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23282" w14:textId="02B90AD6"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val="en-US" w:eastAsia="zh-CN"/>
        </w:rPr>
      </w:pPr>
      <w:r w:rsidRPr="00FB1BB6">
        <w:rPr>
          <w:rFonts w:ascii="Times New Roman" w:eastAsia="Times New Roman" w:hAnsi="Times New Roman" w:cs="Times New Roman"/>
          <w:b/>
          <w:noProof/>
          <w:sz w:val="24"/>
          <w:szCs w:val="24"/>
          <w:lang w:eastAsia="zh-CN"/>
        </w:rPr>
        <mc:AlternateContent>
          <mc:Choice Requires="wps">
            <w:drawing>
              <wp:anchor distT="0" distB="0" distL="0" distR="114300" simplePos="0" relativeHeight="251659264" behindDoc="0" locked="0" layoutInCell="1" allowOverlap="1" wp14:anchorId="2721DFAE" wp14:editId="3A950A4D">
                <wp:simplePos x="0" y="0"/>
                <wp:positionH relativeFrom="margin">
                  <wp:posOffset>-68580</wp:posOffset>
                </wp:positionH>
                <wp:positionV relativeFrom="paragraph">
                  <wp:posOffset>120650</wp:posOffset>
                </wp:positionV>
                <wp:extent cx="6076315" cy="3726180"/>
                <wp:effectExtent l="1905" t="2540" r="8255" b="508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3726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510"/>
                              <w:gridCol w:w="6060"/>
                            </w:tblGrid>
                            <w:tr w:rsidR="00FB1BB6" w:rsidRPr="00BB16A6" w14:paraId="7838A116" w14:textId="77777777">
                              <w:tc>
                                <w:tcPr>
                                  <w:tcW w:w="3510" w:type="dxa"/>
                                  <w:shd w:val="clear" w:color="auto" w:fill="auto"/>
                                </w:tcPr>
                                <w:p w14:paraId="598EE87B" w14:textId="77777777" w:rsidR="00FB1BB6" w:rsidRPr="00BB16A6" w:rsidRDefault="00FB1BB6">
                                  <w:pPr>
                                    <w:snapToGrid w:val="0"/>
                                    <w:rPr>
                                      <w:sz w:val="24"/>
                                      <w:szCs w:val="24"/>
                                    </w:rPr>
                                  </w:pPr>
                                </w:p>
                                <w:p w14:paraId="5A79A175" w14:textId="77777777" w:rsidR="00FB1BB6" w:rsidRPr="00BB16A6" w:rsidRDefault="00FB1BB6">
                                  <w:pPr>
                                    <w:rPr>
                                      <w:sz w:val="24"/>
                                      <w:szCs w:val="24"/>
                                    </w:rPr>
                                  </w:pPr>
                                </w:p>
                                <w:p w14:paraId="0733D921" w14:textId="77777777" w:rsidR="00FB1BB6" w:rsidRPr="00BB16A6" w:rsidRDefault="00FB1BB6">
                                  <w:pPr>
                                    <w:rPr>
                                      <w:sz w:val="24"/>
                                      <w:szCs w:val="24"/>
                                    </w:rPr>
                                  </w:pPr>
                                </w:p>
                              </w:tc>
                              <w:tc>
                                <w:tcPr>
                                  <w:tcW w:w="6060" w:type="dxa"/>
                                  <w:shd w:val="clear" w:color="auto" w:fill="auto"/>
                                </w:tcPr>
                                <w:p w14:paraId="6B1D6F5F" w14:textId="77777777" w:rsidR="00FB1BB6" w:rsidRPr="00BB16A6" w:rsidRDefault="00FB1BB6">
                                  <w:pPr>
                                    <w:snapToGrid w:val="0"/>
                                    <w:rPr>
                                      <w:sz w:val="24"/>
                                      <w:szCs w:val="24"/>
                                    </w:rPr>
                                  </w:pPr>
                                </w:p>
                                <w:p w14:paraId="63468C0A" w14:textId="77777777" w:rsidR="00FB1BB6" w:rsidRPr="00AA54AC" w:rsidRDefault="00FB1BB6" w:rsidP="004C684D">
                                  <w:pPr>
                                    <w:autoSpaceDE w:val="0"/>
                                    <w:rPr>
                                      <w:rFonts w:ascii="Times New Roman" w:hAnsi="Times New Roman"/>
                                      <w:szCs w:val="28"/>
                                    </w:rPr>
                                  </w:pPr>
                                  <w:r w:rsidRPr="00AA54AC">
                                    <w:rPr>
                                      <w:rFonts w:ascii="Times New Roman" w:hAnsi="Times New Roman"/>
                                      <w:szCs w:val="28"/>
                                    </w:rPr>
                                    <w:t>Рассмотрен:</w:t>
                                  </w:r>
                                </w:p>
                                <w:p w14:paraId="247757A4" w14:textId="77777777" w:rsidR="00FB1BB6" w:rsidRPr="00AA54AC" w:rsidRDefault="00FB1BB6" w:rsidP="004C684D">
                                  <w:pPr>
                                    <w:autoSpaceDE w:val="0"/>
                                    <w:rPr>
                                      <w:rFonts w:ascii="Times New Roman" w:hAnsi="Times New Roman"/>
                                      <w:szCs w:val="28"/>
                                    </w:rPr>
                                  </w:pPr>
                                  <w:r w:rsidRPr="00AA54AC">
                                    <w:rPr>
                                      <w:rFonts w:ascii="Times New Roman" w:hAnsi="Times New Roman"/>
                                      <w:szCs w:val="28"/>
                                    </w:rPr>
                                    <w:t xml:space="preserve">Протоколом заседания Попечительского Совета </w:t>
                                  </w:r>
                                </w:p>
                                <w:p w14:paraId="1169F9A9" w14:textId="77777777" w:rsidR="00FB1BB6" w:rsidRPr="00AA54AC" w:rsidRDefault="00FB1BB6" w:rsidP="004C684D">
                                  <w:pPr>
                                    <w:autoSpaceDE w:val="0"/>
                                    <w:rPr>
                                      <w:rFonts w:ascii="Times New Roman" w:hAnsi="Times New Roman"/>
                                      <w:szCs w:val="28"/>
                                    </w:rPr>
                                  </w:pPr>
                                  <w:r w:rsidRPr="00AA54AC">
                                    <w:rPr>
                                      <w:rFonts w:ascii="Times New Roman" w:hAnsi="Times New Roman"/>
                                      <w:szCs w:val="28"/>
                                    </w:rPr>
                                    <w:t>некоммерческой организации «Пермский фонд развития предпринимательства»</w:t>
                                  </w:r>
                                </w:p>
                                <w:p w14:paraId="299B7C06" w14:textId="6F0C68BE" w:rsidR="00FB1BB6" w:rsidRPr="00AA54AC" w:rsidRDefault="00FB1BB6" w:rsidP="004C684D">
                                  <w:pPr>
                                    <w:autoSpaceDE w:val="0"/>
                                    <w:rPr>
                                      <w:rFonts w:ascii="Times New Roman" w:hAnsi="Times New Roman"/>
                                      <w:szCs w:val="28"/>
                                    </w:rPr>
                                  </w:pPr>
                                  <w:r w:rsidRPr="00AA54AC">
                                    <w:rPr>
                                      <w:rFonts w:ascii="Times New Roman" w:hAnsi="Times New Roman"/>
                                      <w:szCs w:val="28"/>
                                    </w:rPr>
                                    <w:t xml:space="preserve">от </w:t>
                                  </w:r>
                                  <w:r w:rsidR="00FB629A">
                                    <w:rPr>
                                      <w:rFonts w:ascii="Times New Roman" w:hAnsi="Times New Roman"/>
                                      <w:szCs w:val="28"/>
                                    </w:rPr>
                                    <w:t>21.04.2023 г.</w:t>
                                  </w:r>
                                  <w:r>
                                    <w:rPr>
                                      <w:rFonts w:ascii="Times New Roman" w:hAnsi="Times New Roman"/>
                                      <w:szCs w:val="28"/>
                                    </w:rPr>
                                    <w:t xml:space="preserve"> </w:t>
                                  </w:r>
                                  <w:r w:rsidRPr="00AA54AC">
                                    <w:rPr>
                                      <w:rFonts w:ascii="Times New Roman" w:hAnsi="Times New Roman"/>
                                      <w:szCs w:val="28"/>
                                    </w:rPr>
                                    <w:t xml:space="preserve"> № </w:t>
                                  </w:r>
                                  <w:r w:rsidR="00FB629A">
                                    <w:rPr>
                                      <w:rFonts w:ascii="Times New Roman" w:hAnsi="Times New Roman"/>
                                      <w:szCs w:val="28"/>
                                    </w:rPr>
                                    <w:t>1</w:t>
                                  </w:r>
                                </w:p>
                                <w:p w14:paraId="4CF1AB6D" w14:textId="77777777" w:rsidR="00FB1BB6" w:rsidRDefault="00FB1BB6" w:rsidP="004C684D">
                                  <w:pPr>
                                    <w:autoSpaceDE w:val="0"/>
                                    <w:rPr>
                                      <w:rFonts w:ascii="Times New Roman" w:hAnsi="Times New Roman"/>
                                      <w:szCs w:val="28"/>
                                    </w:rPr>
                                  </w:pPr>
                                </w:p>
                                <w:p w14:paraId="6E4A45BE" w14:textId="77777777" w:rsidR="00FB1BB6" w:rsidRPr="00BB16A6" w:rsidRDefault="00FB1BB6" w:rsidP="004C684D">
                                  <w:pPr>
                                    <w:autoSpaceDE w:val="0"/>
                                    <w:rPr>
                                      <w:rFonts w:ascii="Times New Roman" w:hAnsi="Times New Roman"/>
                                      <w:szCs w:val="28"/>
                                    </w:rPr>
                                  </w:pPr>
                                  <w:r w:rsidRPr="00BB16A6">
                                    <w:rPr>
                                      <w:rFonts w:ascii="Times New Roman" w:hAnsi="Times New Roman"/>
                                      <w:szCs w:val="28"/>
                                    </w:rPr>
                                    <w:t>Утвержден:</w:t>
                                  </w:r>
                                </w:p>
                                <w:p w14:paraId="32627F5D" w14:textId="77777777" w:rsidR="00FB1BB6" w:rsidRDefault="00FB1BB6" w:rsidP="004C684D">
                                  <w:pPr>
                                    <w:autoSpaceDE w:val="0"/>
                                    <w:rPr>
                                      <w:rFonts w:ascii="Times New Roman" w:hAnsi="Times New Roman"/>
                                      <w:szCs w:val="28"/>
                                    </w:rPr>
                                  </w:pPr>
                                  <w:r w:rsidRPr="00BB16A6">
                                    <w:rPr>
                                      <w:rFonts w:ascii="Times New Roman" w:hAnsi="Times New Roman"/>
                                      <w:szCs w:val="28"/>
                                    </w:rPr>
                                    <w:t>Протоколом заседания Коллегии</w:t>
                                  </w:r>
                                </w:p>
                                <w:p w14:paraId="07BCD7A6" w14:textId="77777777" w:rsidR="00FB1BB6" w:rsidRPr="00BB16A6" w:rsidRDefault="00FB1BB6" w:rsidP="004C684D">
                                  <w:pPr>
                                    <w:autoSpaceDE w:val="0"/>
                                    <w:rPr>
                                      <w:rFonts w:ascii="Times New Roman" w:hAnsi="Times New Roman"/>
                                      <w:szCs w:val="28"/>
                                    </w:rPr>
                                  </w:pPr>
                                  <w:r>
                                    <w:rPr>
                                      <w:rFonts w:ascii="Times New Roman" w:hAnsi="Times New Roman"/>
                                      <w:szCs w:val="28"/>
                                    </w:rPr>
                                    <w:t>н</w:t>
                                  </w:r>
                                  <w:r w:rsidRPr="00BB16A6">
                                    <w:rPr>
                                      <w:rFonts w:ascii="Times New Roman" w:hAnsi="Times New Roman"/>
                                      <w:szCs w:val="28"/>
                                    </w:rPr>
                                    <w:t>екоммерческой организации «Пермский фонд развития предпринимательства»</w:t>
                                  </w:r>
                                </w:p>
                                <w:p w14:paraId="72A9AC01" w14:textId="09DF4E42" w:rsidR="00FB1BB6" w:rsidRPr="00AA54AC" w:rsidRDefault="00FB1BB6" w:rsidP="004C684D">
                                  <w:pPr>
                                    <w:autoSpaceDE w:val="0"/>
                                    <w:rPr>
                                      <w:rFonts w:ascii="Times New Roman" w:hAnsi="Times New Roman"/>
                                      <w:szCs w:val="28"/>
                                    </w:rPr>
                                  </w:pPr>
                                  <w:proofErr w:type="gramStart"/>
                                  <w:r w:rsidRPr="00BB16A6">
                                    <w:rPr>
                                      <w:rFonts w:ascii="Times New Roman" w:hAnsi="Times New Roman"/>
                                      <w:szCs w:val="28"/>
                                    </w:rPr>
                                    <w:t xml:space="preserve">от </w:t>
                                  </w:r>
                                  <w:r>
                                    <w:rPr>
                                      <w:rFonts w:ascii="Times New Roman" w:hAnsi="Times New Roman"/>
                                      <w:szCs w:val="28"/>
                                    </w:rPr>
                                    <w:t xml:space="preserve"> </w:t>
                                  </w:r>
                                  <w:r w:rsidR="00FB629A" w:rsidRPr="00774FFC">
                                    <w:rPr>
                                      <w:rFonts w:ascii="Times New Roman" w:hAnsi="Times New Roman"/>
                                      <w:szCs w:val="28"/>
                                    </w:rPr>
                                    <w:t>22.0</w:t>
                                  </w:r>
                                  <w:r w:rsidR="00774FFC" w:rsidRPr="00774FFC">
                                    <w:rPr>
                                      <w:rFonts w:ascii="Times New Roman" w:hAnsi="Times New Roman"/>
                                      <w:szCs w:val="28"/>
                                    </w:rPr>
                                    <w:t>6</w:t>
                                  </w:r>
                                  <w:r w:rsidR="00FB629A" w:rsidRPr="00774FFC">
                                    <w:rPr>
                                      <w:rFonts w:ascii="Times New Roman" w:hAnsi="Times New Roman"/>
                                      <w:szCs w:val="28"/>
                                    </w:rPr>
                                    <w:t>.2023</w:t>
                                  </w:r>
                                  <w:proofErr w:type="gramEnd"/>
                                  <w:r w:rsidR="00FB629A" w:rsidRPr="00774FFC">
                                    <w:rPr>
                                      <w:rFonts w:ascii="Times New Roman" w:hAnsi="Times New Roman"/>
                                      <w:szCs w:val="28"/>
                                    </w:rPr>
                                    <w:t xml:space="preserve"> г. </w:t>
                                  </w:r>
                                  <w:r w:rsidRPr="00774FFC">
                                    <w:rPr>
                                      <w:rFonts w:ascii="Times New Roman" w:hAnsi="Times New Roman"/>
                                      <w:szCs w:val="28"/>
                                    </w:rPr>
                                    <w:t xml:space="preserve">№ </w:t>
                                  </w:r>
                                  <w:r w:rsidR="00FB629A" w:rsidRPr="00774FFC">
                                    <w:rPr>
                                      <w:rFonts w:ascii="Times New Roman" w:hAnsi="Times New Roman"/>
                                      <w:szCs w:val="28"/>
                                    </w:rPr>
                                    <w:t>1</w:t>
                                  </w:r>
                                  <w:r w:rsidR="00774FFC" w:rsidRPr="00774FFC">
                                    <w:rPr>
                                      <w:rFonts w:ascii="Times New Roman" w:hAnsi="Times New Roman"/>
                                      <w:szCs w:val="28"/>
                                    </w:rPr>
                                    <w:t>6</w:t>
                                  </w:r>
                                </w:p>
                                <w:p w14:paraId="7238A51C" w14:textId="77777777" w:rsidR="00FB1BB6" w:rsidRDefault="00FB1BB6" w:rsidP="004C684D">
                                  <w:pPr>
                                    <w:autoSpaceDE w:val="0"/>
                                    <w:rPr>
                                      <w:rFonts w:ascii="Times New Roman" w:hAnsi="Times New Roman"/>
                                      <w:szCs w:val="28"/>
                                    </w:rPr>
                                  </w:pPr>
                                </w:p>
                                <w:p w14:paraId="02232208" w14:textId="77777777" w:rsidR="00FB1BB6" w:rsidRPr="00BB16A6" w:rsidRDefault="00FB1BB6">
                                  <w:pPr>
                                    <w:autoSpaceDE w:val="0"/>
                                    <w:rPr>
                                      <w:szCs w:val="28"/>
                                    </w:rPr>
                                  </w:pPr>
                                </w:p>
                                <w:p w14:paraId="18DD2DF4" w14:textId="77777777" w:rsidR="00FB1BB6" w:rsidRPr="00BB16A6" w:rsidRDefault="00FB1BB6">
                                  <w:pPr>
                                    <w:rPr>
                                      <w:sz w:val="24"/>
                                      <w:szCs w:val="24"/>
                                    </w:rPr>
                                  </w:pPr>
                                </w:p>
                              </w:tc>
                            </w:tr>
                            <w:tr w:rsidR="00FB1BB6" w:rsidRPr="00BB16A6" w14:paraId="2DAF7415" w14:textId="77777777">
                              <w:tc>
                                <w:tcPr>
                                  <w:tcW w:w="9570" w:type="dxa"/>
                                  <w:gridSpan w:val="2"/>
                                  <w:shd w:val="clear" w:color="auto" w:fill="auto"/>
                                </w:tcPr>
                                <w:p w14:paraId="2F88C9B8" w14:textId="77777777" w:rsidR="00FB1BB6" w:rsidRPr="00BB16A6" w:rsidRDefault="00FB1BB6">
                                  <w:pPr>
                                    <w:snapToGrid w:val="0"/>
                                    <w:rPr>
                                      <w:b/>
                                      <w:sz w:val="24"/>
                                      <w:szCs w:val="24"/>
                                    </w:rPr>
                                  </w:pPr>
                                </w:p>
                              </w:tc>
                            </w:tr>
                          </w:tbl>
                          <w:p w14:paraId="3F05141C" w14:textId="77777777" w:rsidR="00FB1BB6" w:rsidRDefault="00FB1BB6" w:rsidP="00FB1BB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1DFAE" id="_x0000_t202" coordsize="21600,21600" o:spt="202" path="m,l,21600r21600,l21600,xe">
                <v:stroke joinstyle="miter"/>
                <v:path gradientshapeok="t" o:connecttype="rect"/>
              </v:shapetype>
              <v:shape id="Надпись 1" o:spid="_x0000_s1026" type="#_x0000_t202" style="position:absolute;left:0;text-align:left;margin-left:-5.4pt;margin-top:9.5pt;width:478.45pt;height:293.4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" stroked="f">
                <v:fill opacity="0"/>
                <v:textbox inset="0,0,0,0">
                  <w:txbxContent>
                    <w:tbl>
                      <w:tblPr>
                        <w:tblW w:w="0" w:type="auto"/>
                        <w:tblInd w:w="108" w:type="dxa"/>
                        <w:tblLayout w:type="fixed"/>
                        <w:tblLook w:val="0000" w:firstRow="0" w:lastRow="0" w:firstColumn="0" w:lastColumn="0" w:noHBand="0" w:noVBand="0"/>
                      </w:tblPr>
                      <w:tblGrid>
                        <w:gridCol w:w="3510"/>
                        <w:gridCol w:w="6060"/>
                      </w:tblGrid>
                      <w:tr w:rsidR="00FB1BB6" w:rsidRPr="00BB16A6" w14:paraId="7838A116" w14:textId="77777777">
                        <w:tc>
                          <w:tcPr>
                            <w:tcW w:w="3510" w:type="dxa"/>
                            <w:shd w:val="clear" w:color="auto" w:fill="auto"/>
                          </w:tcPr>
                          <w:p w14:paraId="598EE87B" w14:textId="77777777" w:rsidR="00FB1BB6" w:rsidRPr="00BB16A6" w:rsidRDefault="00FB1BB6">
                            <w:pPr>
                              <w:snapToGrid w:val="0"/>
                              <w:rPr>
                                <w:sz w:val="24"/>
                                <w:szCs w:val="24"/>
                              </w:rPr>
                            </w:pPr>
                          </w:p>
                          <w:p w14:paraId="5A79A175" w14:textId="77777777" w:rsidR="00FB1BB6" w:rsidRPr="00BB16A6" w:rsidRDefault="00FB1BB6">
                            <w:pPr>
                              <w:rPr>
                                <w:sz w:val="24"/>
                                <w:szCs w:val="24"/>
                              </w:rPr>
                            </w:pPr>
                          </w:p>
                          <w:p w14:paraId="0733D921" w14:textId="77777777" w:rsidR="00FB1BB6" w:rsidRPr="00BB16A6" w:rsidRDefault="00FB1BB6">
                            <w:pPr>
                              <w:rPr>
                                <w:sz w:val="24"/>
                                <w:szCs w:val="24"/>
                              </w:rPr>
                            </w:pPr>
                          </w:p>
                        </w:tc>
                        <w:tc>
                          <w:tcPr>
                            <w:tcW w:w="6060" w:type="dxa"/>
                            <w:shd w:val="clear" w:color="auto" w:fill="auto"/>
                          </w:tcPr>
                          <w:p w14:paraId="6B1D6F5F" w14:textId="77777777" w:rsidR="00FB1BB6" w:rsidRPr="00BB16A6" w:rsidRDefault="00FB1BB6">
                            <w:pPr>
                              <w:snapToGrid w:val="0"/>
                              <w:rPr>
                                <w:sz w:val="24"/>
                                <w:szCs w:val="24"/>
                              </w:rPr>
                            </w:pPr>
                          </w:p>
                          <w:p w14:paraId="63468C0A" w14:textId="77777777" w:rsidR="00FB1BB6" w:rsidRPr="00AA54AC" w:rsidRDefault="00FB1BB6" w:rsidP="004C684D">
                            <w:pPr>
                              <w:autoSpaceDE w:val="0"/>
                              <w:rPr>
                                <w:rFonts w:ascii="Times New Roman" w:hAnsi="Times New Roman"/>
                                <w:szCs w:val="28"/>
                              </w:rPr>
                            </w:pPr>
                            <w:r w:rsidRPr="00AA54AC">
                              <w:rPr>
                                <w:rFonts w:ascii="Times New Roman" w:hAnsi="Times New Roman"/>
                                <w:szCs w:val="28"/>
                              </w:rPr>
                              <w:t>Рассмотрен:</w:t>
                            </w:r>
                          </w:p>
                          <w:p w14:paraId="247757A4" w14:textId="77777777" w:rsidR="00FB1BB6" w:rsidRPr="00AA54AC" w:rsidRDefault="00FB1BB6" w:rsidP="004C684D">
                            <w:pPr>
                              <w:autoSpaceDE w:val="0"/>
                              <w:rPr>
                                <w:rFonts w:ascii="Times New Roman" w:hAnsi="Times New Roman"/>
                                <w:szCs w:val="28"/>
                              </w:rPr>
                            </w:pPr>
                            <w:r w:rsidRPr="00AA54AC">
                              <w:rPr>
                                <w:rFonts w:ascii="Times New Roman" w:hAnsi="Times New Roman"/>
                                <w:szCs w:val="28"/>
                              </w:rPr>
                              <w:t xml:space="preserve">Протоколом заседания Попечительского Совета </w:t>
                            </w:r>
                          </w:p>
                          <w:p w14:paraId="1169F9A9" w14:textId="77777777" w:rsidR="00FB1BB6" w:rsidRPr="00AA54AC" w:rsidRDefault="00FB1BB6" w:rsidP="004C684D">
                            <w:pPr>
                              <w:autoSpaceDE w:val="0"/>
                              <w:rPr>
                                <w:rFonts w:ascii="Times New Roman" w:hAnsi="Times New Roman"/>
                                <w:szCs w:val="28"/>
                              </w:rPr>
                            </w:pPr>
                            <w:r w:rsidRPr="00AA54AC">
                              <w:rPr>
                                <w:rFonts w:ascii="Times New Roman" w:hAnsi="Times New Roman"/>
                                <w:szCs w:val="28"/>
                              </w:rPr>
                              <w:t>некоммерческой организации «Пермский фонд развития предпринимательства»</w:t>
                            </w:r>
                          </w:p>
                          <w:p w14:paraId="299B7C06" w14:textId="6F0C68BE" w:rsidR="00FB1BB6" w:rsidRPr="00AA54AC" w:rsidRDefault="00FB1BB6" w:rsidP="004C684D">
                            <w:pPr>
                              <w:autoSpaceDE w:val="0"/>
                              <w:rPr>
                                <w:rFonts w:ascii="Times New Roman" w:hAnsi="Times New Roman"/>
                                <w:szCs w:val="28"/>
                              </w:rPr>
                            </w:pPr>
                            <w:r w:rsidRPr="00AA54AC">
                              <w:rPr>
                                <w:rFonts w:ascii="Times New Roman" w:hAnsi="Times New Roman"/>
                                <w:szCs w:val="28"/>
                              </w:rPr>
                              <w:t xml:space="preserve">от </w:t>
                            </w:r>
                            <w:r w:rsidR="00FB629A">
                              <w:rPr>
                                <w:rFonts w:ascii="Times New Roman" w:hAnsi="Times New Roman"/>
                                <w:szCs w:val="28"/>
                              </w:rPr>
                              <w:t>21.04.2023 г.</w:t>
                            </w:r>
                            <w:r>
                              <w:rPr>
                                <w:rFonts w:ascii="Times New Roman" w:hAnsi="Times New Roman"/>
                                <w:szCs w:val="28"/>
                              </w:rPr>
                              <w:t xml:space="preserve"> </w:t>
                            </w:r>
                            <w:r w:rsidRPr="00AA54AC">
                              <w:rPr>
                                <w:rFonts w:ascii="Times New Roman" w:hAnsi="Times New Roman"/>
                                <w:szCs w:val="28"/>
                              </w:rPr>
                              <w:t xml:space="preserve"> № </w:t>
                            </w:r>
                            <w:r w:rsidR="00FB629A">
                              <w:rPr>
                                <w:rFonts w:ascii="Times New Roman" w:hAnsi="Times New Roman"/>
                                <w:szCs w:val="28"/>
                              </w:rPr>
                              <w:t>1</w:t>
                            </w:r>
                          </w:p>
                          <w:p w14:paraId="4CF1AB6D" w14:textId="77777777" w:rsidR="00FB1BB6" w:rsidRDefault="00FB1BB6" w:rsidP="004C684D">
                            <w:pPr>
                              <w:autoSpaceDE w:val="0"/>
                              <w:rPr>
                                <w:rFonts w:ascii="Times New Roman" w:hAnsi="Times New Roman"/>
                                <w:szCs w:val="28"/>
                              </w:rPr>
                            </w:pPr>
                          </w:p>
                          <w:p w14:paraId="6E4A45BE" w14:textId="77777777" w:rsidR="00FB1BB6" w:rsidRPr="00BB16A6" w:rsidRDefault="00FB1BB6" w:rsidP="004C684D">
                            <w:pPr>
                              <w:autoSpaceDE w:val="0"/>
                              <w:rPr>
                                <w:rFonts w:ascii="Times New Roman" w:hAnsi="Times New Roman"/>
                                <w:szCs w:val="28"/>
                              </w:rPr>
                            </w:pPr>
                            <w:r w:rsidRPr="00BB16A6">
                              <w:rPr>
                                <w:rFonts w:ascii="Times New Roman" w:hAnsi="Times New Roman"/>
                                <w:szCs w:val="28"/>
                              </w:rPr>
                              <w:t>Утвержден:</w:t>
                            </w:r>
                          </w:p>
                          <w:p w14:paraId="32627F5D" w14:textId="77777777" w:rsidR="00FB1BB6" w:rsidRDefault="00FB1BB6" w:rsidP="004C684D">
                            <w:pPr>
                              <w:autoSpaceDE w:val="0"/>
                              <w:rPr>
                                <w:rFonts w:ascii="Times New Roman" w:hAnsi="Times New Roman"/>
                                <w:szCs w:val="28"/>
                              </w:rPr>
                            </w:pPr>
                            <w:r w:rsidRPr="00BB16A6">
                              <w:rPr>
                                <w:rFonts w:ascii="Times New Roman" w:hAnsi="Times New Roman"/>
                                <w:szCs w:val="28"/>
                              </w:rPr>
                              <w:t>Протоколом заседания Коллегии</w:t>
                            </w:r>
                          </w:p>
                          <w:p w14:paraId="07BCD7A6" w14:textId="77777777" w:rsidR="00FB1BB6" w:rsidRPr="00BB16A6" w:rsidRDefault="00FB1BB6" w:rsidP="004C684D">
                            <w:pPr>
                              <w:autoSpaceDE w:val="0"/>
                              <w:rPr>
                                <w:rFonts w:ascii="Times New Roman" w:hAnsi="Times New Roman"/>
                                <w:szCs w:val="28"/>
                              </w:rPr>
                            </w:pPr>
                            <w:r>
                              <w:rPr>
                                <w:rFonts w:ascii="Times New Roman" w:hAnsi="Times New Roman"/>
                                <w:szCs w:val="28"/>
                              </w:rPr>
                              <w:t>н</w:t>
                            </w:r>
                            <w:r w:rsidRPr="00BB16A6">
                              <w:rPr>
                                <w:rFonts w:ascii="Times New Roman" w:hAnsi="Times New Roman"/>
                                <w:szCs w:val="28"/>
                              </w:rPr>
                              <w:t>екоммерческой организации «Пермский фонд развития предпринимательства»</w:t>
                            </w:r>
                          </w:p>
                          <w:p w14:paraId="72A9AC01" w14:textId="09DF4E42" w:rsidR="00FB1BB6" w:rsidRPr="00AA54AC" w:rsidRDefault="00FB1BB6" w:rsidP="004C684D">
                            <w:pPr>
                              <w:autoSpaceDE w:val="0"/>
                              <w:rPr>
                                <w:rFonts w:ascii="Times New Roman" w:hAnsi="Times New Roman"/>
                                <w:szCs w:val="28"/>
                              </w:rPr>
                            </w:pPr>
                            <w:proofErr w:type="gramStart"/>
                            <w:r w:rsidRPr="00BB16A6">
                              <w:rPr>
                                <w:rFonts w:ascii="Times New Roman" w:hAnsi="Times New Roman"/>
                                <w:szCs w:val="28"/>
                              </w:rPr>
                              <w:t xml:space="preserve">от </w:t>
                            </w:r>
                            <w:r>
                              <w:rPr>
                                <w:rFonts w:ascii="Times New Roman" w:hAnsi="Times New Roman"/>
                                <w:szCs w:val="28"/>
                              </w:rPr>
                              <w:t xml:space="preserve"> </w:t>
                            </w:r>
                            <w:r w:rsidR="00FB629A" w:rsidRPr="00774FFC">
                              <w:rPr>
                                <w:rFonts w:ascii="Times New Roman" w:hAnsi="Times New Roman"/>
                                <w:szCs w:val="28"/>
                              </w:rPr>
                              <w:t>22.0</w:t>
                            </w:r>
                            <w:r w:rsidR="00774FFC" w:rsidRPr="00774FFC">
                              <w:rPr>
                                <w:rFonts w:ascii="Times New Roman" w:hAnsi="Times New Roman"/>
                                <w:szCs w:val="28"/>
                              </w:rPr>
                              <w:t>6</w:t>
                            </w:r>
                            <w:r w:rsidR="00FB629A" w:rsidRPr="00774FFC">
                              <w:rPr>
                                <w:rFonts w:ascii="Times New Roman" w:hAnsi="Times New Roman"/>
                                <w:szCs w:val="28"/>
                              </w:rPr>
                              <w:t>.2023</w:t>
                            </w:r>
                            <w:proofErr w:type="gramEnd"/>
                            <w:r w:rsidR="00FB629A" w:rsidRPr="00774FFC">
                              <w:rPr>
                                <w:rFonts w:ascii="Times New Roman" w:hAnsi="Times New Roman"/>
                                <w:szCs w:val="28"/>
                              </w:rPr>
                              <w:t xml:space="preserve"> г. </w:t>
                            </w:r>
                            <w:r w:rsidRPr="00774FFC">
                              <w:rPr>
                                <w:rFonts w:ascii="Times New Roman" w:hAnsi="Times New Roman"/>
                                <w:szCs w:val="28"/>
                              </w:rPr>
                              <w:t xml:space="preserve">№ </w:t>
                            </w:r>
                            <w:r w:rsidR="00FB629A" w:rsidRPr="00774FFC">
                              <w:rPr>
                                <w:rFonts w:ascii="Times New Roman" w:hAnsi="Times New Roman"/>
                                <w:szCs w:val="28"/>
                              </w:rPr>
                              <w:t>1</w:t>
                            </w:r>
                            <w:r w:rsidR="00774FFC" w:rsidRPr="00774FFC">
                              <w:rPr>
                                <w:rFonts w:ascii="Times New Roman" w:hAnsi="Times New Roman"/>
                                <w:szCs w:val="28"/>
                              </w:rPr>
                              <w:t>6</w:t>
                            </w:r>
                          </w:p>
                          <w:p w14:paraId="7238A51C" w14:textId="77777777" w:rsidR="00FB1BB6" w:rsidRDefault="00FB1BB6" w:rsidP="004C684D">
                            <w:pPr>
                              <w:autoSpaceDE w:val="0"/>
                              <w:rPr>
                                <w:rFonts w:ascii="Times New Roman" w:hAnsi="Times New Roman"/>
                                <w:szCs w:val="28"/>
                              </w:rPr>
                            </w:pPr>
                          </w:p>
                          <w:p w14:paraId="02232208" w14:textId="77777777" w:rsidR="00FB1BB6" w:rsidRPr="00BB16A6" w:rsidRDefault="00FB1BB6">
                            <w:pPr>
                              <w:autoSpaceDE w:val="0"/>
                              <w:rPr>
                                <w:szCs w:val="28"/>
                              </w:rPr>
                            </w:pPr>
                          </w:p>
                          <w:p w14:paraId="18DD2DF4" w14:textId="77777777" w:rsidR="00FB1BB6" w:rsidRPr="00BB16A6" w:rsidRDefault="00FB1BB6">
                            <w:pPr>
                              <w:rPr>
                                <w:sz w:val="24"/>
                                <w:szCs w:val="24"/>
                              </w:rPr>
                            </w:pPr>
                          </w:p>
                        </w:tc>
                      </w:tr>
                      <w:tr w:rsidR="00FB1BB6" w:rsidRPr="00BB16A6" w14:paraId="2DAF7415" w14:textId="77777777">
                        <w:tc>
                          <w:tcPr>
                            <w:tcW w:w="9570" w:type="dxa"/>
                            <w:gridSpan w:val="2"/>
                            <w:shd w:val="clear" w:color="auto" w:fill="auto"/>
                          </w:tcPr>
                          <w:p w14:paraId="2F88C9B8" w14:textId="77777777" w:rsidR="00FB1BB6" w:rsidRPr="00BB16A6" w:rsidRDefault="00FB1BB6">
                            <w:pPr>
                              <w:snapToGrid w:val="0"/>
                              <w:rPr>
                                <w:b/>
                                <w:sz w:val="24"/>
                                <w:szCs w:val="24"/>
                              </w:rPr>
                            </w:pPr>
                          </w:p>
                        </w:tc>
                      </w:tr>
                    </w:tbl>
                    <w:p w14:paraId="3F05141C" w14:textId="77777777" w:rsidR="00FB1BB6" w:rsidRDefault="00FB1BB6" w:rsidP="00FB1BB6">
                      <w:r>
                        <w:t xml:space="preserve"> </w:t>
                      </w:r>
                    </w:p>
                  </w:txbxContent>
                </v:textbox>
                <w10:wrap type="square" anchorx="margin"/>
              </v:shape>
            </w:pict>
          </mc:Fallback>
        </mc:AlternateContent>
      </w:r>
    </w:p>
    <w:p w14:paraId="4CC87360" w14:textId="77777777"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eastAsia="zh-CN"/>
        </w:rPr>
      </w:pPr>
    </w:p>
    <w:p w14:paraId="40FF1506" w14:textId="77777777" w:rsidR="00FB1BB6" w:rsidRPr="00FB1BB6" w:rsidRDefault="00FB1BB6" w:rsidP="00FB1BB6">
      <w:pPr>
        <w:suppressAutoHyphens/>
        <w:spacing w:after="0" w:line="276" w:lineRule="auto"/>
        <w:jc w:val="center"/>
        <w:rPr>
          <w:rFonts w:ascii="Times New Roman" w:eastAsia="Times New Roman" w:hAnsi="Times New Roman" w:cs="Times New Roman"/>
          <w:b/>
          <w:sz w:val="24"/>
          <w:szCs w:val="24"/>
          <w:lang w:eastAsia="zh-CN"/>
        </w:rPr>
      </w:pPr>
      <w:r w:rsidRPr="00FB1BB6">
        <w:rPr>
          <w:rFonts w:ascii="Times New Roman" w:eastAsia="Times New Roman" w:hAnsi="Times New Roman" w:cs="Times New Roman"/>
          <w:b/>
          <w:sz w:val="24"/>
          <w:szCs w:val="24"/>
          <w:lang w:eastAsia="zh-CN"/>
        </w:rPr>
        <w:t>ГОДОВОЙ ОТЧЕТ</w:t>
      </w:r>
    </w:p>
    <w:p w14:paraId="14D65748" w14:textId="77777777" w:rsidR="00FB1BB6" w:rsidRPr="00FB1BB6" w:rsidRDefault="00FB1BB6" w:rsidP="00FB1BB6">
      <w:pPr>
        <w:suppressAutoHyphens/>
        <w:spacing w:after="0" w:line="276" w:lineRule="auto"/>
        <w:jc w:val="center"/>
        <w:rPr>
          <w:rFonts w:ascii="Times New Roman" w:eastAsia="Times New Roman" w:hAnsi="Times New Roman" w:cs="Times New Roman"/>
          <w:b/>
          <w:sz w:val="24"/>
          <w:szCs w:val="24"/>
          <w:lang w:eastAsia="zh-CN"/>
        </w:rPr>
      </w:pPr>
      <w:r w:rsidRPr="00FB1BB6">
        <w:rPr>
          <w:rFonts w:ascii="Times New Roman" w:eastAsia="Times New Roman" w:hAnsi="Times New Roman" w:cs="Times New Roman"/>
          <w:b/>
          <w:sz w:val="24"/>
          <w:szCs w:val="24"/>
          <w:lang w:eastAsia="zh-CN"/>
        </w:rPr>
        <w:t>некоммерческой организации</w:t>
      </w:r>
    </w:p>
    <w:p w14:paraId="7DDF1F4C" w14:textId="77777777" w:rsidR="00FB1BB6" w:rsidRPr="00FB1BB6" w:rsidRDefault="00FB1BB6" w:rsidP="00FB1BB6">
      <w:pPr>
        <w:suppressAutoHyphens/>
        <w:spacing w:after="0" w:line="276" w:lineRule="auto"/>
        <w:jc w:val="center"/>
        <w:rPr>
          <w:rFonts w:ascii="Times New Roman" w:eastAsia="Times New Roman" w:hAnsi="Times New Roman" w:cs="Times New Roman"/>
          <w:b/>
          <w:sz w:val="24"/>
          <w:szCs w:val="24"/>
          <w:lang w:eastAsia="zh-CN"/>
        </w:rPr>
      </w:pPr>
      <w:r w:rsidRPr="00FB1BB6">
        <w:rPr>
          <w:rFonts w:ascii="Times New Roman" w:eastAsia="Times New Roman" w:hAnsi="Times New Roman" w:cs="Times New Roman"/>
          <w:b/>
          <w:sz w:val="24"/>
          <w:szCs w:val="24"/>
          <w:lang w:eastAsia="zh-CN"/>
        </w:rPr>
        <w:t>«Пермский фонд развития предпринимательства»</w:t>
      </w:r>
    </w:p>
    <w:p w14:paraId="73C0A503" w14:textId="77777777" w:rsidR="00FB1BB6" w:rsidRPr="00FB1BB6" w:rsidRDefault="00FB1BB6" w:rsidP="00FB1BB6">
      <w:pPr>
        <w:suppressAutoHyphens/>
        <w:spacing w:after="0" w:line="276" w:lineRule="auto"/>
        <w:jc w:val="center"/>
        <w:rPr>
          <w:rFonts w:ascii="Times New Roman" w:eastAsia="Times New Roman" w:hAnsi="Times New Roman" w:cs="Times New Roman"/>
          <w:b/>
          <w:sz w:val="24"/>
          <w:szCs w:val="24"/>
          <w:lang w:eastAsia="zh-CN"/>
        </w:rPr>
      </w:pPr>
      <w:r w:rsidRPr="00FB1BB6">
        <w:rPr>
          <w:rFonts w:ascii="Times New Roman" w:eastAsia="Times New Roman" w:hAnsi="Times New Roman" w:cs="Times New Roman"/>
          <w:b/>
          <w:sz w:val="24"/>
          <w:szCs w:val="24"/>
          <w:lang w:eastAsia="zh-CN"/>
        </w:rPr>
        <w:t>за 2022 год</w:t>
      </w:r>
    </w:p>
    <w:p w14:paraId="40874E6A" w14:textId="77777777"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eastAsia="zh-CN"/>
        </w:rPr>
      </w:pPr>
    </w:p>
    <w:p w14:paraId="21D808C2" w14:textId="77777777"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eastAsia="zh-CN"/>
        </w:rPr>
      </w:pPr>
    </w:p>
    <w:p w14:paraId="77D4C28E" w14:textId="77777777"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eastAsia="zh-CN"/>
        </w:rPr>
      </w:pPr>
    </w:p>
    <w:p w14:paraId="3838B7C0" w14:textId="77777777"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eastAsia="zh-CN"/>
        </w:rPr>
      </w:pPr>
    </w:p>
    <w:p w14:paraId="72EE0575" w14:textId="77777777"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eastAsia="zh-CN"/>
        </w:rPr>
      </w:pPr>
    </w:p>
    <w:p w14:paraId="30544900" w14:textId="77777777"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eastAsia="zh-CN"/>
        </w:rPr>
      </w:pPr>
    </w:p>
    <w:p w14:paraId="2C814344" w14:textId="77777777"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eastAsia="zh-CN"/>
        </w:rPr>
      </w:pPr>
    </w:p>
    <w:p w14:paraId="75FE5F5E" w14:textId="77777777"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eastAsia="zh-CN"/>
        </w:rPr>
      </w:pPr>
    </w:p>
    <w:p w14:paraId="3A9D86EB" w14:textId="77777777"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eastAsia="zh-CN"/>
        </w:rPr>
      </w:pPr>
    </w:p>
    <w:p w14:paraId="484DC342" w14:textId="77777777"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eastAsia="zh-CN"/>
        </w:rPr>
      </w:pPr>
    </w:p>
    <w:p w14:paraId="6A48854E" w14:textId="77777777"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eastAsia="zh-CN"/>
        </w:rPr>
      </w:pPr>
    </w:p>
    <w:p w14:paraId="7B2EE25D" w14:textId="77777777"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eastAsia="zh-CN"/>
        </w:rPr>
      </w:pPr>
    </w:p>
    <w:p w14:paraId="50AF129B" w14:textId="77777777"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eastAsia="zh-CN"/>
        </w:rPr>
      </w:pPr>
    </w:p>
    <w:p w14:paraId="676991DB" w14:textId="77777777"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eastAsia="zh-CN"/>
        </w:rPr>
      </w:pPr>
    </w:p>
    <w:p w14:paraId="580D7EAF" w14:textId="77777777"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eastAsia="zh-CN"/>
        </w:rPr>
      </w:pPr>
    </w:p>
    <w:p w14:paraId="18C1F0A5" w14:textId="77777777"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eastAsia="zh-CN"/>
        </w:rPr>
      </w:pPr>
    </w:p>
    <w:p w14:paraId="6339A116" w14:textId="77777777"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eastAsia="zh-CN"/>
        </w:rPr>
      </w:pPr>
    </w:p>
    <w:p w14:paraId="34E5BD35" w14:textId="77777777"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eastAsia="zh-CN"/>
        </w:rPr>
      </w:pPr>
    </w:p>
    <w:p w14:paraId="6C986987" w14:textId="77777777" w:rsidR="00FB1BB6" w:rsidRPr="00FB1BB6" w:rsidRDefault="00FB1BB6" w:rsidP="00FB1BB6">
      <w:pPr>
        <w:suppressAutoHyphens/>
        <w:spacing w:after="0" w:line="276" w:lineRule="auto"/>
        <w:jc w:val="center"/>
        <w:rPr>
          <w:rFonts w:ascii="Times New Roman" w:eastAsia="Times New Roman" w:hAnsi="Times New Roman" w:cs="Times New Roman"/>
          <w:b/>
          <w:sz w:val="24"/>
          <w:szCs w:val="24"/>
          <w:lang w:eastAsia="zh-CN"/>
        </w:rPr>
        <w:sectPr w:rsidR="00FB1BB6" w:rsidRPr="00FB1BB6">
          <w:footerReference w:type="default" r:id="rId7"/>
          <w:pgSz w:w="11906" w:h="16838"/>
          <w:pgMar w:top="1134" w:right="851" w:bottom="1134" w:left="1701" w:header="720" w:footer="709" w:gutter="0"/>
          <w:cols w:space="720"/>
          <w:docGrid w:linePitch="600" w:charSpace="40960"/>
        </w:sectPr>
      </w:pPr>
      <w:r w:rsidRPr="00FB1BB6">
        <w:rPr>
          <w:rFonts w:ascii="Times New Roman" w:eastAsia="Times New Roman" w:hAnsi="Times New Roman" w:cs="Times New Roman"/>
          <w:b/>
          <w:sz w:val="24"/>
          <w:szCs w:val="24"/>
          <w:lang w:eastAsia="zh-CN"/>
        </w:rPr>
        <w:t>г. Пермь, 2023 год</w:t>
      </w:r>
    </w:p>
    <w:p w14:paraId="2E1540A1" w14:textId="77777777" w:rsidR="00FB1BB6" w:rsidRPr="00FB1BB6" w:rsidRDefault="00FB1BB6" w:rsidP="00FB1BB6">
      <w:pPr>
        <w:keepNext/>
        <w:keepLines/>
        <w:suppressAutoHyphens/>
        <w:spacing w:before="240" w:after="0" w:line="276" w:lineRule="auto"/>
        <w:ind w:left="-142"/>
        <w:jc w:val="both"/>
        <w:rPr>
          <w:rFonts w:ascii="Times New Roman" w:eastAsia="SimSun" w:hAnsi="Times New Roman" w:cs="Times New Roman"/>
          <w:sz w:val="24"/>
          <w:szCs w:val="24"/>
          <w:lang w:eastAsia="zh-CN"/>
        </w:rPr>
      </w:pPr>
      <w:r w:rsidRPr="00FB1BB6">
        <w:rPr>
          <w:rFonts w:ascii="Times New Roman" w:eastAsia="SimSun" w:hAnsi="Times New Roman" w:cs="Times New Roman"/>
          <w:sz w:val="24"/>
          <w:szCs w:val="24"/>
          <w:lang w:eastAsia="zh-CN"/>
        </w:rPr>
        <w:lastRenderedPageBreak/>
        <w:t xml:space="preserve">СОДЕРЖАНИЕ </w:t>
      </w:r>
    </w:p>
    <w:p w14:paraId="005D1937" w14:textId="2A96B882" w:rsidR="00FB1BB6" w:rsidRPr="00FB1BB6" w:rsidRDefault="00FB1BB6" w:rsidP="00FB1BB6">
      <w:pPr>
        <w:tabs>
          <w:tab w:val="left" w:pos="660"/>
          <w:tab w:val="right" w:leader="dot" w:pos="10054"/>
        </w:tabs>
        <w:suppressAutoHyphens/>
        <w:spacing w:after="0" w:line="276" w:lineRule="auto"/>
        <w:ind w:left="-142"/>
        <w:jc w:val="both"/>
        <w:rPr>
          <w:rFonts w:ascii="Courier New" w:eastAsia="Times New Roman" w:hAnsi="Courier New" w:cs="Courier New"/>
          <w:noProof/>
          <w:lang w:eastAsia="ru-RU"/>
        </w:rPr>
      </w:pPr>
      <w:r w:rsidRPr="00FB1BB6">
        <w:rPr>
          <w:rFonts w:ascii="Courier New" w:eastAsia="Times New Roman" w:hAnsi="Courier New" w:cs="Courier New"/>
          <w:sz w:val="24"/>
          <w:szCs w:val="24"/>
          <w:lang w:eastAsia="zh-CN"/>
        </w:rPr>
        <w:fldChar w:fldCharType="begin"/>
      </w:r>
      <w:r w:rsidRPr="00FB1BB6">
        <w:rPr>
          <w:rFonts w:ascii="Courier New" w:eastAsia="Times New Roman" w:hAnsi="Courier New" w:cs="Courier New"/>
          <w:sz w:val="24"/>
          <w:szCs w:val="24"/>
          <w:lang w:eastAsia="zh-CN"/>
        </w:rPr>
        <w:instrText xml:space="preserve"> TOC \o "1-3" \h \z \u </w:instrText>
      </w:r>
      <w:r w:rsidRPr="00FB1BB6">
        <w:rPr>
          <w:rFonts w:ascii="Courier New" w:eastAsia="Times New Roman" w:hAnsi="Courier New" w:cs="Courier New"/>
          <w:sz w:val="24"/>
          <w:szCs w:val="24"/>
          <w:lang w:eastAsia="zh-CN"/>
        </w:rPr>
        <w:fldChar w:fldCharType="separate"/>
      </w:r>
      <w:hyperlink w:anchor="_Toc132686257" w:history="1">
        <w:r w:rsidRPr="00FB1BB6">
          <w:rPr>
            <w:rFonts w:ascii="Times New Roman" w:eastAsia="Times New Roman" w:hAnsi="Times New Roman" w:cs="Times New Roman"/>
            <w:noProof/>
            <w:color w:val="0000FF"/>
            <w:sz w:val="28"/>
            <w:szCs w:val="20"/>
            <w:u w:val="single"/>
            <w:lang w:eastAsia="zh-CN"/>
          </w:rPr>
          <w:t>1. Общие сведения о некоммерческой организация «Пермский фонд развития предпринимательства»</w:t>
        </w:r>
        <w:r w:rsidRPr="00FB1BB6">
          <w:rPr>
            <w:rFonts w:ascii="Courier New" w:eastAsia="Times New Roman" w:hAnsi="Courier New" w:cs="Courier New"/>
            <w:noProof/>
            <w:webHidden/>
            <w:sz w:val="28"/>
            <w:szCs w:val="20"/>
            <w:lang w:eastAsia="zh-CN"/>
          </w:rPr>
          <w:tab/>
        </w:r>
        <w:r w:rsidRPr="00FB1BB6">
          <w:rPr>
            <w:rFonts w:ascii="Courier New" w:eastAsia="Times New Roman" w:hAnsi="Courier New" w:cs="Courier New"/>
            <w:noProof/>
            <w:webHidden/>
            <w:sz w:val="28"/>
            <w:szCs w:val="20"/>
            <w:lang w:eastAsia="zh-CN"/>
          </w:rPr>
          <w:fldChar w:fldCharType="begin"/>
        </w:r>
        <w:r w:rsidRPr="00FB1BB6">
          <w:rPr>
            <w:rFonts w:ascii="Courier New" w:eastAsia="Times New Roman" w:hAnsi="Courier New" w:cs="Courier New"/>
            <w:noProof/>
            <w:webHidden/>
            <w:sz w:val="28"/>
            <w:szCs w:val="20"/>
            <w:lang w:eastAsia="zh-CN"/>
          </w:rPr>
          <w:instrText xml:space="preserve"> PAGEREF _Toc132686257 \h </w:instrText>
        </w:r>
        <w:r w:rsidRPr="00FB1BB6">
          <w:rPr>
            <w:rFonts w:ascii="Courier New" w:eastAsia="Times New Roman" w:hAnsi="Courier New" w:cs="Courier New"/>
            <w:noProof/>
            <w:webHidden/>
            <w:sz w:val="28"/>
            <w:szCs w:val="20"/>
            <w:lang w:eastAsia="zh-CN"/>
          </w:rPr>
        </w:r>
        <w:r w:rsidRPr="00FB1BB6">
          <w:rPr>
            <w:rFonts w:ascii="Courier New" w:eastAsia="Times New Roman" w:hAnsi="Courier New" w:cs="Courier New"/>
            <w:noProof/>
            <w:webHidden/>
            <w:sz w:val="28"/>
            <w:szCs w:val="20"/>
            <w:lang w:eastAsia="zh-CN"/>
          </w:rPr>
          <w:fldChar w:fldCharType="separate"/>
        </w:r>
        <w:r w:rsidR="00FB629A">
          <w:rPr>
            <w:rFonts w:ascii="Courier New" w:eastAsia="Times New Roman" w:hAnsi="Courier New" w:cs="Courier New"/>
            <w:noProof/>
            <w:webHidden/>
            <w:sz w:val="28"/>
            <w:szCs w:val="20"/>
            <w:lang w:eastAsia="zh-CN"/>
          </w:rPr>
          <w:t>4</w:t>
        </w:r>
        <w:r w:rsidRPr="00FB1BB6">
          <w:rPr>
            <w:rFonts w:ascii="Courier New" w:eastAsia="Times New Roman" w:hAnsi="Courier New" w:cs="Courier New"/>
            <w:noProof/>
            <w:webHidden/>
            <w:sz w:val="28"/>
            <w:szCs w:val="20"/>
            <w:lang w:eastAsia="zh-CN"/>
          </w:rPr>
          <w:fldChar w:fldCharType="end"/>
        </w:r>
      </w:hyperlink>
    </w:p>
    <w:p w14:paraId="0E9CF35A" w14:textId="413C0317" w:rsidR="00FB1BB6" w:rsidRPr="00FB1BB6" w:rsidRDefault="00774FFC" w:rsidP="00FB1BB6">
      <w:pPr>
        <w:tabs>
          <w:tab w:val="left" w:pos="660"/>
          <w:tab w:val="right" w:leader="dot" w:pos="10054"/>
        </w:tabs>
        <w:suppressAutoHyphens/>
        <w:spacing w:after="0" w:line="276" w:lineRule="auto"/>
        <w:ind w:left="-142"/>
        <w:jc w:val="both"/>
        <w:rPr>
          <w:rFonts w:ascii="Courier New" w:eastAsia="Times New Roman" w:hAnsi="Courier New" w:cs="Courier New"/>
          <w:noProof/>
          <w:lang w:eastAsia="ru-RU"/>
        </w:rPr>
      </w:pPr>
      <w:hyperlink w:anchor="_Toc132686258" w:history="1">
        <w:r w:rsidR="00FB1BB6" w:rsidRPr="00FB1BB6">
          <w:rPr>
            <w:rFonts w:ascii="Times New Roman" w:eastAsia="Times New Roman" w:hAnsi="Times New Roman" w:cs="Times New Roman"/>
            <w:noProof/>
            <w:color w:val="0000FF"/>
            <w:sz w:val="28"/>
            <w:szCs w:val="20"/>
            <w:u w:val="single"/>
            <w:lang w:eastAsia="zh-CN"/>
          </w:rPr>
          <w:t>2. Сведения об органах управления и контроля Фонда</w:t>
        </w:r>
        <w:r w:rsidR="00FB1BB6" w:rsidRPr="00FB1BB6">
          <w:rPr>
            <w:rFonts w:ascii="Courier New" w:eastAsia="Times New Roman" w:hAnsi="Courier New" w:cs="Courier New"/>
            <w:noProof/>
            <w:webHidden/>
            <w:sz w:val="28"/>
            <w:szCs w:val="20"/>
            <w:lang w:eastAsia="zh-CN"/>
          </w:rPr>
          <w:tab/>
        </w:r>
        <w:r w:rsidR="00FB1BB6" w:rsidRPr="00FB1BB6">
          <w:rPr>
            <w:rFonts w:ascii="Courier New" w:eastAsia="Times New Roman" w:hAnsi="Courier New" w:cs="Courier New"/>
            <w:noProof/>
            <w:webHidden/>
            <w:sz w:val="28"/>
            <w:szCs w:val="20"/>
            <w:lang w:eastAsia="zh-CN"/>
          </w:rPr>
          <w:fldChar w:fldCharType="begin"/>
        </w:r>
        <w:r w:rsidR="00FB1BB6" w:rsidRPr="00FB1BB6">
          <w:rPr>
            <w:rFonts w:ascii="Courier New" w:eastAsia="Times New Roman" w:hAnsi="Courier New" w:cs="Courier New"/>
            <w:noProof/>
            <w:webHidden/>
            <w:sz w:val="28"/>
            <w:szCs w:val="20"/>
            <w:lang w:eastAsia="zh-CN"/>
          </w:rPr>
          <w:instrText xml:space="preserve"> PAGEREF _Toc132686258 \h </w:instrText>
        </w:r>
        <w:r w:rsidR="00FB1BB6" w:rsidRPr="00FB1BB6">
          <w:rPr>
            <w:rFonts w:ascii="Courier New" w:eastAsia="Times New Roman" w:hAnsi="Courier New" w:cs="Courier New"/>
            <w:noProof/>
            <w:webHidden/>
            <w:sz w:val="28"/>
            <w:szCs w:val="20"/>
            <w:lang w:eastAsia="zh-CN"/>
          </w:rPr>
        </w:r>
        <w:r w:rsidR="00FB1BB6" w:rsidRPr="00FB1BB6">
          <w:rPr>
            <w:rFonts w:ascii="Courier New" w:eastAsia="Times New Roman" w:hAnsi="Courier New" w:cs="Courier New"/>
            <w:noProof/>
            <w:webHidden/>
            <w:sz w:val="28"/>
            <w:szCs w:val="20"/>
            <w:lang w:eastAsia="zh-CN"/>
          </w:rPr>
          <w:fldChar w:fldCharType="separate"/>
        </w:r>
        <w:r w:rsidR="00FB629A">
          <w:rPr>
            <w:rFonts w:ascii="Courier New" w:eastAsia="Times New Roman" w:hAnsi="Courier New" w:cs="Courier New"/>
            <w:noProof/>
            <w:webHidden/>
            <w:sz w:val="28"/>
            <w:szCs w:val="20"/>
            <w:lang w:eastAsia="zh-CN"/>
          </w:rPr>
          <w:t>6</w:t>
        </w:r>
        <w:r w:rsidR="00FB1BB6" w:rsidRPr="00FB1BB6">
          <w:rPr>
            <w:rFonts w:ascii="Courier New" w:eastAsia="Times New Roman" w:hAnsi="Courier New" w:cs="Courier New"/>
            <w:noProof/>
            <w:webHidden/>
            <w:sz w:val="28"/>
            <w:szCs w:val="20"/>
            <w:lang w:eastAsia="zh-CN"/>
          </w:rPr>
          <w:fldChar w:fldCharType="end"/>
        </w:r>
      </w:hyperlink>
    </w:p>
    <w:p w14:paraId="36308928" w14:textId="1BDFE665" w:rsidR="00FB1BB6" w:rsidRPr="00FB1BB6" w:rsidRDefault="00774FFC" w:rsidP="00FB1BB6">
      <w:pPr>
        <w:tabs>
          <w:tab w:val="left" w:pos="660"/>
          <w:tab w:val="right" w:leader="dot" w:pos="10054"/>
        </w:tabs>
        <w:suppressAutoHyphens/>
        <w:spacing w:after="0" w:line="276" w:lineRule="auto"/>
        <w:ind w:left="-142"/>
        <w:jc w:val="both"/>
        <w:rPr>
          <w:rFonts w:ascii="Courier New" w:eastAsia="Times New Roman" w:hAnsi="Courier New" w:cs="Courier New"/>
          <w:noProof/>
          <w:lang w:eastAsia="ru-RU"/>
        </w:rPr>
      </w:pPr>
      <w:hyperlink w:anchor="_Toc132686259" w:history="1">
        <w:r w:rsidR="00FB1BB6" w:rsidRPr="00FB1BB6">
          <w:rPr>
            <w:rFonts w:ascii="Times New Roman" w:eastAsia="Times New Roman" w:hAnsi="Times New Roman" w:cs="Times New Roman"/>
            <w:noProof/>
            <w:color w:val="0000FF"/>
            <w:sz w:val="28"/>
            <w:szCs w:val="20"/>
            <w:u w:val="single"/>
            <w:lang w:eastAsia="zh-CN"/>
          </w:rPr>
          <w:t>3. Сведения о лице, осуществляющем функции единоличного исполнительного органа Фонда</w:t>
        </w:r>
        <w:r w:rsidR="007E5F20">
          <w:rPr>
            <w:rFonts w:ascii="Times New Roman" w:eastAsia="Times New Roman" w:hAnsi="Times New Roman" w:cs="Times New Roman"/>
            <w:noProof/>
            <w:color w:val="0000FF"/>
            <w:sz w:val="28"/>
            <w:szCs w:val="20"/>
            <w:u w:val="single"/>
            <w:lang w:eastAsia="zh-CN"/>
          </w:rPr>
          <w:t xml:space="preserve"> </w:t>
        </w:r>
        <w:r w:rsidR="00FB1BB6" w:rsidRPr="00FB1BB6">
          <w:rPr>
            <w:rFonts w:ascii="Courier New" w:eastAsia="Times New Roman" w:hAnsi="Courier New" w:cs="Courier New"/>
            <w:noProof/>
            <w:webHidden/>
            <w:sz w:val="28"/>
            <w:szCs w:val="20"/>
            <w:lang w:eastAsia="zh-CN"/>
          </w:rPr>
          <w:tab/>
        </w:r>
        <w:r w:rsidR="00FB1BB6" w:rsidRPr="00FB1BB6">
          <w:rPr>
            <w:rFonts w:ascii="Courier New" w:eastAsia="Times New Roman" w:hAnsi="Courier New" w:cs="Courier New"/>
            <w:noProof/>
            <w:webHidden/>
            <w:sz w:val="28"/>
            <w:szCs w:val="20"/>
            <w:lang w:eastAsia="zh-CN"/>
          </w:rPr>
          <w:fldChar w:fldCharType="begin"/>
        </w:r>
        <w:r w:rsidR="00FB1BB6" w:rsidRPr="00FB1BB6">
          <w:rPr>
            <w:rFonts w:ascii="Courier New" w:eastAsia="Times New Roman" w:hAnsi="Courier New" w:cs="Courier New"/>
            <w:noProof/>
            <w:webHidden/>
            <w:sz w:val="28"/>
            <w:szCs w:val="20"/>
            <w:lang w:eastAsia="zh-CN"/>
          </w:rPr>
          <w:instrText xml:space="preserve"> PAGEREF _Toc132686259 \h </w:instrText>
        </w:r>
        <w:r w:rsidR="00FB1BB6" w:rsidRPr="00FB1BB6">
          <w:rPr>
            <w:rFonts w:ascii="Courier New" w:eastAsia="Times New Roman" w:hAnsi="Courier New" w:cs="Courier New"/>
            <w:noProof/>
            <w:webHidden/>
            <w:sz w:val="28"/>
            <w:szCs w:val="20"/>
            <w:lang w:eastAsia="zh-CN"/>
          </w:rPr>
        </w:r>
        <w:r w:rsidR="00FB1BB6" w:rsidRPr="00FB1BB6">
          <w:rPr>
            <w:rFonts w:ascii="Courier New" w:eastAsia="Times New Roman" w:hAnsi="Courier New" w:cs="Courier New"/>
            <w:noProof/>
            <w:webHidden/>
            <w:sz w:val="28"/>
            <w:szCs w:val="20"/>
            <w:lang w:eastAsia="zh-CN"/>
          </w:rPr>
          <w:fldChar w:fldCharType="separate"/>
        </w:r>
        <w:r w:rsidR="00FB629A">
          <w:rPr>
            <w:rFonts w:ascii="Courier New" w:eastAsia="Times New Roman" w:hAnsi="Courier New" w:cs="Courier New"/>
            <w:noProof/>
            <w:webHidden/>
            <w:sz w:val="28"/>
            <w:szCs w:val="20"/>
            <w:lang w:eastAsia="zh-CN"/>
          </w:rPr>
          <w:t>6</w:t>
        </w:r>
        <w:r w:rsidR="00FB1BB6" w:rsidRPr="00FB1BB6">
          <w:rPr>
            <w:rFonts w:ascii="Courier New" w:eastAsia="Times New Roman" w:hAnsi="Courier New" w:cs="Courier New"/>
            <w:noProof/>
            <w:webHidden/>
            <w:sz w:val="28"/>
            <w:szCs w:val="20"/>
            <w:lang w:eastAsia="zh-CN"/>
          </w:rPr>
          <w:fldChar w:fldCharType="end"/>
        </w:r>
      </w:hyperlink>
    </w:p>
    <w:p w14:paraId="7F0A93FB" w14:textId="60B2CA1A" w:rsidR="00FB1BB6" w:rsidRPr="00FB1BB6" w:rsidRDefault="00774FFC" w:rsidP="00FB1BB6">
      <w:pPr>
        <w:tabs>
          <w:tab w:val="left" w:pos="660"/>
          <w:tab w:val="right" w:leader="dot" w:pos="10054"/>
        </w:tabs>
        <w:suppressAutoHyphens/>
        <w:spacing w:after="0" w:line="276" w:lineRule="auto"/>
        <w:ind w:left="-142"/>
        <w:jc w:val="both"/>
        <w:rPr>
          <w:rFonts w:ascii="Courier New" w:eastAsia="Times New Roman" w:hAnsi="Courier New" w:cs="Courier New"/>
          <w:noProof/>
          <w:lang w:eastAsia="ru-RU"/>
        </w:rPr>
      </w:pPr>
      <w:hyperlink w:anchor="_Toc132686260" w:history="1">
        <w:r w:rsidR="00FB1BB6" w:rsidRPr="00FB1BB6">
          <w:rPr>
            <w:rFonts w:ascii="Times New Roman" w:eastAsia="Times New Roman" w:hAnsi="Times New Roman" w:cs="Times New Roman"/>
            <w:noProof/>
            <w:color w:val="0000FF"/>
            <w:sz w:val="28"/>
            <w:szCs w:val="20"/>
            <w:u w:val="single"/>
            <w:lang w:eastAsia="zh-CN"/>
          </w:rPr>
          <w:t>4. Сведения о бухгалтере Фонда</w:t>
        </w:r>
        <w:r w:rsidR="00FB1BB6" w:rsidRPr="00FB1BB6">
          <w:rPr>
            <w:rFonts w:ascii="Courier New" w:eastAsia="Times New Roman" w:hAnsi="Courier New" w:cs="Courier New"/>
            <w:noProof/>
            <w:webHidden/>
            <w:sz w:val="28"/>
            <w:szCs w:val="20"/>
            <w:lang w:eastAsia="zh-CN"/>
          </w:rPr>
          <w:tab/>
        </w:r>
        <w:r w:rsidR="00FB1BB6" w:rsidRPr="00FB1BB6">
          <w:rPr>
            <w:rFonts w:ascii="Courier New" w:eastAsia="Times New Roman" w:hAnsi="Courier New" w:cs="Courier New"/>
            <w:noProof/>
            <w:webHidden/>
            <w:sz w:val="28"/>
            <w:szCs w:val="20"/>
            <w:lang w:eastAsia="zh-CN"/>
          </w:rPr>
          <w:fldChar w:fldCharType="begin"/>
        </w:r>
        <w:r w:rsidR="00FB1BB6" w:rsidRPr="00FB1BB6">
          <w:rPr>
            <w:rFonts w:ascii="Courier New" w:eastAsia="Times New Roman" w:hAnsi="Courier New" w:cs="Courier New"/>
            <w:noProof/>
            <w:webHidden/>
            <w:sz w:val="28"/>
            <w:szCs w:val="20"/>
            <w:lang w:eastAsia="zh-CN"/>
          </w:rPr>
          <w:instrText xml:space="preserve"> PAGEREF _Toc132686260 \h </w:instrText>
        </w:r>
        <w:r w:rsidR="00FB1BB6" w:rsidRPr="00FB1BB6">
          <w:rPr>
            <w:rFonts w:ascii="Courier New" w:eastAsia="Times New Roman" w:hAnsi="Courier New" w:cs="Courier New"/>
            <w:noProof/>
            <w:webHidden/>
            <w:sz w:val="28"/>
            <w:szCs w:val="20"/>
            <w:lang w:eastAsia="zh-CN"/>
          </w:rPr>
        </w:r>
        <w:r w:rsidR="00FB1BB6" w:rsidRPr="00FB1BB6">
          <w:rPr>
            <w:rFonts w:ascii="Courier New" w:eastAsia="Times New Roman" w:hAnsi="Courier New" w:cs="Courier New"/>
            <w:noProof/>
            <w:webHidden/>
            <w:sz w:val="28"/>
            <w:szCs w:val="20"/>
            <w:lang w:eastAsia="zh-CN"/>
          </w:rPr>
          <w:fldChar w:fldCharType="separate"/>
        </w:r>
        <w:r w:rsidR="00FB629A">
          <w:rPr>
            <w:rFonts w:ascii="Courier New" w:eastAsia="Times New Roman" w:hAnsi="Courier New" w:cs="Courier New"/>
            <w:noProof/>
            <w:webHidden/>
            <w:sz w:val="28"/>
            <w:szCs w:val="20"/>
            <w:lang w:eastAsia="zh-CN"/>
          </w:rPr>
          <w:t>6</w:t>
        </w:r>
        <w:r w:rsidR="00FB1BB6" w:rsidRPr="00FB1BB6">
          <w:rPr>
            <w:rFonts w:ascii="Courier New" w:eastAsia="Times New Roman" w:hAnsi="Courier New" w:cs="Courier New"/>
            <w:noProof/>
            <w:webHidden/>
            <w:sz w:val="28"/>
            <w:szCs w:val="20"/>
            <w:lang w:eastAsia="zh-CN"/>
          </w:rPr>
          <w:fldChar w:fldCharType="end"/>
        </w:r>
      </w:hyperlink>
    </w:p>
    <w:p w14:paraId="53DC0F66" w14:textId="0E37BD20" w:rsidR="00FB1BB6" w:rsidRPr="00FB1BB6" w:rsidRDefault="00774FFC" w:rsidP="00FB1BB6">
      <w:pPr>
        <w:tabs>
          <w:tab w:val="left" w:pos="660"/>
          <w:tab w:val="right" w:leader="dot" w:pos="10054"/>
        </w:tabs>
        <w:suppressAutoHyphens/>
        <w:spacing w:after="0" w:line="276" w:lineRule="auto"/>
        <w:ind w:left="-142"/>
        <w:jc w:val="both"/>
        <w:rPr>
          <w:rFonts w:ascii="Courier New" w:eastAsia="Times New Roman" w:hAnsi="Courier New" w:cs="Courier New"/>
          <w:noProof/>
          <w:lang w:eastAsia="ru-RU"/>
        </w:rPr>
      </w:pPr>
      <w:hyperlink w:anchor="_Toc132686261" w:history="1">
        <w:r w:rsidR="00FB1BB6" w:rsidRPr="00FB1BB6">
          <w:rPr>
            <w:rFonts w:ascii="Times New Roman" w:eastAsia="Times New Roman" w:hAnsi="Times New Roman" w:cs="Times New Roman"/>
            <w:noProof/>
            <w:color w:val="0000FF"/>
            <w:sz w:val="28"/>
            <w:szCs w:val="20"/>
            <w:u w:val="single"/>
            <w:lang w:eastAsia="zh-CN"/>
          </w:rPr>
          <w:t xml:space="preserve">5. Проекты Фонда, </w:t>
        </w:r>
        <w:r w:rsidR="00FB1BB6" w:rsidRPr="007E5F20">
          <w:rPr>
            <w:rFonts w:ascii="Times New Roman" w:eastAsia="Times New Roman" w:hAnsi="Times New Roman" w:cs="Times New Roman"/>
            <w:noProof/>
            <w:color w:val="0000FF"/>
            <w:sz w:val="28"/>
            <w:szCs w:val="20"/>
            <w:u w:val="single"/>
            <w:lang w:eastAsia="zh-CN"/>
          </w:rPr>
          <w:t>реализованные</w:t>
        </w:r>
        <w:r w:rsidR="00FB1BB6" w:rsidRPr="00FB1BB6">
          <w:rPr>
            <w:rFonts w:ascii="Times New Roman" w:eastAsia="Times New Roman" w:hAnsi="Times New Roman" w:cs="Times New Roman"/>
            <w:noProof/>
            <w:color w:val="0000FF"/>
            <w:sz w:val="28"/>
            <w:szCs w:val="20"/>
            <w:u w:val="single"/>
            <w:lang w:eastAsia="zh-CN"/>
          </w:rPr>
          <w:t xml:space="preserve"> в 2022 году</w:t>
        </w:r>
        <w:r w:rsidR="00FB1BB6" w:rsidRPr="00FB1BB6">
          <w:rPr>
            <w:rFonts w:ascii="Courier New" w:eastAsia="Times New Roman" w:hAnsi="Courier New" w:cs="Courier New"/>
            <w:noProof/>
            <w:webHidden/>
            <w:sz w:val="28"/>
            <w:szCs w:val="20"/>
            <w:lang w:eastAsia="zh-CN"/>
          </w:rPr>
          <w:tab/>
        </w:r>
        <w:r w:rsidR="00FB1BB6" w:rsidRPr="00FB1BB6">
          <w:rPr>
            <w:rFonts w:ascii="Courier New" w:eastAsia="Times New Roman" w:hAnsi="Courier New" w:cs="Courier New"/>
            <w:noProof/>
            <w:webHidden/>
            <w:sz w:val="28"/>
            <w:szCs w:val="20"/>
            <w:lang w:eastAsia="zh-CN"/>
          </w:rPr>
          <w:fldChar w:fldCharType="begin"/>
        </w:r>
        <w:r w:rsidR="00FB1BB6" w:rsidRPr="00FB1BB6">
          <w:rPr>
            <w:rFonts w:ascii="Courier New" w:eastAsia="Times New Roman" w:hAnsi="Courier New" w:cs="Courier New"/>
            <w:noProof/>
            <w:webHidden/>
            <w:sz w:val="28"/>
            <w:szCs w:val="20"/>
            <w:lang w:eastAsia="zh-CN"/>
          </w:rPr>
          <w:instrText xml:space="preserve"> PAGEREF _Toc132686261 \h </w:instrText>
        </w:r>
        <w:r w:rsidR="00FB1BB6" w:rsidRPr="00FB1BB6">
          <w:rPr>
            <w:rFonts w:ascii="Courier New" w:eastAsia="Times New Roman" w:hAnsi="Courier New" w:cs="Courier New"/>
            <w:noProof/>
            <w:webHidden/>
            <w:sz w:val="28"/>
            <w:szCs w:val="20"/>
            <w:lang w:eastAsia="zh-CN"/>
          </w:rPr>
        </w:r>
        <w:r w:rsidR="00FB1BB6" w:rsidRPr="00FB1BB6">
          <w:rPr>
            <w:rFonts w:ascii="Courier New" w:eastAsia="Times New Roman" w:hAnsi="Courier New" w:cs="Courier New"/>
            <w:noProof/>
            <w:webHidden/>
            <w:sz w:val="28"/>
            <w:szCs w:val="20"/>
            <w:lang w:eastAsia="zh-CN"/>
          </w:rPr>
          <w:fldChar w:fldCharType="separate"/>
        </w:r>
        <w:r w:rsidR="00FB629A">
          <w:rPr>
            <w:rFonts w:ascii="Courier New" w:eastAsia="Times New Roman" w:hAnsi="Courier New" w:cs="Courier New"/>
            <w:noProof/>
            <w:webHidden/>
            <w:sz w:val="28"/>
            <w:szCs w:val="20"/>
            <w:lang w:eastAsia="zh-CN"/>
          </w:rPr>
          <w:t>6</w:t>
        </w:r>
        <w:r w:rsidR="00FB1BB6" w:rsidRPr="00FB1BB6">
          <w:rPr>
            <w:rFonts w:ascii="Courier New" w:eastAsia="Times New Roman" w:hAnsi="Courier New" w:cs="Courier New"/>
            <w:noProof/>
            <w:webHidden/>
            <w:sz w:val="28"/>
            <w:szCs w:val="20"/>
            <w:lang w:eastAsia="zh-CN"/>
          </w:rPr>
          <w:fldChar w:fldCharType="end"/>
        </w:r>
      </w:hyperlink>
    </w:p>
    <w:p w14:paraId="3C47A8C7" w14:textId="5E1EED45" w:rsidR="00FB1BB6" w:rsidRPr="00FB1BB6" w:rsidRDefault="00774FFC" w:rsidP="00FB1BB6">
      <w:pPr>
        <w:tabs>
          <w:tab w:val="left" w:pos="660"/>
          <w:tab w:val="right" w:leader="dot" w:pos="10054"/>
        </w:tabs>
        <w:suppressAutoHyphens/>
        <w:spacing w:after="0" w:line="276" w:lineRule="auto"/>
        <w:ind w:left="-142"/>
        <w:jc w:val="both"/>
        <w:rPr>
          <w:rFonts w:ascii="Courier New" w:eastAsia="Times New Roman" w:hAnsi="Courier New" w:cs="Courier New"/>
          <w:noProof/>
          <w:lang w:eastAsia="ru-RU"/>
        </w:rPr>
      </w:pPr>
      <w:hyperlink w:anchor="_Toc132686262" w:history="1">
        <w:r w:rsidR="00FB1BB6" w:rsidRPr="00FB1BB6">
          <w:rPr>
            <w:rFonts w:ascii="Times New Roman" w:eastAsia="Times New Roman" w:hAnsi="Times New Roman" w:cs="Times New Roman"/>
            <w:noProof/>
            <w:color w:val="0000FF"/>
            <w:sz w:val="28"/>
            <w:szCs w:val="20"/>
            <w:u w:val="single"/>
            <w:lang w:eastAsia="zh-CN"/>
          </w:rPr>
          <w:t xml:space="preserve">5.1. Оказание комплекса услуг гражданам, желающим вести бизнес, начинающим </w:t>
        </w:r>
        <w:r w:rsidR="00526550">
          <w:rPr>
            <w:rFonts w:ascii="Times New Roman" w:eastAsia="Times New Roman" w:hAnsi="Times New Roman" w:cs="Times New Roman"/>
            <w:noProof/>
            <w:color w:val="0000FF"/>
            <w:sz w:val="28"/>
            <w:szCs w:val="20"/>
            <w:u w:val="single"/>
            <w:lang w:eastAsia="zh-CN"/>
          </w:rPr>
          <w:br/>
        </w:r>
        <w:r w:rsidR="00FB1BB6" w:rsidRPr="00FB1BB6">
          <w:rPr>
            <w:rFonts w:ascii="Times New Roman" w:eastAsia="Times New Roman" w:hAnsi="Times New Roman" w:cs="Times New Roman"/>
            <w:noProof/>
            <w:color w:val="0000FF"/>
            <w:sz w:val="28"/>
            <w:szCs w:val="20"/>
            <w:u w:val="single"/>
            <w:lang w:eastAsia="zh-CN"/>
          </w:rPr>
          <w:t xml:space="preserve">и действующим предпринимателям, направленных на вовлечение </w:t>
        </w:r>
        <w:r w:rsidR="00526550">
          <w:rPr>
            <w:rFonts w:ascii="Times New Roman" w:eastAsia="Times New Roman" w:hAnsi="Times New Roman" w:cs="Times New Roman"/>
            <w:noProof/>
            <w:color w:val="0000FF"/>
            <w:sz w:val="28"/>
            <w:szCs w:val="20"/>
            <w:u w:val="single"/>
            <w:lang w:eastAsia="zh-CN"/>
          </w:rPr>
          <w:br/>
        </w:r>
        <w:r w:rsidR="00FB1BB6" w:rsidRPr="00FB1BB6">
          <w:rPr>
            <w:rFonts w:ascii="Times New Roman" w:eastAsia="Times New Roman" w:hAnsi="Times New Roman" w:cs="Times New Roman"/>
            <w:noProof/>
            <w:color w:val="0000FF"/>
            <w:sz w:val="28"/>
            <w:szCs w:val="20"/>
            <w:u w:val="single"/>
            <w:lang w:eastAsia="zh-CN"/>
          </w:rPr>
          <w:t xml:space="preserve">в предпринимательскую деятельность, а также информационно–консультационных </w:t>
        </w:r>
        <w:r w:rsidR="00526550">
          <w:rPr>
            <w:rFonts w:ascii="Times New Roman" w:eastAsia="Times New Roman" w:hAnsi="Times New Roman" w:cs="Times New Roman"/>
            <w:noProof/>
            <w:color w:val="0000FF"/>
            <w:sz w:val="28"/>
            <w:szCs w:val="20"/>
            <w:u w:val="single"/>
            <w:lang w:eastAsia="zh-CN"/>
          </w:rPr>
          <w:br/>
        </w:r>
        <w:r w:rsidR="00FB1BB6" w:rsidRPr="00FB1BB6">
          <w:rPr>
            <w:rFonts w:ascii="Times New Roman" w:eastAsia="Times New Roman" w:hAnsi="Times New Roman" w:cs="Times New Roman"/>
            <w:noProof/>
            <w:color w:val="0000FF"/>
            <w:sz w:val="28"/>
            <w:szCs w:val="20"/>
            <w:u w:val="single"/>
            <w:lang w:eastAsia="zh-CN"/>
          </w:rPr>
          <w:t>и образовательных услуг в офлайн– и онлайн–форматах на площадке центра «Мой бизнес»</w:t>
        </w:r>
        <w:r w:rsidR="00FB1BB6" w:rsidRPr="00FB1BB6">
          <w:rPr>
            <w:rFonts w:ascii="Courier New" w:eastAsia="Times New Roman" w:hAnsi="Courier New" w:cs="Courier New"/>
            <w:noProof/>
            <w:webHidden/>
            <w:sz w:val="28"/>
            <w:szCs w:val="20"/>
            <w:lang w:eastAsia="zh-CN"/>
          </w:rPr>
          <w:tab/>
        </w:r>
        <w:r w:rsidR="00FB1BB6" w:rsidRPr="00FB1BB6">
          <w:rPr>
            <w:rFonts w:ascii="Courier New" w:eastAsia="Times New Roman" w:hAnsi="Courier New" w:cs="Courier New"/>
            <w:noProof/>
            <w:webHidden/>
            <w:sz w:val="28"/>
            <w:szCs w:val="20"/>
            <w:lang w:eastAsia="zh-CN"/>
          </w:rPr>
          <w:fldChar w:fldCharType="begin"/>
        </w:r>
        <w:r w:rsidR="00FB1BB6" w:rsidRPr="00FB1BB6">
          <w:rPr>
            <w:rFonts w:ascii="Courier New" w:eastAsia="Times New Roman" w:hAnsi="Courier New" w:cs="Courier New"/>
            <w:noProof/>
            <w:webHidden/>
            <w:sz w:val="28"/>
            <w:szCs w:val="20"/>
            <w:lang w:eastAsia="zh-CN"/>
          </w:rPr>
          <w:instrText xml:space="preserve"> PAGEREF _Toc132686262 \h </w:instrText>
        </w:r>
        <w:r w:rsidR="00FB1BB6" w:rsidRPr="00FB1BB6">
          <w:rPr>
            <w:rFonts w:ascii="Courier New" w:eastAsia="Times New Roman" w:hAnsi="Courier New" w:cs="Courier New"/>
            <w:noProof/>
            <w:webHidden/>
            <w:sz w:val="28"/>
            <w:szCs w:val="20"/>
            <w:lang w:eastAsia="zh-CN"/>
          </w:rPr>
        </w:r>
        <w:r w:rsidR="00FB1BB6" w:rsidRPr="00FB1BB6">
          <w:rPr>
            <w:rFonts w:ascii="Courier New" w:eastAsia="Times New Roman" w:hAnsi="Courier New" w:cs="Courier New"/>
            <w:noProof/>
            <w:webHidden/>
            <w:sz w:val="28"/>
            <w:szCs w:val="20"/>
            <w:lang w:eastAsia="zh-CN"/>
          </w:rPr>
          <w:fldChar w:fldCharType="separate"/>
        </w:r>
        <w:r w:rsidR="00FB629A">
          <w:rPr>
            <w:rFonts w:ascii="Courier New" w:eastAsia="Times New Roman" w:hAnsi="Courier New" w:cs="Courier New"/>
            <w:noProof/>
            <w:webHidden/>
            <w:sz w:val="28"/>
            <w:szCs w:val="20"/>
            <w:lang w:eastAsia="zh-CN"/>
          </w:rPr>
          <w:t>20</w:t>
        </w:r>
        <w:r w:rsidR="00FB1BB6" w:rsidRPr="00FB1BB6">
          <w:rPr>
            <w:rFonts w:ascii="Courier New" w:eastAsia="Times New Roman" w:hAnsi="Courier New" w:cs="Courier New"/>
            <w:noProof/>
            <w:webHidden/>
            <w:sz w:val="28"/>
            <w:szCs w:val="20"/>
            <w:lang w:eastAsia="zh-CN"/>
          </w:rPr>
          <w:fldChar w:fldCharType="end"/>
        </w:r>
      </w:hyperlink>
    </w:p>
    <w:p w14:paraId="2422A346" w14:textId="72EE9016" w:rsidR="00FB1BB6" w:rsidRPr="00FB1BB6" w:rsidRDefault="00774FFC" w:rsidP="00FB1BB6">
      <w:pPr>
        <w:tabs>
          <w:tab w:val="left" w:pos="660"/>
          <w:tab w:val="right" w:leader="dot" w:pos="10054"/>
        </w:tabs>
        <w:suppressAutoHyphens/>
        <w:spacing w:after="0" w:line="276" w:lineRule="auto"/>
        <w:ind w:left="-142"/>
        <w:jc w:val="both"/>
        <w:rPr>
          <w:rFonts w:ascii="Courier New" w:eastAsia="Times New Roman" w:hAnsi="Courier New" w:cs="Courier New"/>
          <w:noProof/>
          <w:lang w:eastAsia="ru-RU"/>
        </w:rPr>
      </w:pPr>
      <w:hyperlink w:anchor="_Toc132686263" w:history="1">
        <w:r w:rsidR="00FB1BB6" w:rsidRPr="00FB1BB6">
          <w:rPr>
            <w:rFonts w:ascii="Times New Roman" w:eastAsia="Times New Roman" w:hAnsi="Times New Roman" w:cs="Times New Roman"/>
            <w:noProof/>
            <w:color w:val="0000FF"/>
            <w:sz w:val="28"/>
            <w:szCs w:val="20"/>
            <w:u w:val="single"/>
            <w:lang w:eastAsia="zh-CN"/>
          </w:rPr>
          <w:t xml:space="preserve">5.2. Оказание комплекса услуг, сервисов и мер поддержки субъектам малого </w:t>
        </w:r>
        <w:r w:rsidR="00526550">
          <w:rPr>
            <w:rFonts w:ascii="Times New Roman" w:eastAsia="Times New Roman" w:hAnsi="Times New Roman" w:cs="Times New Roman"/>
            <w:noProof/>
            <w:color w:val="0000FF"/>
            <w:sz w:val="28"/>
            <w:szCs w:val="20"/>
            <w:u w:val="single"/>
            <w:lang w:eastAsia="zh-CN"/>
          </w:rPr>
          <w:br/>
        </w:r>
        <w:r w:rsidR="00FB1BB6" w:rsidRPr="00FB1BB6">
          <w:rPr>
            <w:rFonts w:ascii="Times New Roman" w:eastAsia="Times New Roman" w:hAnsi="Times New Roman" w:cs="Times New Roman"/>
            <w:noProof/>
            <w:color w:val="0000FF"/>
            <w:sz w:val="28"/>
            <w:szCs w:val="20"/>
            <w:u w:val="single"/>
            <w:lang w:eastAsia="zh-CN"/>
          </w:rPr>
          <w:t xml:space="preserve">и среднего предпринимательства и резидентам промышленных парков, технопарков </w:t>
        </w:r>
        <w:r w:rsidR="00526550">
          <w:rPr>
            <w:rFonts w:ascii="Times New Roman" w:eastAsia="Times New Roman" w:hAnsi="Times New Roman" w:cs="Times New Roman"/>
            <w:noProof/>
            <w:color w:val="0000FF"/>
            <w:sz w:val="28"/>
            <w:szCs w:val="20"/>
            <w:u w:val="single"/>
            <w:lang w:eastAsia="zh-CN"/>
          </w:rPr>
          <w:br/>
        </w:r>
        <w:r w:rsidR="00FB1BB6" w:rsidRPr="00FB1BB6">
          <w:rPr>
            <w:rFonts w:ascii="Times New Roman" w:eastAsia="Times New Roman" w:hAnsi="Times New Roman" w:cs="Times New Roman"/>
            <w:noProof/>
            <w:color w:val="0000FF"/>
            <w:sz w:val="28"/>
            <w:szCs w:val="20"/>
            <w:u w:val="single"/>
            <w:lang w:eastAsia="zh-CN"/>
          </w:rPr>
          <w:t>в центре «Мой бизнес»</w:t>
        </w:r>
        <w:r w:rsidR="00FB1BB6" w:rsidRPr="00FB1BB6">
          <w:rPr>
            <w:rFonts w:ascii="Courier New" w:eastAsia="Times New Roman" w:hAnsi="Courier New" w:cs="Courier New"/>
            <w:noProof/>
            <w:webHidden/>
            <w:sz w:val="28"/>
            <w:szCs w:val="20"/>
            <w:lang w:eastAsia="zh-CN"/>
          </w:rPr>
          <w:tab/>
        </w:r>
        <w:r w:rsidR="00FB1BB6" w:rsidRPr="00FB1BB6">
          <w:rPr>
            <w:rFonts w:ascii="Courier New" w:eastAsia="Times New Roman" w:hAnsi="Courier New" w:cs="Courier New"/>
            <w:noProof/>
            <w:webHidden/>
            <w:sz w:val="28"/>
            <w:szCs w:val="20"/>
            <w:lang w:eastAsia="zh-CN"/>
          </w:rPr>
          <w:fldChar w:fldCharType="begin"/>
        </w:r>
        <w:r w:rsidR="00FB1BB6" w:rsidRPr="00FB1BB6">
          <w:rPr>
            <w:rFonts w:ascii="Courier New" w:eastAsia="Times New Roman" w:hAnsi="Courier New" w:cs="Courier New"/>
            <w:noProof/>
            <w:webHidden/>
            <w:sz w:val="28"/>
            <w:szCs w:val="20"/>
            <w:lang w:eastAsia="zh-CN"/>
          </w:rPr>
          <w:instrText xml:space="preserve"> PAGEREF _Toc132686263 \h </w:instrText>
        </w:r>
        <w:r w:rsidR="00FB1BB6" w:rsidRPr="00FB1BB6">
          <w:rPr>
            <w:rFonts w:ascii="Courier New" w:eastAsia="Times New Roman" w:hAnsi="Courier New" w:cs="Courier New"/>
            <w:noProof/>
            <w:webHidden/>
            <w:sz w:val="28"/>
            <w:szCs w:val="20"/>
            <w:lang w:eastAsia="zh-CN"/>
          </w:rPr>
        </w:r>
        <w:r w:rsidR="00FB1BB6" w:rsidRPr="00FB1BB6">
          <w:rPr>
            <w:rFonts w:ascii="Courier New" w:eastAsia="Times New Roman" w:hAnsi="Courier New" w:cs="Courier New"/>
            <w:noProof/>
            <w:webHidden/>
            <w:sz w:val="28"/>
            <w:szCs w:val="20"/>
            <w:lang w:eastAsia="zh-CN"/>
          </w:rPr>
          <w:fldChar w:fldCharType="separate"/>
        </w:r>
        <w:r w:rsidR="00FB629A">
          <w:rPr>
            <w:rFonts w:ascii="Courier New" w:eastAsia="Times New Roman" w:hAnsi="Courier New" w:cs="Courier New"/>
            <w:noProof/>
            <w:webHidden/>
            <w:sz w:val="28"/>
            <w:szCs w:val="20"/>
            <w:lang w:eastAsia="zh-CN"/>
          </w:rPr>
          <w:t>38</w:t>
        </w:r>
        <w:r w:rsidR="00FB1BB6" w:rsidRPr="00FB1BB6">
          <w:rPr>
            <w:rFonts w:ascii="Courier New" w:eastAsia="Times New Roman" w:hAnsi="Courier New" w:cs="Courier New"/>
            <w:noProof/>
            <w:webHidden/>
            <w:sz w:val="28"/>
            <w:szCs w:val="20"/>
            <w:lang w:eastAsia="zh-CN"/>
          </w:rPr>
          <w:fldChar w:fldCharType="end"/>
        </w:r>
      </w:hyperlink>
    </w:p>
    <w:p w14:paraId="5FDE8B1F" w14:textId="28B33E3E" w:rsidR="00FB1BB6" w:rsidRPr="00FB1BB6" w:rsidRDefault="00774FFC" w:rsidP="00FB1BB6">
      <w:pPr>
        <w:tabs>
          <w:tab w:val="left" w:pos="660"/>
          <w:tab w:val="right" w:leader="dot" w:pos="10054"/>
        </w:tabs>
        <w:suppressAutoHyphens/>
        <w:spacing w:after="0" w:line="276" w:lineRule="auto"/>
        <w:ind w:left="-142"/>
        <w:jc w:val="both"/>
        <w:rPr>
          <w:rFonts w:ascii="Courier New" w:eastAsia="Times New Roman" w:hAnsi="Courier New" w:cs="Courier New"/>
          <w:noProof/>
          <w:lang w:eastAsia="ru-RU"/>
        </w:rPr>
      </w:pPr>
      <w:hyperlink w:anchor="_Toc132686264" w:history="1">
        <w:r w:rsidR="00FB1BB6" w:rsidRPr="00FB1BB6">
          <w:rPr>
            <w:rFonts w:ascii="Times New Roman" w:eastAsia="Times New Roman" w:hAnsi="Times New Roman" w:cs="Times New Roman"/>
            <w:noProof/>
            <w:color w:val="0000FF"/>
            <w:sz w:val="28"/>
            <w:szCs w:val="20"/>
            <w:u w:val="single"/>
            <w:lang w:eastAsia="zh-CN"/>
          </w:rPr>
          <w:t xml:space="preserve">5.3. Оказание информационно–консультационной поддержки субъектам малого </w:t>
        </w:r>
        <w:r w:rsidR="00526550">
          <w:rPr>
            <w:rFonts w:ascii="Times New Roman" w:eastAsia="Times New Roman" w:hAnsi="Times New Roman" w:cs="Times New Roman"/>
            <w:noProof/>
            <w:color w:val="0000FF"/>
            <w:sz w:val="28"/>
            <w:szCs w:val="20"/>
            <w:u w:val="single"/>
            <w:lang w:eastAsia="zh-CN"/>
          </w:rPr>
          <w:br/>
        </w:r>
        <w:r w:rsidR="00FB1BB6" w:rsidRPr="00FB1BB6">
          <w:rPr>
            <w:rFonts w:ascii="Times New Roman" w:eastAsia="Times New Roman" w:hAnsi="Times New Roman" w:cs="Times New Roman"/>
            <w:noProof/>
            <w:color w:val="0000FF"/>
            <w:sz w:val="28"/>
            <w:szCs w:val="20"/>
            <w:u w:val="single"/>
            <w:lang w:eastAsia="zh-CN"/>
          </w:rPr>
          <w:t>и среднего предпринимательства, а также физическим лицам, применяющим специальный налоговый режим «Налог на профессиональный доход»</w:t>
        </w:r>
        <w:r w:rsidR="00FB1BB6" w:rsidRPr="00FB1BB6">
          <w:rPr>
            <w:rFonts w:ascii="Courier New" w:eastAsia="Times New Roman" w:hAnsi="Courier New" w:cs="Courier New"/>
            <w:noProof/>
            <w:webHidden/>
            <w:sz w:val="28"/>
            <w:szCs w:val="20"/>
            <w:lang w:eastAsia="zh-CN"/>
          </w:rPr>
          <w:tab/>
        </w:r>
        <w:r w:rsidR="00FB1BB6" w:rsidRPr="00FB1BB6">
          <w:rPr>
            <w:rFonts w:ascii="Courier New" w:eastAsia="Times New Roman" w:hAnsi="Courier New" w:cs="Courier New"/>
            <w:noProof/>
            <w:webHidden/>
            <w:sz w:val="28"/>
            <w:szCs w:val="20"/>
            <w:lang w:eastAsia="zh-CN"/>
          </w:rPr>
          <w:fldChar w:fldCharType="begin"/>
        </w:r>
        <w:r w:rsidR="00FB1BB6" w:rsidRPr="00FB1BB6">
          <w:rPr>
            <w:rFonts w:ascii="Courier New" w:eastAsia="Times New Roman" w:hAnsi="Courier New" w:cs="Courier New"/>
            <w:noProof/>
            <w:webHidden/>
            <w:sz w:val="28"/>
            <w:szCs w:val="20"/>
            <w:lang w:eastAsia="zh-CN"/>
          </w:rPr>
          <w:instrText xml:space="preserve"> PAGEREF _Toc132686264 \h </w:instrText>
        </w:r>
        <w:r w:rsidR="00FB1BB6" w:rsidRPr="00FB1BB6">
          <w:rPr>
            <w:rFonts w:ascii="Courier New" w:eastAsia="Times New Roman" w:hAnsi="Courier New" w:cs="Courier New"/>
            <w:noProof/>
            <w:webHidden/>
            <w:sz w:val="28"/>
            <w:szCs w:val="20"/>
            <w:lang w:eastAsia="zh-CN"/>
          </w:rPr>
        </w:r>
        <w:r w:rsidR="00FB1BB6" w:rsidRPr="00FB1BB6">
          <w:rPr>
            <w:rFonts w:ascii="Courier New" w:eastAsia="Times New Roman" w:hAnsi="Courier New" w:cs="Courier New"/>
            <w:noProof/>
            <w:webHidden/>
            <w:sz w:val="28"/>
            <w:szCs w:val="20"/>
            <w:lang w:eastAsia="zh-CN"/>
          </w:rPr>
          <w:fldChar w:fldCharType="separate"/>
        </w:r>
        <w:r w:rsidR="00FB629A">
          <w:rPr>
            <w:rFonts w:ascii="Courier New" w:eastAsia="Times New Roman" w:hAnsi="Courier New" w:cs="Courier New"/>
            <w:noProof/>
            <w:webHidden/>
            <w:sz w:val="28"/>
            <w:szCs w:val="20"/>
            <w:lang w:eastAsia="zh-CN"/>
          </w:rPr>
          <w:t>54</w:t>
        </w:r>
        <w:r w:rsidR="00FB1BB6" w:rsidRPr="00FB1BB6">
          <w:rPr>
            <w:rFonts w:ascii="Courier New" w:eastAsia="Times New Roman" w:hAnsi="Courier New" w:cs="Courier New"/>
            <w:noProof/>
            <w:webHidden/>
            <w:sz w:val="28"/>
            <w:szCs w:val="20"/>
            <w:lang w:eastAsia="zh-CN"/>
          </w:rPr>
          <w:fldChar w:fldCharType="end"/>
        </w:r>
      </w:hyperlink>
    </w:p>
    <w:p w14:paraId="778C042B" w14:textId="41D81ED1" w:rsidR="00FB1BB6" w:rsidRPr="00FB1BB6" w:rsidRDefault="00774FFC" w:rsidP="00FB1BB6">
      <w:pPr>
        <w:tabs>
          <w:tab w:val="left" w:pos="660"/>
          <w:tab w:val="right" w:leader="dot" w:pos="10054"/>
        </w:tabs>
        <w:suppressAutoHyphens/>
        <w:spacing w:after="0" w:line="276" w:lineRule="auto"/>
        <w:ind w:left="-142"/>
        <w:jc w:val="both"/>
        <w:rPr>
          <w:rFonts w:ascii="Courier New" w:eastAsia="Times New Roman" w:hAnsi="Courier New" w:cs="Courier New"/>
          <w:noProof/>
          <w:lang w:eastAsia="ru-RU"/>
        </w:rPr>
      </w:pPr>
      <w:hyperlink w:anchor="_Toc132686265" w:history="1">
        <w:r w:rsidR="00FB1BB6" w:rsidRPr="00FB1BB6">
          <w:rPr>
            <w:rFonts w:ascii="Times New Roman" w:eastAsia="Times New Roman" w:hAnsi="Times New Roman" w:cs="Times New Roman"/>
            <w:noProof/>
            <w:color w:val="0000FF"/>
            <w:sz w:val="28"/>
            <w:szCs w:val="20"/>
            <w:u w:val="single"/>
            <w:lang w:eastAsia="zh-CN"/>
          </w:rPr>
          <w:t>5.4. Оказание комплекса информационно–консультационных и образовательных услуг самозанятым гражданам</w:t>
        </w:r>
        <w:r w:rsidR="00FB1BB6" w:rsidRPr="00FB1BB6">
          <w:rPr>
            <w:rFonts w:ascii="Courier New" w:eastAsia="Times New Roman" w:hAnsi="Courier New" w:cs="Courier New"/>
            <w:noProof/>
            <w:webHidden/>
            <w:sz w:val="28"/>
            <w:szCs w:val="20"/>
            <w:lang w:eastAsia="zh-CN"/>
          </w:rPr>
          <w:tab/>
        </w:r>
        <w:r w:rsidR="00FB1BB6" w:rsidRPr="00FB1BB6">
          <w:rPr>
            <w:rFonts w:ascii="Courier New" w:eastAsia="Times New Roman" w:hAnsi="Courier New" w:cs="Courier New"/>
            <w:noProof/>
            <w:webHidden/>
            <w:sz w:val="28"/>
            <w:szCs w:val="20"/>
            <w:lang w:eastAsia="zh-CN"/>
          </w:rPr>
          <w:fldChar w:fldCharType="begin"/>
        </w:r>
        <w:r w:rsidR="00FB1BB6" w:rsidRPr="00FB1BB6">
          <w:rPr>
            <w:rFonts w:ascii="Courier New" w:eastAsia="Times New Roman" w:hAnsi="Courier New" w:cs="Courier New"/>
            <w:noProof/>
            <w:webHidden/>
            <w:sz w:val="28"/>
            <w:szCs w:val="20"/>
            <w:lang w:eastAsia="zh-CN"/>
          </w:rPr>
          <w:instrText xml:space="preserve"> PAGEREF _Toc132686265 \h </w:instrText>
        </w:r>
        <w:r w:rsidR="00FB1BB6" w:rsidRPr="00FB1BB6">
          <w:rPr>
            <w:rFonts w:ascii="Courier New" w:eastAsia="Times New Roman" w:hAnsi="Courier New" w:cs="Courier New"/>
            <w:noProof/>
            <w:webHidden/>
            <w:sz w:val="28"/>
            <w:szCs w:val="20"/>
            <w:lang w:eastAsia="zh-CN"/>
          </w:rPr>
        </w:r>
        <w:r w:rsidR="00FB1BB6" w:rsidRPr="00FB1BB6">
          <w:rPr>
            <w:rFonts w:ascii="Courier New" w:eastAsia="Times New Roman" w:hAnsi="Courier New" w:cs="Courier New"/>
            <w:noProof/>
            <w:webHidden/>
            <w:sz w:val="28"/>
            <w:szCs w:val="20"/>
            <w:lang w:eastAsia="zh-CN"/>
          </w:rPr>
          <w:fldChar w:fldCharType="separate"/>
        </w:r>
        <w:r w:rsidR="00FB629A">
          <w:rPr>
            <w:rFonts w:ascii="Courier New" w:eastAsia="Times New Roman" w:hAnsi="Courier New" w:cs="Courier New"/>
            <w:noProof/>
            <w:webHidden/>
            <w:sz w:val="28"/>
            <w:szCs w:val="20"/>
            <w:lang w:eastAsia="zh-CN"/>
          </w:rPr>
          <w:t>58</w:t>
        </w:r>
        <w:r w:rsidR="00FB1BB6" w:rsidRPr="00FB1BB6">
          <w:rPr>
            <w:rFonts w:ascii="Courier New" w:eastAsia="Times New Roman" w:hAnsi="Courier New" w:cs="Courier New"/>
            <w:noProof/>
            <w:webHidden/>
            <w:sz w:val="28"/>
            <w:szCs w:val="20"/>
            <w:lang w:eastAsia="zh-CN"/>
          </w:rPr>
          <w:fldChar w:fldCharType="end"/>
        </w:r>
      </w:hyperlink>
    </w:p>
    <w:p w14:paraId="5188D2A4" w14:textId="2D224A38" w:rsidR="00FB1BB6" w:rsidRPr="00FB1BB6" w:rsidRDefault="00774FFC" w:rsidP="00FB1BB6">
      <w:pPr>
        <w:tabs>
          <w:tab w:val="left" w:pos="660"/>
          <w:tab w:val="right" w:leader="dot" w:pos="10054"/>
        </w:tabs>
        <w:suppressAutoHyphens/>
        <w:spacing w:after="0" w:line="276" w:lineRule="auto"/>
        <w:ind w:left="-142"/>
        <w:jc w:val="both"/>
        <w:rPr>
          <w:rFonts w:ascii="Courier New" w:eastAsia="Times New Roman" w:hAnsi="Courier New" w:cs="Courier New"/>
          <w:noProof/>
          <w:lang w:eastAsia="ru-RU"/>
        </w:rPr>
      </w:pPr>
      <w:hyperlink w:anchor="_Toc132686266" w:history="1">
        <w:r w:rsidR="00FB1BB6" w:rsidRPr="00FB1BB6">
          <w:rPr>
            <w:rFonts w:ascii="Times New Roman" w:eastAsia="Times New Roman" w:hAnsi="Times New Roman" w:cs="Times New Roman"/>
            <w:noProof/>
            <w:color w:val="0000FF"/>
            <w:sz w:val="28"/>
            <w:szCs w:val="20"/>
            <w:u w:val="single"/>
            <w:lang w:eastAsia="zh-CN"/>
          </w:rPr>
          <w:t>5.5. Оказание комплекса услуг, сервисов и мер поддержки за счет средств федерального бюджета 2021 года.</w:t>
        </w:r>
        <w:r w:rsidR="00FB1BB6" w:rsidRPr="00FB1BB6">
          <w:rPr>
            <w:rFonts w:ascii="Courier New" w:eastAsia="Times New Roman" w:hAnsi="Courier New" w:cs="Courier New"/>
            <w:noProof/>
            <w:webHidden/>
            <w:sz w:val="28"/>
            <w:szCs w:val="20"/>
            <w:lang w:eastAsia="zh-CN"/>
          </w:rPr>
          <w:tab/>
        </w:r>
        <w:r w:rsidR="00FB1BB6" w:rsidRPr="00FB1BB6">
          <w:rPr>
            <w:rFonts w:ascii="Courier New" w:eastAsia="Times New Roman" w:hAnsi="Courier New" w:cs="Courier New"/>
            <w:noProof/>
            <w:webHidden/>
            <w:sz w:val="28"/>
            <w:szCs w:val="20"/>
            <w:lang w:eastAsia="zh-CN"/>
          </w:rPr>
          <w:fldChar w:fldCharType="begin"/>
        </w:r>
        <w:r w:rsidR="00FB1BB6" w:rsidRPr="00FB1BB6">
          <w:rPr>
            <w:rFonts w:ascii="Courier New" w:eastAsia="Times New Roman" w:hAnsi="Courier New" w:cs="Courier New"/>
            <w:noProof/>
            <w:webHidden/>
            <w:sz w:val="28"/>
            <w:szCs w:val="20"/>
            <w:lang w:eastAsia="zh-CN"/>
          </w:rPr>
          <w:instrText xml:space="preserve"> PAGEREF _Toc132686266 \h </w:instrText>
        </w:r>
        <w:r w:rsidR="00FB1BB6" w:rsidRPr="00FB1BB6">
          <w:rPr>
            <w:rFonts w:ascii="Courier New" w:eastAsia="Times New Roman" w:hAnsi="Courier New" w:cs="Courier New"/>
            <w:noProof/>
            <w:webHidden/>
            <w:sz w:val="28"/>
            <w:szCs w:val="20"/>
            <w:lang w:eastAsia="zh-CN"/>
          </w:rPr>
        </w:r>
        <w:r w:rsidR="00FB1BB6" w:rsidRPr="00FB1BB6">
          <w:rPr>
            <w:rFonts w:ascii="Courier New" w:eastAsia="Times New Roman" w:hAnsi="Courier New" w:cs="Courier New"/>
            <w:noProof/>
            <w:webHidden/>
            <w:sz w:val="28"/>
            <w:szCs w:val="20"/>
            <w:lang w:eastAsia="zh-CN"/>
          </w:rPr>
          <w:fldChar w:fldCharType="separate"/>
        </w:r>
        <w:r w:rsidR="00FB629A">
          <w:rPr>
            <w:rFonts w:ascii="Courier New" w:eastAsia="Times New Roman" w:hAnsi="Courier New" w:cs="Courier New"/>
            <w:noProof/>
            <w:webHidden/>
            <w:sz w:val="28"/>
            <w:szCs w:val="20"/>
            <w:lang w:eastAsia="zh-CN"/>
          </w:rPr>
          <w:t>65</w:t>
        </w:r>
        <w:r w:rsidR="00FB1BB6" w:rsidRPr="00FB1BB6">
          <w:rPr>
            <w:rFonts w:ascii="Courier New" w:eastAsia="Times New Roman" w:hAnsi="Courier New" w:cs="Courier New"/>
            <w:noProof/>
            <w:webHidden/>
            <w:sz w:val="28"/>
            <w:szCs w:val="20"/>
            <w:lang w:eastAsia="zh-CN"/>
          </w:rPr>
          <w:fldChar w:fldCharType="end"/>
        </w:r>
      </w:hyperlink>
    </w:p>
    <w:p w14:paraId="0905C283" w14:textId="0D995341" w:rsidR="00FB1BB6" w:rsidRPr="00FB1BB6" w:rsidRDefault="00774FFC" w:rsidP="00FB1BB6">
      <w:pPr>
        <w:tabs>
          <w:tab w:val="left" w:pos="660"/>
          <w:tab w:val="right" w:leader="dot" w:pos="10054"/>
        </w:tabs>
        <w:suppressAutoHyphens/>
        <w:spacing w:after="0" w:line="276" w:lineRule="auto"/>
        <w:ind w:left="-142"/>
        <w:jc w:val="both"/>
        <w:rPr>
          <w:rFonts w:ascii="Courier New" w:eastAsia="Times New Roman" w:hAnsi="Courier New" w:cs="Courier New"/>
          <w:noProof/>
          <w:lang w:eastAsia="ru-RU"/>
        </w:rPr>
      </w:pPr>
      <w:hyperlink w:anchor="_Toc132686267" w:history="1">
        <w:r w:rsidR="00FB1BB6" w:rsidRPr="00FB1BB6">
          <w:rPr>
            <w:rFonts w:ascii="Times New Roman" w:eastAsia="SimSun" w:hAnsi="Times New Roman" w:cs="Times New Roman"/>
            <w:noProof/>
            <w:color w:val="0000FF"/>
            <w:sz w:val="28"/>
            <w:szCs w:val="20"/>
            <w:u w:val="single"/>
            <w:lang w:eastAsia="zh-CN"/>
          </w:rPr>
          <w:t>5.6. Оказание информационно-консультационной поддержки за счет средств регионального бюджета 2021 года</w:t>
        </w:r>
        <w:r w:rsidR="00FB1BB6" w:rsidRPr="00FB1BB6">
          <w:rPr>
            <w:rFonts w:ascii="Courier New" w:eastAsia="Times New Roman" w:hAnsi="Courier New" w:cs="Courier New"/>
            <w:noProof/>
            <w:webHidden/>
            <w:sz w:val="28"/>
            <w:szCs w:val="20"/>
            <w:lang w:eastAsia="zh-CN"/>
          </w:rPr>
          <w:tab/>
        </w:r>
        <w:r w:rsidR="00FB1BB6" w:rsidRPr="00FB1BB6">
          <w:rPr>
            <w:rFonts w:ascii="Courier New" w:eastAsia="Times New Roman" w:hAnsi="Courier New" w:cs="Courier New"/>
            <w:noProof/>
            <w:webHidden/>
            <w:sz w:val="28"/>
            <w:szCs w:val="20"/>
            <w:lang w:eastAsia="zh-CN"/>
          </w:rPr>
          <w:fldChar w:fldCharType="begin"/>
        </w:r>
        <w:r w:rsidR="00FB1BB6" w:rsidRPr="00FB1BB6">
          <w:rPr>
            <w:rFonts w:ascii="Courier New" w:eastAsia="Times New Roman" w:hAnsi="Courier New" w:cs="Courier New"/>
            <w:noProof/>
            <w:webHidden/>
            <w:sz w:val="28"/>
            <w:szCs w:val="20"/>
            <w:lang w:eastAsia="zh-CN"/>
          </w:rPr>
          <w:instrText xml:space="preserve"> PAGEREF _Toc132686267 \h </w:instrText>
        </w:r>
        <w:r w:rsidR="00FB1BB6" w:rsidRPr="00FB1BB6">
          <w:rPr>
            <w:rFonts w:ascii="Courier New" w:eastAsia="Times New Roman" w:hAnsi="Courier New" w:cs="Courier New"/>
            <w:noProof/>
            <w:webHidden/>
            <w:sz w:val="28"/>
            <w:szCs w:val="20"/>
            <w:lang w:eastAsia="zh-CN"/>
          </w:rPr>
        </w:r>
        <w:r w:rsidR="00FB1BB6" w:rsidRPr="00FB1BB6">
          <w:rPr>
            <w:rFonts w:ascii="Courier New" w:eastAsia="Times New Roman" w:hAnsi="Courier New" w:cs="Courier New"/>
            <w:noProof/>
            <w:webHidden/>
            <w:sz w:val="28"/>
            <w:szCs w:val="20"/>
            <w:lang w:eastAsia="zh-CN"/>
          </w:rPr>
          <w:fldChar w:fldCharType="separate"/>
        </w:r>
        <w:r w:rsidR="00FB629A">
          <w:rPr>
            <w:rFonts w:ascii="Courier New" w:eastAsia="Times New Roman" w:hAnsi="Courier New" w:cs="Courier New"/>
            <w:noProof/>
            <w:webHidden/>
            <w:sz w:val="28"/>
            <w:szCs w:val="20"/>
            <w:lang w:eastAsia="zh-CN"/>
          </w:rPr>
          <w:t>95</w:t>
        </w:r>
        <w:r w:rsidR="00FB1BB6" w:rsidRPr="00FB1BB6">
          <w:rPr>
            <w:rFonts w:ascii="Courier New" w:eastAsia="Times New Roman" w:hAnsi="Courier New" w:cs="Courier New"/>
            <w:noProof/>
            <w:webHidden/>
            <w:sz w:val="28"/>
            <w:szCs w:val="20"/>
            <w:lang w:eastAsia="zh-CN"/>
          </w:rPr>
          <w:fldChar w:fldCharType="end"/>
        </w:r>
      </w:hyperlink>
    </w:p>
    <w:p w14:paraId="3D03C267" w14:textId="11CF113D" w:rsidR="00FB1BB6" w:rsidRPr="00FB1BB6" w:rsidRDefault="00774FFC" w:rsidP="00FB1BB6">
      <w:pPr>
        <w:tabs>
          <w:tab w:val="left" w:pos="660"/>
          <w:tab w:val="right" w:leader="dot" w:pos="10054"/>
        </w:tabs>
        <w:suppressAutoHyphens/>
        <w:spacing w:after="0" w:line="276" w:lineRule="auto"/>
        <w:ind w:left="-142"/>
        <w:jc w:val="both"/>
        <w:rPr>
          <w:rFonts w:ascii="Courier New" w:eastAsia="Times New Roman" w:hAnsi="Courier New" w:cs="Courier New"/>
          <w:noProof/>
          <w:lang w:eastAsia="ru-RU"/>
        </w:rPr>
      </w:pPr>
      <w:hyperlink w:anchor="_Toc132686268" w:history="1">
        <w:r w:rsidR="00FB1BB6" w:rsidRPr="00FB1BB6">
          <w:rPr>
            <w:rFonts w:ascii="Times New Roman" w:eastAsia="Times New Roman" w:hAnsi="Times New Roman" w:cs="Times New Roman"/>
            <w:noProof/>
            <w:color w:val="0000FF"/>
            <w:sz w:val="28"/>
            <w:szCs w:val="20"/>
            <w:u w:val="single"/>
            <w:lang w:eastAsia="zh-CN"/>
          </w:rPr>
          <w:t>5.7. Улучшение инвестиционного климата в Пермском крае</w:t>
        </w:r>
        <w:r w:rsidR="00FB1BB6" w:rsidRPr="00FB1BB6">
          <w:rPr>
            <w:rFonts w:ascii="Courier New" w:eastAsia="Times New Roman" w:hAnsi="Courier New" w:cs="Courier New"/>
            <w:noProof/>
            <w:webHidden/>
            <w:sz w:val="28"/>
            <w:szCs w:val="20"/>
            <w:lang w:eastAsia="zh-CN"/>
          </w:rPr>
          <w:tab/>
        </w:r>
        <w:r w:rsidR="00FB1BB6" w:rsidRPr="00FB1BB6">
          <w:rPr>
            <w:rFonts w:ascii="Courier New" w:eastAsia="Times New Roman" w:hAnsi="Courier New" w:cs="Courier New"/>
            <w:noProof/>
            <w:webHidden/>
            <w:sz w:val="28"/>
            <w:szCs w:val="20"/>
            <w:lang w:eastAsia="zh-CN"/>
          </w:rPr>
          <w:fldChar w:fldCharType="begin"/>
        </w:r>
        <w:r w:rsidR="00FB1BB6" w:rsidRPr="00FB1BB6">
          <w:rPr>
            <w:rFonts w:ascii="Courier New" w:eastAsia="Times New Roman" w:hAnsi="Courier New" w:cs="Courier New"/>
            <w:noProof/>
            <w:webHidden/>
            <w:sz w:val="28"/>
            <w:szCs w:val="20"/>
            <w:lang w:eastAsia="zh-CN"/>
          </w:rPr>
          <w:instrText xml:space="preserve"> PAGEREF _Toc132686268 \h </w:instrText>
        </w:r>
        <w:r w:rsidR="00FB1BB6" w:rsidRPr="00FB1BB6">
          <w:rPr>
            <w:rFonts w:ascii="Courier New" w:eastAsia="Times New Roman" w:hAnsi="Courier New" w:cs="Courier New"/>
            <w:noProof/>
            <w:webHidden/>
            <w:sz w:val="28"/>
            <w:szCs w:val="20"/>
            <w:lang w:eastAsia="zh-CN"/>
          </w:rPr>
        </w:r>
        <w:r w:rsidR="00FB1BB6" w:rsidRPr="00FB1BB6">
          <w:rPr>
            <w:rFonts w:ascii="Courier New" w:eastAsia="Times New Roman" w:hAnsi="Courier New" w:cs="Courier New"/>
            <w:noProof/>
            <w:webHidden/>
            <w:sz w:val="28"/>
            <w:szCs w:val="20"/>
            <w:lang w:eastAsia="zh-CN"/>
          </w:rPr>
          <w:fldChar w:fldCharType="separate"/>
        </w:r>
        <w:r w:rsidR="00FB629A">
          <w:rPr>
            <w:rFonts w:ascii="Courier New" w:eastAsia="Times New Roman" w:hAnsi="Courier New" w:cs="Courier New"/>
            <w:noProof/>
            <w:webHidden/>
            <w:sz w:val="28"/>
            <w:szCs w:val="20"/>
            <w:lang w:eastAsia="zh-CN"/>
          </w:rPr>
          <w:t>96</w:t>
        </w:r>
        <w:r w:rsidR="00FB1BB6" w:rsidRPr="00FB1BB6">
          <w:rPr>
            <w:rFonts w:ascii="Courier New" w:eastAsia="Times New Roman" w:hAnsi="Courier New" w:cs="Courier New"/>
            <w:noProof/>
            <w:webHidden/>
            <w:sz w:val="28"/>
            <w:szCs w:val="20"/>
            <w:lang w:eastAsia="zh-CN"/>
          </w:rPr>
          <w:fldChar w:fldCharType="end"/>
        </w:r>
      </w:hyperlink>
    </w:p>
    <w:p w14:paraId="5445C6B4" w14:textId="3D9ACACC" w:rsidR="00FB1BB6" w:rsidRPr="00FB1BB6" w:rsidRDefault="00774FFC" w:rsidP="00FB1BB6">
      <w:pPr>
        <w:tabs>
          <w:tab w:val="left" w:pos="660"/>
          <w:tab w:val="right" w:leader="dot" w:pos="10054"/>
        </w:tabs>
        <w:suppressAutoHyphens/>
        <w:spacing w:after="0" w:line="276" w:lineRule="auto"/>
        <w:ind w:left="-142"/>
        <w:jc w:val="both"/>
        <w:rPr>
          <w:rFonts w:ascii="Courier New" w:eastAsia="Times New Roman" w:hAnsi="Courier New" w:cs="Courier New"/>
          <w:noProof/>
          <w:lang w:eastAsia="ru-RU"/>
        </w:rPr>
      </w:pPr>
      <w:hyperlink w:anchor="_Toc132686269" w:history="1">
        <w:r w:rsidR="00FB1BB6" w:rsidRPr="00FB1BB6">
          <w:rPr>
            <w:rFonts w:ascii="Times New Roman" w:eastAsia="Times New Roman" w:hAnsi="Times New Roman" w:cs="Times New Roman"/>
            <w:noProof/>
            <w:color w:val="0000FF"/>
            <w:sz w:val="28"/>
            <w:szCs w:val="20"/>
            <w:u w:val="single"/>
            <w:lang w:eastAsia="zh-CN"/>
          </w:rPr>
          <w:t>5.8. Мероприятия по повышению финансовой грамотности населения Пермского края</w:t>
        </w:r>
        <w:r w:rsidR="007E5F20">
          <w:rPr>
            <w:rFonts w:ascii="Times New Roman" w:eastAsia="Times New Roman" w:hAnsi="Times New Roman" w:cs="Times New Roman"/>
            <w:noProof/>
            <w:color w:val="0000FF"/>
            <w:sz w:val="28"/>
            <w:szCs w:val="20"/>
            <w:u w:val="single"/>
            <w:lang w:eastAsia="zh-CN"/>
          </w:rPr>
          <w:t xml:space="preserve">                                                                                                                            </w:t>
        </w:r>
        <w:r w:rsidR="007E5F20">
          <w:rPr>
            <w:rFonts w:ascii="Courier New" w:eastAsia="Times New Roman" w:hAnsi="Courier New" w:cs="Courier New"/>
            <w:noProof/>
            <w:sz w:val="28"/>
            <w:szCs w:val="20"/>
            <w:lang w:eastAsia="zh-CN"/>
          </w:rPr>
          <w:t>...</w:t>
        </w:r>
        <w:r w:rsidR="007E5F20" w:rsidRPr="007E5F20">
          <w:rPr>
            <w:rFonts w:ascii="Courier New" w:eastAsia="Times New Roman" w:hAnsi="Courier New" w:cs="Courier New"/>
            <w:noProof/>
            <w:sz w:val="28"/>
            <w:szCs w:val="20"/>
            <w:lang w:eastAsia="zh-CN"/>
          </w:rPr>
          <w:t>.</w:t>
        </w:r>
        <w:r w:rsidR="00FB1BB6" w:rsidRPr="00FB1BB6">
          <w:rPr>
            <w:rFonts w:ascii="Courier New" w:eastAsia="Times New Roman" w:hAnsi="Courier New" w:cs="Courier New"/>
            <w:noProof/>
            <w:webHidden/>
            <w:sz w:val="28"/>
            <w:szCs w:val="20"/>
            <w:lang w:eastAsia="zh-CN"/>
          </w:rPr>
          <w:fldChar w:fldCharType="begin"/>
        </w:r>
        <w:r w:rsidR="00FB1BB6" w:rsidRPr="00FB1BB6">
          <w:rPr>
            <w:rFonts w:ascii="Courier New" w:eastAsia="Times New Roman" w:hAnsi="Courier New" w:cs="Courier New"/>
            <w:noProof/>
            <w:webHidden/>
            <w:sz w:val="28"/>
            <w:szCs w:val="20"/>
            <w:lang w:eastAsia="zh-CN"/>
          </w:rPr>
          <w:instrText xml:space="preserve"> PAGEREF _Toc132686269 \h </w:instrText>
        </w:r>
        <w:r w:rsidR="00FB1BB6" w:rsidRPr="00FB1BB6">
          <w:rPr>
            <w:rFonts w:ascii="Courier New" w:eastAsia="Times New Roman" w:hAnsi="Courier New" w:cs="Courier New"/>
            <w:noProof/>
            <w:webHidden/>
            <w:sz w:val="28"/>
            <w:szCs w:val="20"/>
            <w:lang w:eastAsia="zh-CN"/>
          </w:rPr>
        </w:r>
        <w:r w:rsidR="00FB1BB6" w:rsidRPr="00FB1BB6">
          <w:rPr>
            <w:rFonts w:ascii="Courier New" w:eastAsia="Times New Roman" w:hAnsi="Courier New" w:cs="Courier New"/>
            <w:noProof/>
            <w:webHidden/>
            <w:sz w:val="28"/>
            <w:szCs w:val="20"/>
            <w:lang w:eastAsia="zh-CN"/>
          </w:rPr>
          <w:fldChar w:fldCharType="separate"/>
        </w:r>
        <w:r w:rsidR="00FB629A">
          <w:rPr>
            <w:rFonts w:ascii="Courier New" w:eastAsia="Times New Roman" w:hAnsi="Courier New" w:cs="Courier New"/>
            <w:noProof/>
            <w:webHidden/>
            <w:sz w:val="28"/>
            <w:szCs w:val="20"/>
            <w:lang w:eastAsia="zh-CN"/>
          </w:rPr>
          <w:t>96</w:t>
        </w:r>
        <w:r w:rsidR="00FB1BB6" w:rsidRPr="00FB1BB6">
          <w:rPr>
            <w:rFonts w:ascii="Courier New" w:eastAsia="Times New Roman" w:hAnsi="Courier New" w:cs="Courier New"/>
            <w:noProof/>
            <w:webHidden/>
            <w:sz w:val="28"/>
            <w:szCs w:val="20"/>
            <w:lang w:eastAsia="zh-CN"/>
          </w:rPr>
          <w:fldChar w:fldCharType="end"/>
        </w:r>
      </w:hyperlink>
    </w:p>
    <w:p w14:paraId="13E4C6B4" w14:textId="45B7C9A4" w:rsidR="00FB1BB6" w:rsidRPr="00FB1BB6" w:rsidRDefault="00774FFC" w:rsidP="00FB1BB6">
      <w:pPr>
        <w:tabs>
          <w:tab w:val="left" w:pos="660"/>
          <w:tab w:val="right" w:leader="dot" w:pos="10054"/>
        </w:tabs>
        <w:suppressAutoHyphens/>
        <w:spacing w:after="0" w:line="276" w:lineRule="auto"/>
        <w:ind w:left="-142"/>
        <w:jc w:val="both"/>
        <w:rPr>
          <w:rFonts w:ascii="Courier New" w:eastAsia="Times New Roman" w:hAnsi="Courier New" w:cs="Courier New"/>
          <w:noProof/>
          <w:lang w:eastAsia="ru-RU"/>
        </w:rPr>
      </w:pPr>
      <w:hyperlink w:anchor="_Toc132686270" w:history="1">
        <w:r w:rsidR="00FB1BB6" w:rsidRPr="00FB1BB6">
          <w:rPr>
            <w:rFonts w:ascii="Times New Roman" w:eastAsia="Times New Roman" w:hAnsi="Times New Roman" w:cs="Times New Roman"/>
            <w:noProof/>
            <w:color w:val="0000FF"/>
            <w:sz w:val="28"/>
            <w:szCs w:val="20"/>
            <w:u w:val="single"/>
            <w:lang w:eastAsia="zh-CN"/>
          </w:rPr>
          <w:t>5.9. Оказание оперативной поддержки гражданам Пермского края</w:t>
        </w:r>
        <w:r w:rsidR="00FB1BB6" w:rsidRPr="00FB1BB6">
          <w:rPr>
            <w:rFonts w:ascii="Courier New" w:eastAsia="Times New Roman" w:hAnsi="Courier New" w:cs="Courier New"/>
            <w:noProof/>
            <w:webHidden/>
            <w:sz w:val="28"/>
            <w:szCs w:val="20"/>
            <w:lang w:eastAsia="zh-CN"/>
          </w:rPr>
          <w:tab/>
        </w:r>
        <w:r w:rsidR="00FB1BB6" w:rsidRPr="00FB1BB6">
          <w:rPr>
            <w:rFonts w:ascii="Courier New" w:eastAsia="Times New Roman" w:hAnsi="Courier New" w:cs="Courier New"/>
            <w:noProof/>
            <w:webHidden/>
            <w:sz w:val="28"/>
            <w:szCs w:val="20"/>
            <w:lang w:eastAsia="zh-CN"/>
          </w:rPr>
          <w:fldChar w:fldCharType="begin"/>
        </w:r>
        <w:r w:rsidR="00FB1BB6" w:rsidRPr="00FB1BB6">
          <w:rPr>
            <w:rFonts w:ascii="Courier New" w:eastAsia="Times New Roman" w:hAnsi="Courier New" w:cs="Courier New"/>
            <w:noProof/>
            <w:webHidden/>
            <w:sz w:val="28"/>
            <w:szCs w:val="20"/>
            <w:lang w:eastAsia="zh-CN"/>
          </w:rPr>
          <w:instrText xml:space="preserve"> PAGEREF _Toc132686270 \h </w:instrText>
        </w:r>
        <w:r w:rsidR="00FB1BB6" w:rsidRPr="00FB1BB6">
          <w:rPr>
            <w:rFonts w:ascii="Courier New" w:eastAsia="Times New Roman" w:hAnsi="Courier New" w:cs="Courier New"/>
            <w:noProof/>
            <w:webHidden/>
            <w:sz w:val="28"/>
            <w:szCs w:val="20"/>
            <w:lang w:eastAsia="zh-CN"/>
          </w:rPr>
        </w:r>
        <w:r w:rsidR="00FB1BB6" w:rsidRPr="00FB1BB6">
          <w:rPr>
            <w:rFonts w:ascii="Courier New" w:eastAsia="Times New Roman" w:hAnsi="Courier New" w:cs="Courier New"/>
            <w:noProof/>
            <w:webHidden/>
            <w:sz w:val="28"/>
            <w:szCs w:val="20"/>
            <w:lang w:eastAsia="zh-CN"/>
          </w:rPr>
          <w:fldChar w:fldCharType="separate"/>
        </w:r>
        <w:r w:rsidR="00FB629A">
          <w:rPr>
            <w:rFonts w:ascii="Courier New" w:eastAsia="Times New Roman" w:hAnsi="Courier New" w:cs="Courier New"/>
            <w:noProof/>
            <w:webHidden/>
            <w:sz w:val="28"/>
            <w:szCs w:val="20"/>
            <w:lang w:eastAsia="zh-CN"/>
          </w:rPr>
          <w:t>98</w:t>
        </w:r>
        <w:r w:rsidR="00FB1BB6" w:rsidRPr="00FB1BB6">
          <w:rPr>
            <w:rFonts w:ascii="Courier New" w:eastAsia="Times New Roman" w:hAnsi="Courier New" w:cs="Courier New"/>
            <w:noProof/>
            <w:webHidden/>
            <w:sz w:val="28"/>
            <w:szCs w:val="20"/>
            <w:lang w:eastAsia="zh-CN"/>
          </w:rPr>
          <w:fldChar w:fldCharType="end"/>
        </w:r>
      </w:hyperlink>
    </w:p>
    <w:p w14:paraId="4AA79CAA" w14:textId="6A9DB8A5" w:rsidR="00FB1BB6" w:rsidRPr="00FB1BB6" w:rsidRDefault="00774FFC" w:rsidP="00FB1BB6">
      <w:pPr>
        <w:tabs>
          <w:tab w:val="left" w:pos="660"/>
          <w:tab w:val="right" w:leader="dot" w:pos="10054"/>
        </w:tabs>
        <w:suppressAutoHyphens/>
        <w:spacing w:after="0" w:line="276" w:lineRule="auto"/>
        <w:ind w:left="-142"/>
        <w:jc w:val="both"/>
        <w:rPr>
          <w:rFonts w:ascii="Courier New" w:eastAsia="Times New Roman" w:hAnsi="Courier New" w:cs="Courier New"/>
          <w:noProof/>
          <w:lang w:eastAsia="ru-RU"/>
        </w:rPr>
      </w:pPr>
      <w:hyperlink w:anchor="_Toc132686271" w:history="1">
        <w:r w:rsidR="00FB1BB6" w:rsidRPr="00FB1BB6">
          <w:rPr>
            <w:rFonts w:ascii="Times New Roman" w:eastAsia="Times New Roman" w:hAnsi="Times New Roman" w:cs="Times New Roman"/>
            <w:noProof/>
            <w:color w:val="0000FF"/>
            <w:sz w:val="28"/>
            <w:szCs w:val="20"/>
            <w:u w:val="single"/>
            <w:lang w:eastAsia="zh-CN"/>
          </w:rPr>
          <w:t xml:space="preserve">5.10. Консолидация ресурсов и создание единого интерфейса взаимодействия между субъектами предпринимательства и государством, общественными </w:t>
        </w:r>
        <w:r w:rsidR="00526550">
          <w:rPr>
            <w:rFonts w:ascii="Times New Roman" w:eastAsia="Times New Roman" w:hAnsi="Times New Roman" w:cs="Times New Roman"/>
            <w:noProof/>
            <w:color w:val="0000FF"/>
            <w:sz w:val="28"/>
            <w:szCs w:val="20"/>
            <w:u w:val="single"/>
            <w:lang w:eastAsia="zh-CN"/>
          </w:rPr>
          <w:br/>
        </w:r>
        <w:r w:rsidR="00FB1BB6" w:rsidRPr="00FB1BB6">
          <w:rPr>
            <w:rFonts w:ascii="Times New Roman" w:eastAsia="Times New Roman" w:hAnsi="Times New Roman" w:cs="Times New Roman"/>
            <w:noProof/>
            <w:color w:val="0000FF"/>
            <w:sz w:val="28"/>
            <w:szCs w:val="20"/>
            <w:u w:val="single"/>
            <w:lang w:eastAsia="zh-CN"/>
          </w:rPr>
          <w:t>и инфраструктурными институтами развития бизнеса</w:t>
        </w:r>
        <w:r w:rsidR="00FB1BB6" w:rsidRPr="00FB1BB6">
          <w:rPr>
            <w:rFonts w:ascii="Courier New" w:eastAsia="Times New Roman" w:hAnsi="Courier New" w:cs="Courier New"/>
            <w:noProof/>
            <w:webHidden/>
            <w:sz w:val="28"/>
            <w:szCs w:val="20"/>
            <w:lang w:eastAsia="zh-CN"/>
          </w:rPr>
          <w:tab/>
        </w:r>
        <w:r w:rsidR="00FB1BB6" w:rsidRPr="00FB1BB6">
          <w:rPr>
            <w:rFonts w:ascii="Courier New" w:eastAsia="Times New Roman" w:hAnsi="Courier New" w:cs="Courier New"/>
            <w:noProof/>
            <w:webHidden/>
            <w:sz w:val="28"/>
            <w:szCs w:val="20"/>
            <w:lang w:eastAsia="zh-CN"/>
          </w:rPr>
          <w:fldChar w:fldCharType="begin"/>
        </w:r>
        <w:r w:rsidR="00FB1BB6" w:rsidRPr="00FB1BB6">
          <w:rPr>
            <w:rFonts w:ascii="Courier New" w:eastAsia="Times New Roman" w:hAnsi="Courier New" w:cs="Courier New"/>
            <w:noProof/>
            <w:webHidden/>
            <w:sz w:val="28"/>
            <w:szCs w:val="20"/>
            <w:lang w:eastAsia="zh-CN"/>
          </w:rPr>
          <w:instrText xml:space="preserve"> PAGEREF _Toc132686271 \h </w:instrText>
        </w:r>
        <w:r w:rsidR="00FB1BB6" w:rsidRPr="00FB1BB6">
          <w:rPr>
            <w:rFonts w:ascii="Courier New" w:eastAsia="Times New Roman" w:hAnsi="Courier New" w:cs="Courier New"/>
            <w:noProof/>
            <w:webHidden/>
            <w:sz w:val="28"/>
            <w:szCs w:val="20"/>
            <w:lang w:eastAsia="zh-CN"/>
          </w:rPr>
        </w:r>
        <w:r w:rsidR="00FB1BB6" w:rsidRPr="00FB1BB6">
          <w:rPr>
            <w:rFonts w:ascii="Courier New" w:eastAsia="Times New Roman" w:hAnsi="Courier New" w:cs="Courier New"/>
            <w:noProof/>
            <w:webHidden/>
            <w:sz w:val="28"/>
            <w:szCs w:val="20"/>
            <w:lang w:eastAsia="zh-CN"/>
          </w:rPr>
          <w:fldChar w:fldCharType="separate"/>
        </w:r>
        <w:r w:rsidR="00FB629A">
          <w:rPr>
            <w:rFonts w:ascii="Courier New" w:eastAsia="Times New Roman" w:hAnsi="Courier New" w:cs="Courier New"/>
            <w:noProof/>
            <w:webHidden/>
            <w:sz w:val="28"/>
            <w:szCs w:val="20"/>
            <w:lang w:eastAsia="zh-CN"/>
          </w:rPr>
          <w:t>99</w:t>
        </w:r>
        <w:r w:rsidR="00FB1BB6" w:rsidRPr="00FB1BB6">
          <w:rPr>
            <w:rFonts w:ascii="Courier New" w:eastAsia="Times New Roman" w:hAnsi="Courier New" w:cs="Courier New"/>
            <w:noProof/>
            <w:webHidden/>
            <w:sz w:val="28"/>
            <w:szCs w:val="20"/>
            <w:lang w:eastAsia="zh-CN"/>
          </w:rPr>
          <w:fldChar w:fldCharType="end"/>
        </w:r>
      </w:hyperlink>
    </w:p>
    <w:p w14:paraId="1B320538" w14:textId="7AEBE257" w:rsidR="00FB1BB6" w:rsidRPr="00FB1BB6" w:rsidRDefault="00774FFC" w:rsidP="00FB1BB6">
      <w:pPr>
        <w:tabs>
          <w:tab w:val="left" w:pos="660"/>
          <w:tab w:val="right" w:leader="dot" w:pos="10054"/>
        </w:tabs>
        <w:suppressAutoHyphens/>
        <w:spacing w:after="0" w:line="276" w:lineRule="auto"/>
        <w:ind w:left="-142"/>
        <w:jc w:val="both"/>
        <w:rPr>
          <w:rFonts w:ascii="Courier New" w:eastAsia="Times New Roman" w:hAnsi="Courier New" w:cs="Courier New"/>
          <w:noProof/>
          <w:lang w:eastAsia="ru-RU"/>
        </w:rPr>
      </w:pPr>
      <w:hyperlink w:anchor="_Toc132686272" w:history="1">
        <w:r w:rsidR="00FB1BB6" w:rsidRPr="00FB1BB6">
          <w:rPr>
            <w:rFonts w:ascii="Times New Roman" w:eastAsia="Times New Roman" w:hAnsi="Times New Roman" w:cs="Times New Roman"/>
            <w:noProof/>
            <w:color w:val="0000FF"/>
            <w:sz w:val="28"/>
            <w:szCs w:val="20"/>
            <w:u w:val="single"/>
            <w:lang w:eastAsia="zh-CN"/>
          </w:rPr>
          <w:t>5.11. Мероприятия по популяризации рабочих профессий</w:t>
        </w:r>
        <w:r w:rsidR="00FB1BB6" w:rsidRPr="00FB1BB6">
          <w:rPr>
            <w:rFonts w:ascii="Courier New" w:eastAsia="Times New Roman" w:hAnsi="Courier New" w:cs="Courier New"/>
            <w:noProof/>
            <w:webHidden/>
            <w:sz w:val="28"/>
            <w:szCs w:val="20"/>
            <w:lang w:eastAsia="zh-CN"/>
          </w:rPr>
          <w:tab/>
        </w:r>
        <w:r w:rsidR="00FB1BB6" w:rsidRPr="00FB1BB6">
          <w:rPr>
            <w:rFonts w:ascii="Courier New" w:eastAsia="Times New Roman" w:hAnsi="Courier New" w:cs="Courier New"/>
            <w:noProof/>
            <w:webHidden/>
            <w:sz w:val="28"/>
            <w:szCs w:val="20"/>
            <w:lang w:eastAsia="zh-CN"/>
          </w:rPr>
          <w:fldChar w:fldCharType="begin"/>
        </w:r>
        <w:r w:rsidR="00FB1BB6" w:rsidRPr="00FB1BB6">
          <w:rPr>
            <w:rFonts w:ascii="Courier New" w:eastAsia="Times New Roman" w:hAnsi="Courier New" w:cs="Courier New"/>
            <w:noProof/>
            <w:webHidden/>
            <w:sz w:val="28"/>
            <w:szCs w:val="20"/>
            <w:lang w:eastAsia="zh-CN"/>
          </w:rPr>
          <w:instrText xml:space="preserve"> PAGEREF _Toc132686272 \h </w:instrText>
        </w:r>
        <w:r w:rsidR="00FB1BB6" w:rsidRPr="00FB1BB6">
          <w:rPr>
            <w:rFonts w:ascii="Courier New" w:eastAsia="Times New Roman" w:hAnsi="Courier New" w:cs="Courier New"/>
            <w:noProof/>
            <w:webHidden/>
            <w:sz w:val="28"/>
            <w:szCs w:val="20"/>
            <w:lang w:eastAsia="zh-CN"/>
          </w:rPr>
        </w:r>
        <w:r w:rsidR="00FB1BB6" w:rsidRPr="00FB1BB6">
          <w:rPr>
            <w:rFonts w:ascii="Courier New" w:eastAsia="Times New Roman" w:hAnsi="Courier New" w:cs="Courier New"/>
            <w:noProof/>
            <w:webHidden/>
            <w:sz w:val="28"/>
            <w:szCs w:val="20"/>
            <w:lang w:eastAsia="zh-CN"/>
          </w:rPr>
          <w:fldChar w:fldCharType="separate"/>
        </w:r>
        <w:r w:rsidR="00FB629A">
          <w:rPr>
            <w:rFonts w:ascii="Courier New" w:eastAsia="Times New Roman" w:hAnsi="Courier New" w:cs="Courier New"/>
            <w:noProof/>
            <w:webHidden/>
            <w:sz w:val="28"/>
            <w:szCs w:val="20"/>
            <w:lang w:eastAsia="zh-CN"/>
          </w:rPr>
          <w:t>101</w:t>
        </w:r>
        <w:r w:rsidR="00FB1BB6" w:rsidRPr="00FB1BB6">
          <w:rPr>
            <w:rFonts w:ascii="Courier New" w:eastAsia="Times New Roman" w:hAnsi="Courier New" w:cs="Courier New"/>
            <w:noProof/>
            <w:webHidden/>
            <w:sz w:val="28"/>
            <w:szCs w:val="20"/>
            <w:lang w:eastAsia="zh-CN"/>
          </w:rPr>
          <w:fldChar w:fldCharType="end"/>
        </w:r>
      </w:hyperlink>
    </w:p>
    <w:p w14:paraId="68FEF88D" w14:textId="19198189" w:rsidR="00FB1BB6" w:rsidRPr="00FB1BB6" w:rsidRDefault="00774FFC" w:rsidP="00FB1BB6">
      <w:pPr>
        <w:tabs>
          <w:tab w:val="left" w:pos="660"/>
          <w:tab w:val="right" w:leader="dot" w:pos="10054"/>
        </w:tabs>
        <w:suppressAutoHyphens/>
        <w:spacing w:after="0" w:line="276" w:lineRule="auto"/>
        <w:ind w:left="-142"/>
        <w:jc w:val="both"/>
        <w:rPr>
          <w:rFonts w:ascii="Courier New" w:eastAsia="Times New Roman" w:hAnsi="Courier New" w:cs="Courier New"/>
          <w:noProof/>
          <w:lang w:eastAsia="ru-RU"/>
        </w:rPr>
      </w:pPr>
      <w:hyperlink w:anchor="_Toc132686273" w:history="1">
        <w:r w:rsidR="00FB1BB6" w:rsidRPr="00FB1BB6">
          <w:rPr>
            <w:rFonts w:ascii="Times New Roman" w:eastAsia="Times New Roman" w:hAnsi="Times New Roman" w:cs="Times New Roman"/>
            <w:noProof/>
            <w:color w:val="0000FF"/>
            <w:sz w:val="28"/>
            <w:szCs w:val="20"/>
            <w:u w:val="single"/>
            <w:lang w:eastAsia="zh-CN"/>
          </w:rPr>
          <w:t>5.12. Внедрение цифровых сервисов для малого и среднего бизнеса</w:t>
        </w:r>
        <w:r w:rsidR="00FB1BB6" w:rsidRPr="00FB1BB6">
          <w:rPr>
            <w:rFonts w:ascii="Courier New" w:eastAsia="Times New Roman" w:hAnsi="Courier New" w:cs="Courier New"/>
            <w:noProof/>
            <w:webHidden/>
            <w:sz w:val="28"/>
            <w:szCs w:val="20"/>
            <w:lang w:eastAsia="zh-CN"/>
          </w:rPr>
          <w:tab/>
        </w:r>
        <w:r w:rsidR="00FB1BB6" w:rsidRPr="00FB1BB6">
          <w:rPr>
            <w:rFonts w:ascii="Courier New" w:eastAsia="Times New Roman" w:hAnsi="Courier New" w:cs="Courier New"/>
            <w:noProof/>
            <w:webHidden/>
            <w:sz w:val="28"/>
            <w:szCs w:val="20"/>
            <w:lang w:eastAsia="zh-CN"/>
          </w:rPr>
          <w:fldChar w:fldCharType="begin"/>
        </w:r>
        <w:r w:rsidR="00FB1BB6" w:rsidRPr="00FB1BB6">
          <w:rPr>
            <w:rFonts w:ascii="Courier New" w:eastAsia="Times New Roman" w:hAnsi="Courier New" w:cs="Courier New"/>
            <w:noProof/>
            <w:webHidden/>
            <w:sz w:val="28"/>
            <w:szCs w:val="20"/>
            <w:lang w:eastAsia="zh-CN"/>
          </w:rPr>
          <w:instrText xml:space="preserve"> PAGEREF _Toc132686273 \h </w:instrText>
        </w:r>
        <w:r w:rsidR="00FB1BB6" w:rsidRPr="00FB1BB6">
          <w:rPr>
            <w:rFonts w:ascii="Courier New" w:eastAsia="Times New Roman" w:hAnsi="Courier New" w:cs="Courier New"/>
            <w:noProof/>
            <w:webHidden/>
            <w:sz w:val="28"/>
            <w:szCs w:val="20"/>
            <w:lang w:eastAsia="zh-CN"/>
          </w:rPr>
        </w:r>
        <w:r w:rsidR="00FB1BB6" w:rsidRPr="00FB1BB6">
          <w:rPr>
            <w:rFonts w:ascii="Courier New" w:eastAsia="Times New Roman" w:hAnsi="Courier New" w:cs="Courier New"/>
            <w:noProof/>
            <w:webHidden/>
            <w:sz w:val="28"/>
            <w:szCs w:val="20"/>
            <w:lang w:eastAsia="zh-CN"/>
          </w:rPr>
          <w:fldChar w:fldCharType="separate"/>
        </w:r>
        <w:r w:rsidR="00FB629A">
          <w:rPr>
            <w:rFonts w:ascii="Courier New" w:eastAsia="Times New Roman" w:hAnsi="Courier New" w:cs="Courier New"/>
            <w:noProof/>
            <w:webHidden/>
            <w:sz w:val="28"/>
            <w:szCs w:val="20"/>
            <w:lang w:eastAsia="zh-CN"/>
          </w:rPr>
          <w:t>102</w:t>
        </w:r>
        <w:r w:rsidR="00FB1BB6" w:rsidRPr="00FB1BB6">
          <w:rPr>
            <w:rFonts w:ascii="Courier New" w:eastAsia="Times New Roman" w:hAnsi="Courier New" w:cs="Courier New"/>
            <w:noProof/>
            <w:webHidden/>
            <w:sz w:val="28"/>
            <w:szCs w:val="20"/>
            <w:lang w:eastAsia="zh-CN"/>
          </w:rPr>
          <w:fldChar w:fldCharType="end"/>
        </w:r>
      </w:hyperlink>
    </w:p>
    <w:p w14:paraId="189236CE" w14:textId="2C5C2400" w:rsidR="00FB1BB6" w:rsidRPr="00FB1BB6" w:rsidRDefault="00774FFC" w:rsidP="00FB1BB6">
      <w:pPr>
        <w:tabs>
          <w:tab w:val="left" w:pos="660"/>
          <w:tab w:val="right" w:leader="dot" w:pos="10054"/>
        </w:tabs>
        <w:suppressAutoHyphens/>
        <w:spacing w:after="0" w:line="276" w:lineRule="auto"/>
        <w:ind w:left="-142"/>
        <w:jc w:val="both"/>
        <w:rPr>
          <w:rFonts w:ascii="Courier New" w:eastAsia="Times New Roman" w:hAnsi="Courier New" w:cs="Courier New"/>
          <w:noProof/>
          <w:lang w:eastAsia="ru-RU"/>
        </w:rPr>
      </w:pPr>
      <w:hyperlink w:anchor="_Toc132686274" w:history="1">
        <w:r w:rsidR="00FB1BB6" w:rsidRPr="00FB1BB6">
          <w:rPr>
            <w:rFonts w:ascii="Times New Roman" w:eastAsia="Times New Roman" w:hAnsi="Times New Roman" w:cs="Times New Roman"/>
            <w:noProof/>
            <w:color w:val="0000FF"/>
            <w:sz w:val="28"/>
            <w:szCs w:val="20"/>
            <w:u w:val="single"/>
            <w:lang w:eastAsia="zh-CN"/>
          </w:rPr>
          <w:t>5.13. Поддержка инновационного предпринимательства в Пермском крае</w:t>
        </w:r>
        <w:r w:rsidR="00FB1BB6" w:rsidRPr="00FB1BB6">
          <w:rPr>
            <w:rFonts w:ascii="Courier New" w:eastAsia="Times New Roman" w:hAnsi="Courier New" w:cs="Courier New"/>
            <w:noProof/>
            <w:webHidden/>
            <w:sz w:val="28"/>
            <w:szCs w:val="20"/>
            <w:lang w:eastAsia="zh-CN"/>
          </w:rPr>
          <w:tab/>
        </w:r>
        <w:r w:rsidR="00FB1BB6" w:rsidRPr="00FB1BB6">
          <w:rPr>
            <w:rFonts w:ascii="Courier New" w:eastAsia="Times New Roman" w:hAnsi="Courier New" w:cs="Courier New"/>
            <w:noProof/>
            <w:webHidden/>
            <w:sz w:val="28"/>
            <w:szCs w:val="20"/>
            <w:lang w:eastAsia="zh-CN"/>
          </w:rPr>
          <w:fldChar w:fldCharType="begin"/>
        </w:r>
        <w:r w:rsidR="00FB1BB6" w:rsidRPr="00FB1BB6">
          <w:rPr>
            <w:rFonts w:ascii="Courier New" w:eastAsia="Times New Roman" w:hAnsi="Courier New" w:cs="Courier New"/>
            <w:noProof/>
            <w:webHidden/>
            <w:sz w:val="28"/>
            <w:szCs w:val="20"/>
            <w:lang w:eastAsia="zh-CN"/>
          </w:rPr>
          <w:instrText xml:space="preserve"> PAGEREF _Toc132686274 \h </w:instrText>
        </w:r>
        <w:r w:rsidR="00FB1BB6" w:rsidRPr="00FB1BB6">
          <w:rPr>
            <w:rFonts w:ascii="Courier New" w:eastAsia="Times New Roman" w:hAnsi="Courier New" w:cs="Courier New"/>
            <w:noProof/>
            <w:webHidden/>
            <w:sz w:val="28"/>
            <w:szCs w:val="20"/>
            <w:lang w:eastAsia="zh-CN"/>
          </w:rPr>
        </w:r>
        <w:r w:rsidR="00FB1BB6" w:rsidRPr="00FB1BB6">
          <w:rPr>
            <w:rFonts w:ascii="Courier New" w:eastAsia="Times New Roman" w:hAnsi="Courier New" w:cs="Courier New"/>
            <w:noProof/>
            <w:webHidden/>
            <w:sz w:val="28"/>
            <w:szCs w:val="20"/>
            <w:lang w:eastAsia="zh-CN"/>
          </w:rPr>
          <w:fldChar w:fldCharType="separate"/>
        </w:r>
        <w:r w:rsidR="00FB629A">
          <w:rPr>
            <w:rFonts w:ascii="Courier New" w:eastAsia="Times New Roman" w:hAnsi="Courier New" w:cs="Courier New"/>
            <w:noProof/>
            <w:webHidden/>
            <w:sz w:val="28"/>
            <w:szCs w:val="20"/>
            <w:lang w:eastAsia="zh-CN"/>
          </w:rPr>
          <w:t>102</w:t>
        </w:r>
        <w:r w:rsidR="00FB1BB6" w:rsidRPr="00FB1BB6">
          <w:rPr>
            <w:rFonts w:ascii="Courier New" w:eastAsia="Times New Roman" w:hAnsi="Courier New" w:cs="Courier New"/>
            <w:noProof/>
            <w:webHidden/>
            <w:sz w:val="28"/>
            <w:szCs w:val="20"/>
            <w:lang w:eastAsia="zh-CN"/>
          </w:rPr>
          <w:fldChar w:fldCharType="end"/>
        </w:r>
      </w:hyperlink>
    </w:p>
    <w:p w14:paraId="3C4D40CC" w14:textId="0D002509" w:rsidR="00FB1BB6" w:rsidRPr="00FB1BB6" w:rsidRDefault="00774FFC" w:rsidP="00FB1BB6">
      <w:pPr>
        <w:tabs>
          <w:tab w:val="left" w:pos="660"/>
          <w:tab w:val="right" w:leader="dot" w:pos="10054"/>
        </w:tabs>
        <w:suppressAutoHyphens/>
        <w:spacing w:after="0" w:line="276" w:lineRule="auto"/>
        <w:ind w:left="-142"/>
        <w:jc w:val="both"/>
        <w:rPr>
          <w:rFonts w:ascii="Courier New" w:eastAsia="Times New Roman" w:hAnsi="Courier New" w:cs="Courier New"/>
          <w:noProof/>
          <w:lang w:eastAsia="ru-RU"/>
        </w:rPr>
      </w:pPr>
      <w:hyperlink w:anchor="_Toc132686275" w:history="1">
        <w:r w:rsidR="00FB1BB6" w:rsidRPr="00FB1BB6">
          <w:rPr>
            <w:rFonts w:ascii="Times New Roman" w:eastAsia="Times New Roman" w:hAnsi="Times New Roman" w:cs="Times New Roman"/>
            <w:noProof/>
            <w:color w:val="0000FF"/>
            <w:sz w:val="28"/>
            <w:szCs w:val="20"/>
            <w:u w:val="single"/>
            <w:lang w:eastAsia="zh-CN"/>
          </w:rPr>
          <w:t xml:space="preserve">5.14. Обеспечение доступа субъектов малого и среднего предпринимательства </w:t>
        </w:r>
        <w:r w:rsidR="00526550">
          <w:rPr>
            <w:rFonts w:ascii="Times New Roman" w:eastAsia="Times New Roman" w:hAnsi="Times New Roman" w:cs="Times New Roman"/>
            <w:noProof/>
            <w:color w:val="0000FF"/>
            <w:sz w:val="28"/>
            <w:szCs w:val="20"/>
            <w:u w:val="single"/>
            <w:lang w:eastAsia="zh-CN"/>
          </w:rPr>
          <w:br/>
        </w:r>
        <w:r w:rsidR="00FB1BB6" w:rsidRPr="00FB1BB6">
          <w:rPr>
            <w:rFonts w:ascii="Times New Roman" w:eastAsia="Times New Roman" w:hAnsi="Times New Roman" w:cs="Times New Roman"/>
            <w:noProof/>
            <w:color w:val="0000FF"/>
            <w:sz w:val="28"/>
            <w:szCs w:val="20"/>
            <w:u w:val="single"/>
            <w:lang w:eastAsia="zh-CN"/>
          </w:rPr>
          <w:t>к экспортной поддержке</w:t>
        </w:r>
        <w:r w:rsidR="00FB1BB6" w:rsidRPr="00FB1BB6">
          <w:rPr>
            <w:rFonts w:ascii="Courier New" w:eastAsia="Times New Roman" w:hAnsi="Courier New" w:cs="Courier New"/>
            <w:noProof/>
            <w:webHidden/>
            <w:sz w:val="28"/>
            <w:szCs w:val="20"/>
            <w:lang w:eastAsia="zh-CN"/>
          </w:rPr>
          <w:tab/>
        </w:r>
        <w:r w:rsidR="00FB1BB6" w:rsidRPr="00FB1BB6">
          <w:rPr>
            <w:rFonts w:ascii="Courier New" w:eastAsia="Times New Roman" w:hAnsi="Courier New" w:cs="Courier New"/>
            <w:noProof/>
            <w:webHidden/>
            <w:sz w:val="28"/>
            <w:szCs w:val="20"/>
            <w:lang w:eastAsia="zh-CN"/>
          </w:rPr>
          <w:fldChar w:fldCharType="begin"/>
        </w:r>
        <w:r w:rsidR="00FB1BB6" w:rsidRPr="00FB1BB6">
          <w:rPr>
            <w:rFonts w:ascii="Courier New" w:eastAsia="Times New Roman" w:hAnsi="Courier New" w:cs="Courier New"/>
            <w:noProof/>
            <w:webHidden/>
            <w:sz w:val="28"/>
            <w:szCs w:val="20"/>
            <w:lang w:eastAsia="zh-CN"/>
          </w:rPr>
          <w:instrText xml:space="preserve"> PAGEREF _Toc132686275 \h </w:instrText>
        </w:r>
        <w:r w:rsidR="00FB1BB6" w:rsidRPr="00FB1BB6">
          <w:rPr>
            <w:rFonts w:ascii="Courier New" w:eastAsia="Times New Roman" w:hAnsi="Courier New" w:cs="Courier New"/>
            <w:noProof/>
            <w:webHidden/>
            <w:sz w:val="28"/>
            <w:szCs w:val="20"/>
            <w:lang w:eastAsia="zh-CN"/>
          </w:rPr>
        </w:r>
        <w:r w:rsidR="00FB1BB6" w:rsidRPr="00FB1BB6">
          <w:rPr>
            <w:rFonts w:ascii="Courier New" w:eastAsia="Times New Roman" w:hAnsi="Courier New" w:cs="Courier New"/>
            <w:noProof/>
            <w:webHidden/>
            <w:sz w:val="28"/>
            <w:szCs w:val="20"/>
            <w:lang w:eastAsia="zh-CN"/>
          </w:rPr>
          <w:fldChar w:fldCharType="separate"/>
        </w:r>
        <w:r w:rsidR="00FB629A">
          <w:rPr>
            <w:rFonts w:ascii="Courier New" w:eastAsia="Times New Roman" w:hAnsi="Courier New" w:cs="Courier New"/>
            <w:noProof/>
            <w:webHidden/>
            <w:sz w:val="28"/>
            <w:szCs w:val="20"/>
            <w:lang w:eastAsia="zh-CN"/>
          </w:rPr>
          <w:t>103</w:t>
        </w:r>
        <w:r w:rsidR="00FB1BB6" w:rsidRPr="00FB1BB6">
          <w:rPr>
            <w:rFonts w:ascii="Courier New" w:eastAsia="Times New Roman" w:hAnsi="Courier New" w:cs="Courier New"/>
            <w:noProof/>
            <w:webHidden/>
            <w:sz w:val="28"/>
            <w:szCs w:val="20"/>
            <w:lang w:eastAsia="zh-CN"/>
          </w:rPr>
          <w:fldChar w:fldCharType="end"/>
        </w:r>
      </w:hyperlink>
    </w:p>
    <w:p w14:paraId="7ABBA248" w14:textId="71099397" w:rsidR="00FB1BB6" w:rsidRPr="00FB1BB6" w:rsidRDefault="00774FFC" w:rsidP="00FB1BB6">
      <w:pPr>
        <w:tabs>
          <w:tab w:val="left" w:pos="660"/>
          <w:tab w:val="right" w:leader="dot" w:pos="10054"/>
        </w:tabs>
        <w:suppressAutoHyphens/>
        <w:spacing w:after="0" w:line="276" w:lineRule="auto"/>
        <w:ind w:left="-142"/>
        <w:jc w:val="both"/>
        <w:rPr>
          <w:rFonts w:ascii="Courier New" w:eastAsia="Times New Roman" w:hAnsi="Courier New" w:cs="Courier New"/>
          <w:noProof/>
          <w:lang w:eastAsia="ru-RU"/>
        </w:rPr>
      </w:pPr>
      <w:hyperlink w:anchor="_Toc132686276" w:history="1">
        <w:r w:rsidR="00FB1BB6" w:rsidRPr="00FB1BB6">
          <w:rPr>
            <w:rFonts w:ascii="Times New Roman" w:eastAsia="Times New Roman" w:hAnsi="Times New Roman" w:cs="Times New Roman"/>
            <w:noProof/>
            <w:color w:val="0000FF"/>
            <w:sz w:val="28"/>
            <w:szCs w:val="20"/>
            <w:u w:val="single"/>
            <w:lang w:eastAsia="zh-CN"/>
          </w:rPr>
          <w:t xml:space="preserve">5.15. Реализация региональной политики Пермского края в области развития малого </w:t>
        </w:r>
        <w:r w:rsidR="00526550">
          <w:rPr>
            <w:rFonts w:ascii="Times New Roman" w:eastAsia="Times New Roman" w:hAnsi="Times New Roman" w:cs="Times New Roman"/>
            <w:noProof/>
            <w:color w:val="0000FF"/>
            <w:sz w:val="28"/>
            <w:szCs w:val="20"/>
            <w:u w:val="single"/>
            <w:lang w:eastAsia="zh-CN"/>
          </w:rPr>
          <w:br/>
        </w:r>
        <w:r w:rsidR="00FB1BB6" w:rsidRPr="00FB1BB6">
          <w:rPr>
            <w:rFonts w:ascii="Times New Roman" w:eastAsia="Times New Roman" w:hAnsi="Times New Roman" w:cs="Times New Roman"/>
            <w:noProof/>
            <w:color w:val="0000FF"/>
            <w:sz w:val="28"/>
            <w:szCs w:val="20"/>
            <w:u w:val="single"/>
            <w:lang w:eastAsia="zh-CN"/>
          </w:rPr>
          <w:t>и среднего предпринимательства в рамках экспортной поддержки</w:t>
        </w:r>
        <w:r w:rsidR="00FB1BB6" w:rsidRPr="00FB1BB6">
          <w:rPr>
            <w:rFonts w:ascii="Courier New" w:eastAsia="Times New Roman" w:hAnsi="Courier New" w:cs="Courier New"/>
            <w:noProof/>
            <w:webHidden/>
            <w:sz w:val="28"/>
            <w:szCs w:val="20"/>
            <w:lang w:eastAsia="zh-CN"/>
          </w:rPr>
          <w:tab/>
        </w:r>
        <w:r w:rsidR="00FB1BB6" w:rsidRPr="00FB1BB6">
          <w:rPr>
            <w:rFonts w:ascii="Courier New" w:eastAsia="Times New Roman" w:hAnsi="Courier New" w:cs="Courier New"/>
            <w:noProof/>
            <w:webHidden/>
            <w:sz w:val="28"/>
            <w:szCs w:val="20"/>
            <w:lang w:eastAsia="zh-CN"/>
          </w:rPr>
          <w:fldChar w:fldCharType="begin"/>
        </w:r>
        <w:r w:rsidR="00FB1BB6" w:rsidRPr="00FB1BB6">
          <w:rPr>
            <w:rFonts w:ascii="Courier New" w:eastAsia="Times New Roman" w:hAnsi="Courier New" w:cs="Courier New"/>
            <w:noProof/>
            <w:webHidden/>
            <w:sz w:val="28"/>
            <w:szCs w:val="20"/>
            <w:lang w:eastAsia="zh-CN"/>
          </w:rPr>
          <w:instrText xml:space="preserve"> PAGEREF _Toc132686276 \h </w:instrText>
        </w:r>
        <w:r w:rsidR="00FB1BB6" w:rsidRPr="00FB1BB6">
          <w:rPr>
            <w:rFonts w:ascii="Courier New" w:eastAsia="Times New Roman" w:hAnsi="Courier New" w:cs="Courier New"/>
            <w:noProof/>
            <w:webHidden/>
            <w:sz w:val="28"/>
            <w:szCs w:val="20"/>
            <w:lang w:eastAsia="zh-CN"/>
          </w:rPr>
        </w:r>
        <w:r w:rsidR="00FB1BB6" w:rsidRPr="00FB1BB6">
          <w:rPr>
            <w:rFonts w:ascii="Courier New" w:eastAsia="Times New Roman" w:hAnsi="Courier New" w:cs="Courier New"/>
            <w:noProof/>
            <w:webHidden/>
            <w:sz w:val="28"/>
            <w:szCs w:val="20"/>
            <w:lang w:eastAsia="zh-CN"/>
          </w:rPr>
          <w:fldChar w:fldCharType="separate"/>
        </w:r>
        <w:r w:rsidR="00FB629A">
          <w:rPr>
            <w:rFonts w:ascii="Courier New" w:eastAsia="Times New Roman" w:hAnsi="Courier New" w:cs="Courier New"/>
            <w:noProof/>
            <w:webHidden/>
            <w:sz w:val="28"/>
            <w:szCs w:val="20"/>
            <w:lang w:eastAsia="zh-CN"/>
          </w:rPr>
          <w:t>111</w:t>
        </w:r>
        <w:r w:rsidR="00FB1BB6" w:rsidRPr="00FB1BB6">
          <w:rPr>
            <w:rFonts w:ascii="Courier New" w:eastAsia="Times New Roman" w:hAnsi="Courier New" w:cs="Courier New"/>
            <w:noProof/>
            <w:webHidden/>
            <w:sz w:val="28"/>
            <w:szCs w:val="20"/>
            <w:lang w:eastAsia="zh-CN"/>
          </w:rPr>
          <w:fldChar w:fldCharType="end"/>
        </w:r>
      </w:hyperlink>
    </w:p>
    <w:p w14:paraId="0B4D8BA3" w14:textId="3DBE928B" w:rsidR="00FB1BB6" w:rsidRPr="00FB1BB6" w:rsidRDefault="00774FFC" w:rsidP="00FB1BB6">
      <w:pPr>
        <w:tabs>
          <w:tab w:val="left" w:pos="660"/>
          <w:tab w:val="right" w:leader="dot" w:pos="10054"/>
        </w:tabs>
        <w:suppressAutoHyphens/>
        <w:spacing w:after="0" w:line="276" w:lineRule="auto"/>
        <w:ind w:left="-142"/>
        <w:jc w:val="both"/>
        <w:rPr>
          <w:rFonts w:ascii="Courier New" w:eastAsia="Times New Roman" w:hAnsi="Courier New" w:cs="Courier New"/>
          <w:noProof/>
          <w:lang w:eastAsia="ru-RU"/>
        </w:rPr>
      </w:pPr>
      <w:hyperlink w:anchor="_Toc132686277" w:history="1">
        <w:r w:rsidR="00FB1BB6" w:rsidRPr="00FB1BB6">
          <w:rPr>
            <w:rFonts w:ascii="Times New Roman" w:eastAsia="Calibri" w:hAnsi="Times New Roman" w:cs="Times New Roman"/>
            <w:noProof/>
            <w:color w:val="0000FF"/>
            <w:sz w:val="28"/>
            <w:szCs w:val="20"/>
            <w:u w:val="single"/>
          </w:rPr>
          <w:t>5</w:t>
        </w:r>
        <w:r w:rsidR="00FB1BB6" w:rsidRPr="00FB1BB6">
          <w:rPr>
            <w:rFonts w:ascii="Times New Roman" w:eastAsia="Times New Roman" w:hAnsi="Times New Roman" w:cs="Times New Roman"/>
            <w:noProof/>
            <w:color w:val="0000FF"/>
            <w:sz w:val="28"/>
            <w:szCs w:val="20"/>
            <w:u w:val="single"/>
            <w:lang w:eastAsia="zh-CN"/>
          </w:rPr>
          <w:t xml:space="preserve">.16. Обеспечение доступа субъектов малого и среднего предпринимательства </w:t>
        </w:r>
        <w:r w:rsidR="00526550">
          <w:rPr>
            <w:rFonts w:ascii="Times New Roman" w:eastAsia="Times New Roman" w:hAnsi="Times New Roman" w:cs="Times New Roman"/>
            <w:noProof/>
            <w:color w:val="0000FF"/>
            <w:sz w:val="28"/>
            <w:szCs w:val="20"/>
            <w:u w:val="single"/>
            <w:lang w:eastAsia="zh-CN"/>
          </w:rPr>
          <w:br/>
        </w:r>
        <w:r w:rsidR="00FB1BB6" w:rsidRPr="00FB1BB6">
          <w:rPr>
            <w:rFonts w:ascii="Times New Roman" w:eastAsia="Times New Roman" w:hAnsi="Times New Roman" w:cs="Times New Roman"/>
            <w:noProof/>
            <w:color w:val="0000FF"/>
            <w:sz w:val="28"/>
            <w:szCs w:val="20"/>
            <w:u w:val="single"/>
            <w:lang w:eastAsia="zh-CN"/>
          </w:rPr>
          <w:t>к экспортной поддержке в 2022 году за счет средств субсидии 2021 года</w:t>
        </w:r>
        <w:r w:rsidR="00FB1BB6" w:rsidRPr="00FB1BB6">
          <w:rPr>
            <w:rFonts w:ascii="Courier New" w:eastAsia="Times New Roman" w:hAnsi="Courier New" w:cs="Courier New"/>
            <w:noProof/>
            <w:webHidden/>
            <w:sz w:val="28"/>
            <w:szCs w:val="20"/>
            <w:lang w:eastAsia="zh-CN"/>
          </w:rPr>
          <w:tab/>
        </w:r>
        <w:r w:rsidR="00FB1BB6" w:rsidRPr="00FB1BB6">
          <w:rPr>
            <w:rFonts w:ascii="Courier New" w:eastAsia="Times New Roman" w:hAnsi="Courier New" w:cs="Courier New"/>
            <w:noProof/>
            <w:webHidden/>
            <w:sz w:val="28"/>
            <w:szCs w:val="20"/>
            <w:lang w:eastAsia="zh-CN"/>
          </w:rPr>
          <w:fldChar w:fldCharType="begin"/>
        </w:r>
        <w:r w:rsidR="00FB1BB6" w:rsidRPr="00FB1BB6">
          <w:rPr>
            <w:rFonts w:ascii="Courier New" w:eastAsia="Times New Roman" w:hAnsi="Courier New" w:cs="Courier New"/>
            <w:noProof/>
            <w:webHidden/>
            <w:sz w:val="28"/>
            <w:szCs w:val="20"/>
            <w:lang w:eastAsia="zh-CN"/>
          </w:rPr>
          <w:instrText xml:space="preserve"> PAGEREF _Toc132686277 \h </w:instrText>
        </w:r>
        <w:r w:rsidR="00FB1BB6" w:rsidRPr="00FB1BB6">
          <w:rPr>
            <w:rFonts w:ascii="Courier New" w:eastAsia="Times New Roman" w:hAnsi="Courier New" w:cs="Courier New"/>
            <w:noProof/>
            <w:webHidden/>
            <w:sz w:val="28"/>
            <w:szCs w:val="20"/>
            <w:lang w:eastAsia="zh-CN"/>
          </w:rPr>
        </w:r>
        <w:r w:rsidR="00FB1BB6" w:rsidRPr="00FB1BB6">
          <w:rPr>
            <w:rFonts w:ascii="Courier New" w:eastAsia="Times New Roman" w:hAnsi="Courier New" w:cs="Courier New"/>
            <w:noProof/>
            <w:webHidden/>
            <w:sz w:val="28"/>
            <w:szCs w:val="20"/>
            <w:lang w:eastAsia="zh-CN"/>
          </w:rPr>
          <w:fldChar w:fldCharType="separate"/>
        </w:r>
        <w:r w:rsidR="00FB629A">
          <w:rPr>
            <w:rFonts w:ascii="Courier New" w:eastAsia="Times New Roman" w:hAnsi="Courier New" w:cs="Courier New"/>
            <w:noProof/>
            <w:webHidden/>
            <w:sz w:val="28"/>
            <w:szCs w:val="20"/>
            <w:lang w:eastAsia="zh-CN"/>
          </w:rPr>
          <w:t>113</w:t>
        </w:r>
        <w:r w:rsidR="00FB1BB6" w:rsidRPr="00FB1BB6">
          <w:rPr>
            <w:rFonts w:ascii="Courier New" w:eastAsia="Times New Roman" w:hAnsi="Courier New" w:cs="Courier New"/>
            <w:noProof/>
            <w:webHidden/>
            <w:sz w:val="28"/>
            <w:szCs w:val="20"/>
            <w:lang w:eastAsia="zh-CN"/>
          </w:rPr>
          <w:fldChar w:fldCharType="end"/>
        </w:r>
      </w:hyperlink>
    </w:p>
    <w:p w14:paraId="38F299D9" w14:textId="11DF1E0B" w:rsidR="00FB1BB6" w:rsidRPr="00FB1BB6" w:rsidRDefault="00774FFC" w:rsidP="00FB1BB6">
      <w:pPr>
        <w:tabs>
          <w:tab w:val="left" w:pos="660"/>
          <w:tab w:val="right" w:leader="dot" w:pos="10054"/>
        </w:tabs>
        <w:suppressAutoHyphens/>
        <w:spacing w:after="0" w:line="276" w:lineRule="auto"/>
        <w:ind w:left="-142"/>
        <w:jc w:val="both"/>
        <w:rPr>
          <w:rFonts w:ascii="Courier New" w:eastAsia="Times New Roman" w:hAnsi="Courier New" w:cs="Courier New"/>
          <w:noProof/>
          <w:lang w:eastAsia="ru-RU"/>
        </w:rPr>
      </w:pPr>
      <w:hyperlink w:anchor="_Toc132686278" w:history="1">
        <w:r w:rsidR="00FB1BB6" w:rsidRPr="00FB1BB6">
          <w:rPr>
            <w:rFonts w:ascii="Times New Roman" w:eastAsia="Times New Roman" w:hAnsi="Times New Roman" w:cs="Times New Roman"/>
            <w:noProof/>
            <w:color w:val="0000FF"/>
            <w:sz w:val="28"/>
            <w:szCs w:val="20"/>
            <w:u w:val="single"/>
            <w:lang w:eastAsia="zh-CN"/>
          </w:rPr>
          <w:t xml:space="preserve">5.17.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w:t>
        </w:r>
        <w:r w:rsidR="00526550">
          <w:rPr>
            <w:rFonts w:ascii="Times New Roman" w:eastAsia="Times New Roman" w:hAnsi="Times New Roman" w:cs="Times New Roman"/>
            <w:noProof/>
            <w:color w:val="0000FF"/>
            <w:sz w:val="28"/>
            <w:szCs w:val="20"/>
            <w:u w:val="single"/>
            <w:lang w:eastAsia="zh-CN"/>
          </w:rPr>
          <w:br/>
        </w:r>
        <w:r w:rsidR="00FB1BB6" w:rsidRPr="00FB1BB6">
          <w:rPr>
            <w:rFonts w:ascii="Times New Roman" w:eastAsia="Times New Roman" w:hAnsi="Times New Roman" w:cs="Times New Roman"/>
            <w:noProof/>
            <w:color w:val="0000FF"/>
            <w:sz w:val="28"/>
            <w:szCs w:val="20"/>
            <w:u w:val="single"/>
            <w:lang w:eastAsia="zh-CN"/>
          </w:rPr>
          <w:t>и среднего предпринимательства»</w:t>
        </w:r>
        <w:r w:rsidR="00FB1BB6" w:rsidRPr="00FB1BB6">
          <w:rPr>
            <w:rFonts w:ascii="Courier New" w:eastAsia="Times New Roman" w:hAnsi="Courier New" w:cs="Courier New"/>
            <w:noProof/>
            <w:webHidden/>
            <w:sz w:val="28"/>
            <w:szCs w:val="20"/>
            <w:lang w:eastAsia="zh-CN"/>
          </w:rPr>
          <w:tab/>
        </w:r>
        <w:r w:rsidR="00FB1BB6" w:rsidRPr="00FB1BB6">
          <w:rPr>
            <w:rFonts w:ascii="Courier New" w:eastAsia="Times New Roman" w:hAnsi="Courier New" w:cs="Courier New"/>
            <w:noProof/>
            <w:webHidden/>
            <w:sz w:val="28"/>
            <w:szCs w:val="20"/>
            <w:lang w:eastAsia="zh-CN"/>
          </w:rPr>
          <w:fldChar w:fldCharType="begin"/>
        </w:r>
        <w:r w:rsidR="00FB1BB6" w:rsidRPr="00FB1BB6">
          <w:rPr>
            <w:rFonts w:ascii="Courier New" w:eastAsia="Times New Roman" w:hAnsi="Courier New" w:cs="Courier New"/>
            <w:noProof/>
            <w:webHidden/>
            <w:sz w:val="28"/>
            <w:szCs w:val="20"/>
            <w:lang w:eastAsia="zh-CN"/>
          </w:rPr>
          <w:instrText xml:space="preserve"> PAGEREF _Toc132686278 \h </w:instrText>
        </w:r>
        <w:r w:rsidR="00FB1BB6" w:rsidRPr="00FB1BB6">
          <w:rPr>
            <w:rFonts w:ascii="Courier New" w:eastAsia="Times New Roman" w:hAnsi="Courier New" w:cs="Courier New"/>
            <w:noProof/>
            <w:webHidden/>
            <w:sz w:val="28"/>
            <w:szCs w:val="20"/>
            <w:lang w:eastAsia="zh-CN"/>
          </w:rPr>
        </w:r>
        <w:r w:rsidR="00FB1BB6" w:rsidRPr="00FB1BB6">
          <w:rPr>
            <w:rFonts w:ascii="Courier New" w:eastAsia="Times New Roman" w:hAnsi="Courier New" w:cs="Courier New"/>
            <w:noProof/>
            <w:webHidden/>
            <w:sz w:val="28"/>
            <w:szCs w:val="20"/>
            <w:lang w:eastAsia="zh-CN"/>
          </w:rPr>
          <w:fldChar w:fldCharType="separate"/>
        </w:r>
        <w:r w:rsidR="00FB629A">
          <w:rPr>
            <w:rFonts w:ascii="Courier New" w:eastAsia="Times New Roman" w:hAnsi="Courier New" w:cs="Courier New"/>
            <w:noProof/>
            <w:webHidden/>
            <w:sz w:val="28"/>
            <w:szCs w:val="20"/>
            <w:lang w:eastAsia="zh-CN"/>
          </w:rPr>
          <w:t>115</w:t>
        </w:r>
        <w:r w:rsidR="00FB1BB6" w:rsidRPr="00FB1BB6">
          <w:rPr>
            <w:rFonts w:ascii="Courier New" w:eastAsia="Times New Roman" w:hAnsi="Courier New" w:cs="Courier New"/>
            <w:noProof/>
            <w:webHidden/>
            <w:sz w:val="28"/>
            <w:szCs w:val="20"/>
            <w:lang w:eastAsia="zh-CN"/>
          </w:rPr>
          <w:fldChar w:fldCharType="end"/>
        </w:r>
      </w:hyperlink>
    </w:p>
    <w:p w14:paraId="4E04E50F" w14:textId="37860C99" w:rsidR="00FB1BB6" w:rsidRPr="00FB1BB6" w:rsidRDefault="00774FFC" w:rsidP="00FB1BB6">
      <w:pPr>
        <w:tabs>
          <w:tab w:val="left" w:pos="660"/>
          <w:tab w:val="right" w:leader="dot" w:pos="10054"/>
        </w:tabs>
        <w:suppressAutoHyphens/>
        <w:spacing w:after="0" w:line="276" w:lineRule="auto"/>
        <w:ind w:left="-142"/>
        <w:jc w:val="both"/>
        <w:rPr>
          <w:rFonts w:ascii="Courier New" w:eastAsia="Times New Roman" w:hAnsi="Courier New" w:cs="Courier New"/>
          <w:noProof/>
          <w:lang w:eastAsia="ru-RU"/>
        </w:rPr>
      </w:pPr>
      <w:hyperlink w:anchor="_Toc132686279" w:history="1">
        <w:r w:rsidR="00FB1BB6" w:rsidRPr="00FB1BB6">
          <w:rPr>
            <w:rFonts w:ascii="Times New Roman" w:eastAsia="Times New Roman" w:hAnsi="Times New Roman" w:cs="Times New Roman"/>
            <w:noProof/>
            <w:color w:val="0000FF"/>
            <w:sz w:val="28"/>
            <w:szCs w:val="20"/>
            <w:u w:val="single"/>
            <w:lang w:eastAsia="zh-CN"/>
          </w:rPr>
          <w:t xml:space="preserve">5.18. Акселерационная программа «Экспортный форсаж» в рамках соглашения </w:t>
        </w:r>
        <w:r w:rsidR="00526550">
          <w:rPr>
            <w:rFonts w:ascii="Times New Roman" w:eastAsia="Times New Roman" w:hAnsi="Times New Roman" w:cs="Times New Roman"/>
            <w:noProof/>
            <w:color w:val="0000FF"/>
            <w:sz w:val="28"/>
            <w:szCs w:val="20"/>
            <w:u w:val="single"/>
            <w:lang w:eastAsia="zh-CN"/>
          </w:rPr>
          <w:br/>
        </w:r>
        <w:r w:rsidR="00FB1BB6" w:rsidRPr="00FB1BB6">
          <w:rPr>
            <w:rFonts w:ascii="Times New Roman" w:eastAsia="Times New Roman" w:hAnsi="Times New Roman" w:cs="Times New Roman"/>
            <w:noProof/>
            <w:color w:val="0000FF"/>
            <w:sz w:val="28"/>
            <w:szCs w:val="20"/>
            <w:u w:val="single"/>
            <w:lang w:eastAsia="zh-CN"/>
          </w:rPr>
          <w:t>о совместной реализации акселерационной программы АНО ДПО «Школа экспорта АО РЭЦ</w:t>
        </w:r>
        <w:r w:rsidR="007E5F20">
          <w:rPr>
            <w:rFonts w:ascii="Times New Roman" w:eastAsia="Times New Roman" w:hAnsi="Times New Roman" w:cs="Times New Roman"/>
            <w:noProof/>
            <w:color w:val="0000FF"/>
            <w:sz w:val="28"/>
            <w:szCs w:val="20"/>
            <w:u w:val="single"/>
            <w:lang w:eastAsia="zh-CN"/>
          </w:rPr>
          <w:t xml:space="preserve">»                                                                                                                             </w:t>
        </w:r>
        <w:r w:rsidR="00BA6534">
          <w:rPr>
            <w:rFonts w:ascii="Courier New" w:eastAsia="Times New Roman" w:hAnsi="Courier New" w:cs="Courier New"/>
            <w:noProof/>
            <w:webHidden/>
            <w:sz w:val="28"/>
            <w:szCs w:val="20"/>
            <w:lang w:eastAsia="zh-CN"/>
          </w:rPr>
          <w:t>..</w:t>
        </w:r>
        <w:r w:rsidR="00FB1BB6" w:rsidRPr="00FB1BB6">
          <w:rPr>
            <w:rFonts w:ascii="Courier New" w:eastAsia="Times New Roman" w:hAnsi="Courier New" w:cs="Courier New"/>
            <w:noProof/>
            <w:webHidden/>
            <w:sz w:val="28"/>
            <w:szCs w:val="20"/>
            <w:lang w:eastAsia="zh-CN"/>
          </w:rPr>
          <w:fldChar w:fldCharType="begin"/>
        </w:r>
        <w:r w:rsidR="00FB1BB6" w:rsidRPr="00FB1BB6">
          <w:rPr>
            <w:rFonts w:ascii="Courier New" w:eastAsia="Times New Roman" w:hAnsi="Courier New" w:cs="Courier New"/>
            <w:noProof/>
            <w:webHidden/>
            <w:sz w:val="28"/>
            <w:szCs w:val="20"/>
            <w:lang w:eastAsia="zh-CN"/>
          </w:rPr>
          <w:instrText xml:space="preserve"> PAGEREF _Toc132686279 \h </w:instrText>
        </w:r>
        <w:r w:rsidR="00FB1BB6" w:rsidRPr="00FB1BB6">
          <w:rPr>
            <w:rFonts w:ascii="Courier New" w:eastAsia="Times New Roman" w:hAnsi="Courier New" w:cs="Courier New"/>
            <w:noProof/>
            <w:webHidden/>
            <w:sz w:val="28"/>
            <w:szCs w:val="20"/>
            <w:lang w:eastAsia="zh-CN"/>
          </w:rPr>
        </w:r>
        <w:r w:rsidR="00FB1BB6" w:rsidRPr="00FB1BB6">
          <w:rPr>
            <w:rFonts w:ascii="Courier New" w:eastAsia="Times New Roman" w:hAnsi="Courier New" w:cs="Courier New"/>
            <w:noProof/>
            <w:webHidden/>
            <w:sz w:val="28"/>
            <w:szCs w:val="20"/>
            <w:lang w:eastAsia="zh-CN"/>
          </w:rPr>
          <w:fldChar w:fldCharType="separate"/>
        </w:r>
        <w:r w:rsidR="00FB629A">
          <w:rPr>
            <w:rFonts w:ascii="Courier New" w:eastAsia="Times New Roman" w:hAnsi="Courier New" w:cs="Courier New"/>
            <w:noProof/>
            <w:webHidden/>
            <w:sz w:val="28"/>
            <w:szCs w:val="20"/>
            <w:lang w:eastAsia="zh-CN"/>
          </w:rPr>
          <w:t>115</w:t>
        </w:r>
        <w:r w:rsidR="00FB1BB6" w:rsidRPr="00FB1BB6">
          <w:rPr>
            <w:rFonts w:ascii="Courier New" w:eastAsia="Times New Roman" w:hAnsi="Courier New" w:cs="Courier New"/>
            <w:noProof/>
            <w:webHidden/>
            <w:sz w:val="28"/>
            <w:szCs w:val="20"/>
            <w:lang w:eastAsia="zh-CN"/>
          </w:rPr>
          <w:fldChar w:fldCharType="end"/>
        </w:r>
      </w:hyperlink>
    </w:p>
    <w:p w14:paraId="2CD45860" w14:textId="4A31D2DD" w:rsidR="00FB1BB6" w:rsidRPr="00FB1BB6" w:rsidRDefault="00774FFC" w:rsidP="00FB1BB6">
      <w:pPr>
        <w:tabs>
          <w:tab w:val="left" w:pos="660"/>
          <w:tab w:val="right" w:leader="dot" w:pos="10054"/>
        </w:tabs>
        <w:suppressAutoHyphens/>
        <w:spacing w:after="0" w:line="276" w:lineRule="auto"/>
        <w:ind w:left="-142"/>
        <w:jc w:val="both"/>
        <w:rPr>
          <w:rFonts w:ascii="Courier New" w:eastAsia="Times New Roman" w:hAnsi="Courier New" w:cs="Courier New"/>
          <w:noProof/>
          <w:lang w:eastAsia="ru-RU"/>
        </w:rPr>
      </w:pPr>
      <w:hyperlink w:anchor="_Toc132686280" w:history="1">
        <w:r w:rsidR="00FB1BB6" w:rsidRPr="00FB1BB6">
          <w:rPr>
            <w:rFonts w:ascii="Times New Roman" w:eastAsia="Times New Roman" w:hAnsi="Times New Roman" w:cs="Times New Roman"/>
            <w:noProof/>
            <w:color w:val="0000FF"/>
            <w:sz w:val="28"/>
            <w:szCs w:val="20"/>
            <w:u w:val="single"/>
            <w:lang w:eastAsia="zh-CN"/>
          </w:rPr>
          <w:t>5.19. Студия центра «Мой бизнес»</w:t>
        </w:r>
        <w:r w:rsidR="00FB1BB6" w:rsidRPr="00FB1BB6">
          <w:rPr>
            <w:rFonts w:ascii="Courier New" w:eastAsia="Times New Roman" w:hAnsi="Courier New" w:cs="Courier New"/>
            <w:noProof/>
            <w:webHidden/>
            <w:sz w:val="28"/>
            <w:szCs w:val="20"/>
            <w:lang w:eastAsia="zh-CN"/>
          </w:rPr>
          <w:tab/>
        </w:r>
        <w:r w:rsidR="00FB1BB6" w:rsidRPr="00FB1BB6">
          <w:rPr>
            <w:rFonts w:ascii="Courier New" w:eastAsia="Times New Roman" w:hAnsi="Courier New" w:cs="Courier New"/>
            <w:noProof/>
            <w:webHidden/>
            <w:sz w:val="28"/>
            <w:szCs w:val="20"/>
            <w:lang w:eastAsia="zh-CN"/>
          </w:rPr>
          <w:fldChar w:fldCharType="begin"/>
        </w:r>
        <w:r w:rsidR="00FB1BB6" w:rsidRPr="00FB1BB6">
          <w:rPr>
            <w:rFonts w:ascii="Courier New" w:eastAsia="Times New Roman" w:hAnsi="Courier New" w:cs="Courier New"/>
            <w:noProof/>
            <w:webHidden/>
            <w:sz w:val="28"/>
            <w:szCs w:val="20"/>
            <w:lang w:eastAsia="zh-CN"/>
          </w:rPr>
          <w:instrText xml:space="preserve"> PAGEREF _Toc132686280 \h </w:instrText>
        </w:r>
        <w:r w:rsidR="00FB1BB6" w:rsidRPr="00FB1BB6">
          <w:rPr>
            <w:rFonts w:ascii="Courier New" w:eastAsia="Times New Roman" w:hAnsi="Courier New" w:cs="Courier New"/>
            <w:noProof/>
            <w:webHidden/>
            <w:sz w:val="28"/>
            <w:szCs w:val="20"/>
            <w:lang w:eastAsia="zh-CN"/>
          </w:rPr>
        </w:r>
        <w:r w:rsidR="00FB1BB6" w:rsidRPr="00FB1BB6">
          <w:rPr>
            <w:rFonts w:ascii="Courier New" w:eastAsia="Times New Roman" w:hAnsi="Courier New" w:cs="Courier New"/>
            <w:noProof/>
            <w:webHidden/>
            <w:sz w:val="28"/>
            <w:szCs w:val="20"/>
            <w:lang w:eastAsia="zh-CN"/>
          </w:rPr>
          <w:fldChar w:fldCharType="separate"/>
        </w:r>
        <w:r w:rsidR="00FB629A">
          <w:rPr>
            <w:rFonts w:ascii="Courier New" w:eastAsia="Times New Roman" w:hAnsi="Courier New" w:cs="Courier New"/>
            <w:noProof/>
            <w:webHidden/>
            <w:sz w:val="28"/>
            <w:szCs w:val="20"/>
            <w:lang w:eastAsia="zh-CN"/>
          </w:rPr>
          <w:t>116</w:t>
        </w:r>
        <w:r w:rsidR="00FB1BB6" w:rsidRPr="00FB1BB6">
          <w:rPr>
            <w:rFonts w:ascii="Courier New" w:eastAsia="Times New Roman" w:hAnsi="Courier New" w:cs="Courier New"/>
            <w:noProof/>
            <w:webHidden/>
            <w:sz w:val="28"/>
            <w:szCs w:val="20"/>
            <w:lang w:eastAsia="zh-CN"/>
          </w:rPr>
          <w:fldChar w:fldCharType="end"/>
        </w:r>
      </w:hyperlink>
    </w:p>
    <w:p w14:paraId="694F323D" w14:textId="0394849F" w:rsidR="00FB1BB6" w:rsidRPr="00FB1BB6" w:rsidRDefault="00774FFC" w:rsidP="00FB1BB6">
      <w:pPr>
        <w:tabs>
          <w:tab w:val="left" w:pos="660"/>
          <w:tab w:val="right" w:leader="dot" w:pos="10054"/>
        </w:tabs>
        <w:suppressAutoHyphens/>
        <w:spacing w:after="0" w:line="276" w:lineRule="auto"/>
        <w:ind w:left="-142"/>
        <w:jc w:val="both"/>
        <w:rPr>
          <w:rFonts w:ascii="Courier New" w:eastAsia="Times New Roman" w:hAnsi="Courier New" w:cs="Courier New"/>
          <w:noProof/>
          <w:lang w:eastAsia="ru-RU"/>
        </w:rPr>
      </w:pPr>
      <w:hyperlink w:anchor="_Toc132686281" w:history="1">
        <w:r w:rsidR="00FB1BB6" w:rsidRPr="00FB1BB6">
          <w:rPr>
            <w:rFonts w:ascii="Times New Roman" w:eastAsia="Times New Roman" w:hAnsi="Times New Roman" w:cs="Times New Roman"/>
            <w:noProof/>
            <w:color w:val="0000FF"/>
            <w:sz w:val="28"/>
            <w:szCs w:val="20"/>
            <w:u w:val="single"/>
            <w:lang w:eastAsia="zh-CN"/>
          </w:rPr>
          <w:t>5.20.  Совместная работа с общественными организациями</w:t>
        </w:r>
        <w:r w:rsidR="00FB1BB6" w:rsidRPr="00FB1BB6">
          <w:rPr>
            <w:rFonts w:ascii="Courier New" w:eastAsia="Times New Roman" w:hAnsi="Courier New" w:cs="Courier New"/>
            <w:noProof/>
            <w:webHidden/>
            <w:sz w:val="28"/>
            <w:szCs w:val="20"/>
            <w:lang w:eastAsia="zh-CN"/>
          </w:rPr>
          <w:tab/>
        </w:r>
        <w:r w:rsidR="00FB1BB6" w:rsidRPr="00FB1BB6">
          <w:rPr>
            <w:rFonts w:ascii="Courier New" w:eastAsia="Times New Roman" w:hAnsi="Courier New" w:cs="Courier New"/>
            <w:noProof/>
            <w:webHidden/>
            <w:sz w:val="28"/>
            <w:szCs w:val="20"/>
            <w:lang w:eastAsia="zh-CN"/>
          </w:rPr>
          <w:fldChar w:fldCharType="begin"/>
        </w:r>
        <w:r w:rsidR="00FB1BB6" w:rsidRPr="00FB1BB6">
          <w:rPr>
            <w:rFonts w:ascii="Courier New" w:eastAsia="Times New Roman" w:hAnsi="Courier New" w:cs="Courier New"/>
            <w:noProof/>
            <w:webHidden/>
            <w:sz w:val="28"/>
            <w:szCs w:val="20"/>
            <w:lang w:eastAsia="zh-CN"/>
          </w:rPr>
          <w:instrText xml:space="preserve"> PAGEREF _Toc132686281 \h </w:instrText>
        </w:r>
        <w:r w:rsidR="00FB1BB6" w:rsidRPr="00FB1BB6">
          <w:rPr>
            <w:rFonts w:ascii="Courier New" w:eastAsia="Times New Roman" w:hAnsi="Courier New" w:cs="Courier New"/>
            <w:noProof/>
            <w:webHidden/>
            <w:sz w:val="28"/>
            <w:szCs w:val="20"/>
            <w:lang w:eastAsia="zh-CN"/>
          </w:rPr>
        </w:r>
        <w:r w:rsidR="00FB1BB6" w:rsidRPr="00FB1BB6">
          <w:rPr>
            <w:rFonts w:ascii="Courier New" w:eastAsia="Times New Roman" w:hAnsi="Courier New" w:cs="Courier New"/>
            <w:noProof/>
            <w:webHidden/>
            <w:sz w:val="28"/>
            <w:szCs w:val="20"/>
            <w:lang w:eastAsia="zh-CN"/>
          </w:rPr>
          <w:fldChar w:fldCharType="separate"/>
        </w:r>
        <w:r w:rsidR="00FB629A">
          <w:rPr>
            <w:rFonts w:ascii="Courier New" w:eastAsia="Times New Roman" w:hAnsi="Courier New" w:cs="Courier New"/>
            <w:noProof/>
            <w:webHidden/>
            <w:sz w:val="28"/>
            <w:szCs w:val="20"/>
            <w:lang w:eastAsia="zh-CN"/>
          </w:rPr>
          <w:t>117</w:t>
        </w:r>
        <w:r w:rsidR="00FB1BB6" w:rsidRPr="00FB1BB6">
          <w:rPr>
            <w:rFonts w:ascii="Courier New" w:eastAsia="Times New Roman" w:hAnsi="Courier New" w:cs="Courier New"/>
            <w:noProof/>
            <w:webHidden/>
            <w:sz w:val="28"/>
            <w:szCs w:val="20"/>
            <w:lang w:eastAsia="zh-CN"/>
          </w:rPr>
          <w:fldChar w:fldCharType="end"/>
        </w:r>
      </w:hyperlink>
    </w:p>
    <w:p w14:paraId="1E47466C" w14:textId="54C52136" w:rsidR="00FB1BB6" w:rsidRPr="00FB1BB6" w:rsidRDefault="00774FFC" w:rsidP="00FB1BB6">
      <w:pPr>
        <w:tabs>
          <w:tab w:val="left" w:pos="660"/>
          <w:tab w:val="right" w:leader="dot" w:pos="10054"/>
        </w:tabs>
        <w:suppressAutoHyphens/>
        <w:spacing w:after="0" w:line="276" w:lineRule="auto"/>
        <w:ind w:left="-142"/>
        <w:jc w:val="both"/>
        <w:rPr>
          <w:rFonts w:ascii="Courier New" w:eastAsia="Times New Roman" w:hAnsi="Courier New" w:cs="Courier New"/>
          <w:noProof/>
          <w:lang w:eastAsia="ru-RU"/>
        </w:rPr>
      </w:pPr>
      <w:hyperlink w:anchor="_Toc132686282" w:history="1">
        <w:r w:rsidR="00FB1BB6" w:rsidRPr="00FB1BB6">
          <w:rPr>
            <w:rFonts w:ascii="Times New Roman" w:eastAsia="Times New Roman" w:hAnsi="Times New Roman" w:cs="Times New Roman"/>
            <w:noProof/>
            <w:color w:val="0000FF"/>
            <w:sz w:val="28"/>
            <w:szCs w:val="20"/>
            <w:u w:val="single"/>
            <w:lang w:eastAsia="zh-CN"/>
          </w:rPr>
          <w:t xml:space="preserve">5.21. Информация по работе организаций инфраструктуры поддержки СМСП </w:t>
        </w:r>
        <w:r w:rsidR="00526550">
          <w:rPr>
            <w:rFonts w:ascii="Times New Roman" w:eastAsia="Times New Roman" w:hAnsi="Times New Roman" w:cs="Times New Roman"/>
            <w:noProof/>
            <w:color w:val="0000FF"/>
            <w:sz w:val="28"/>
            <w:szCs w:val="20"/>
            <w:u w:val="single"/>
            <w:lang w:eastAsia="zh-CN"/>
          </w:rPr>
          <w:br/>
        </w:r>
        <w:r w:rsidR="00FB1BB6" w:rsidRPr="00FB1BB6">
          <w:rPr>
            <w:rFonts w:ascii="Times New Roman" w:eastAsia="Times New Roman" w:hAnsi="Times New Roman" w:cs="Times New Roman"/>
            <w:noProof/>
            <w:color w:val="0000FF"/>
            <w:sz w:val="28"/>
            <w:szCs w:val="20"/>
            <w:u w:val="single"/>
            <w:lang w:eastAsia="zh-CN"/>
          </w:rPr>
          <w:t>по информированию, в том числе в муниципальных образованиях Пермского края</w:t>
        </w:r>
        <w:r w:rsidR="007E5F20">
          <w:rPr>
            <w:rFonts w:ascii="Times New Roman" w:eastAsia="Times New Roman" w:hAnsi="Times New Roman" w:cs="Times New Roman"/>
            <w:noProof/>
            <w:color w:val="0000FF"/>
            <w:sz w:val="28"/>
            <w:szCs w:val="20"/>
            <w:u w:val="single"/>
            <w:lang w:eastAsia="zh-CN"/>
          </w:rPr>
          <w:t xml:space="preserve"> </w:t>
        </w:r>
        <w:r w:rsidR="00FB1BB6" w:rsidRPr="00FB1BB6">
          <w:rPr>
            <w:rFonts w:ascii="Courier New" w:eastAsia="Times New Roman" w:hAnsi="Courier New" w:cs="Courier New"/>
            <w:noProof/>
            <w:webHidden/>
            <w:sz w:val="28"/>
            <w:szCs w:val="20"/>
            <w:lang w:eastAsia="zh-CN"/>
          </w:rPr>
          <w:fldChar w:fldCharType="begin"/>
        </w:r>
        <w:r w:rsidR="00FB1BB6" w:rsidRPr="00FB1BB6">
          <w:rPr>
            <w:rFonts w:ascii="Courier New" w:eastAsia="Times New Roman" w:hAnsi="Courier New" w:cs="Courier New"/>
            <w:noProof/>
            <w:webHidden/>
            <w:sz w:val="28"/>
            <w:szCs w:val="20"/>
            <w:lang w:eastAsia="zh-CN"/>
          </w:rPr>
          <w:instrText xml:space="preserve"> PAGEREF _Toc132686282 \h </w:instrText>
        </w:r>
        <w:r w:rsidR="00FB1BB6" w:rsidRPr="00FB1BB6">
          <w:rPr>
            <w:rFonts w:ascii="Courier New" w:eastAsia="Times New Roman" w:hAnsi="Courier New" w:cs="Courier New"/>
            <w:noProof/>
            <w:webHidden/>
            <w:sz w:val="28"/>
            <w:szCs w:val="20"/>
            <w:lang w:eastAsia="zh-CN"/>
          </w:rPr>
        </w:r>
        <w:r w:rsidR="00FB1BB6" w:rsidRPr="00FB1BB6">
          <w:rPr>
            <w:rFonts w:ascii="Courier New" w:eastAsia="Times New Roman" w:hAnsi="Courier New" w:cs="Courier New"/>
            <w:noProof/>
            <w:webHidden/>
            <w:sz w:val="28"/>
            <w:szCs w:val="20"/>
            <w:lang w:eastAsia="zh-CN"/>
          </w:rPr>
          <w:fldChar w:fldCharType="separate"/>
        </w:r>
        <w:r w:rsidR="00FB629A">
          <w:rPr>
            <w:rFonts w:ascii="Courier New" w:eastAsia="Times New Roman" w:hAnsi="Courier New" w:cs="Courier New"/>
            <w:noProof/>
            <w:webHidden/>
            <w:sz w:val="28"/>
            <w:szCs w:val="20"/>
            <w:lang w:eastAsia="zh-CN"/>
          </w:rPr>
          <w:t>118</w:t>
        </w:r>
        <w:r w:rsidR="00FB1BB6" w:rsidRPr="00FB1BB6">
          <w:rPr>
            <w:rFonts w:ascii="Courier New" w:eastAsia="Times New Roman" w:hAnsi="Courier New" w:cs="Courier New"/>
            <w:noProof/>
            <w:webHidden/>
            <w:sz w:val="28"/>
            <w:szCs w:val="20"/>
            <w:lang w:eastAsia="zh-CN"/>
          </w:rPr>
          <w:fldChar w:fldCharType="end"/>
        </w:r>
      </w:hyperlink>
    </w:p>
    <w:p w14:paraId="2F65652B" w14:textId="448CD136" w:rsidR="00FB1BB6" w:rsidRPr="00FB1BB6" w:rsidRDefault="00774FFC" w:rsidP="00FB1BB6">
      <w:pPr>
        <w:tabs>
          <w:tab w:val="left" w:pos="660"/>
          <w:tab w:val="right" w:leader="dot" w:pos="10054"/>
        </w:tabs>
        <w:suppressAutoHyphens/>
        <w:spacing w:after="0" w:line="276" w:lineRule="auto"/>
        <w:ind w:left="-142"/>
        <w:jc w:val="both"/>
        <w:rPr>
          <w:rFonts w:ascii="Courier New" w:eastAsia="Times New Roman" w:hAnsi="Courier New" w:cs="Courier New"/>
          <w:noProof/>
          <w:lang w:eastAsia="ru-RU"/>
        </w:rPr>
      </w:pPr>
      <w:hyperlink w:anchor="_Toc132686283" w:history="1">
        <w:r w:rsidR="00FB1BB6" w:rsidRPr="00FB1BB6">
          <w:rPr>
            <w:rFonts w:ascii="Times New Roman" w:eastAsia="Times New Roman" w:hAnsi="Times New Roman" w:cs="Times New Roman"/>
            <w:noProof/>
            <w:color w:val="0000FF"/>
            <w:sz w:val="28"/>
            <w:szCs w:val="20"/>
            <w:u w:val="single"/>
            <w:lang w:eastAsia="zh-CN"/>
          </w:rPr>
          <w:t>5.22. Развитие молодежного предпринимательства</w:t>
        </w:r>
        <w:r w:rsidR="00FB1BB6" w:rsidRPr="00FB1BB6">
          <w:rPr>
            <w:rFonts w:ascii="Courier New" w:eastAsia="Times New Roman" w:hAnsi="Courier New" w:cs="Courier New"/>
            <w:noProof/>
            <w:webHidden/>
            <w:sz w:val="28"/>
            <w:szCs w:val="20"/>
            <w:lang w:eastAsia="zh-CN"/>
          </w:rPr>
          <w:tab/>
        </w:r>
        <w:r w:rsidR="00FB1BB6" w:rsidRPr="00FB1BB6">
          <w:rPr>
            <w:rFonts w:ascii="Courier New" w:eastAsia="Times New Roman" w:hAnsi="Courier New" w:cs="Courier New"/>
            <w:noProof/>
            <w:webHidden/>
            <w:sz w:val="28"/>
            <w:szCs w:val="20"/>
            <w:lang w:eastAsia="zh-CN"/>
          </w:rPr>
          <w:fldChar w:fldCharType="begin"/>
        </w:r>
        <w:r w:rsidR="00FB1BB6" w:rsidRPr="00FB1BB6">
          <w:rPr>
            <w:rFonts w:ascii="Courier New" w:eastAsia="Times New Roman" w:hAnsi="Courier New" w:cs="Courier New"/>
            <w:noProof/>
            <w:webHidden/>
            <w:sz w:val="28"/>
            <w:szCs w:val="20"/>
            <w:lang w:eastAsia="zh-CN"/>
          </w:rPr>
          <w:instrText xml:space="preserve"> PAGEREF _Toc132686283 \h </w:instrText>
        </w:r>
        <w:r w:rsidR="00FB1BB6" w:rsidRPr="00FB1BB6">
          <w:rPr>
            <w:rFonts w:ascii="Courier New" w:eastAsia="Times New Roman" w:hAnsi="Courier New" w:cs="Courier New"/>
            <w:noProof/>
            <w:webHidden/>
            <w:sz w:val="28"/>
            <w:szCs w:val="20"/>
            <w:lang w:eastAsia="zh-CN"/>
          </w:rPr>
        </w:r>
        <w:r w:rsidR="00FB1BB6" w:rsidRPr="00FB1BB6">
          <w:rPr>
            <w:rFonts w:ascii="Courier New" w:eastAsia="Times New Roman" w:hAnsi="Courier New" w:cs="Courier New"/>
            <w:noProof/>
            <w:webHidden/>
            <w:sz w:val="28"/>
            <w:szCs w:val="20"/>
            <w:lang w:eastAsia="zh-CN"/>
          </w:rPr>
          <w:fldChar w:fldCharType="separate"/>
        </w:r>
        <w:r w:rsidR="00FB629A">
          <w:rPr>
            <w:rFonts w:ascii="Courier New" w:eastAsia="Times New Roman" w:hAnsi="Courier New" w:cs="Courier New"/>
            <w:noProof/>
            <w:webHidden/>
            <w:sz w:val="28"/>
            <w:szCs w:val="20"/>
            <w:lang w:eastAsia="zh-CN"/>
          </w:rPr>
          <w:t>119</w:t>
        </w:r>
        <w:r w:rsidR="00FB1BB6" w:rsidRPr="00FB1BB6">
          <w:rPr>
            <w:rFonts w:ascii="Courier New" w:eastAsia="Times New Roman" w:hAnsi="Courier New" w:cs="Courier New"/>
            <w:noProof/>
            <w:webHidden/>
            <w:sz w:val="28"/>
            <w:szCs w:val="20"/>
            <w:lang w:eastAsia="zh-CN"/>
          </w:rPr>
          <w:fldChar w:fldCharType="end"/>
        </w:r>
      </w:hyperlink>
    </w:p>
    <w:p w14:paraId="5FE6E47B" w14:textId="447CCA43" w:rsidR="00FB1BB6" w:rsidRPr="00FB1BB6" w:rsidRDefault="00774FFC" w:rsidP="00FB1BB6">
      <w:pPr>
        <w:tabs>
          <w:tab w:val="left" w:pos="660"/>
          <w:tab w:val="right" w:leader="dot" w:pos="10054"/>
        </w:tabs>
        <w:suppressAutoHyphens/>
        <w:spacing w:after="0" w:line="276" w:lineRule="auto"/>
        <w:ind w:left="-142"/>
        <w:jc w:val="both"/>
        <w:rPr>
          <w:rFonts w:ascii="Courier New" w:eastAsia="Times New Roman" w:hAnsi="Courier New" w:cs="Courier New"/>
          <w:noProof/>
          <w:lang w:eastAsia="ru-RU"/>
        </w:rPr>
      </w:pPr>
      <w:hyperlink w:anchor="_Toc132686284" w:history="1">
        <w:r w:rsidR="00FB1BB6" w:rsidRPr="00FB1BB6">
          <w:rPr>
            <w:rFonts w:ascii="Times New Roman" w:eastAsia="Times New Roman" w:hAnsi="Times New Roman" w:cs="Times New Roman"/>
            <w:noProof/>
            <w:color w:val="0000FF"/>
            <w:sz w:val="28"/>
            <w:szCs w:val="20"/>
            <w:u w:val="single"/>
            <w:lang w:eastAsia="zh-CN"/>
          </w:rPr>
          <w:t>6. Информация о закупках товаров, работ, услуг Фондом в 2022 г</w:t>
        </w:r>
        <w:r w:rsidR="007E5F20">
          <w:rPr>
            <w:rFonts w:ascii="Times New Roman" w:eastAsia="Times New Roman" w:hAnsi="Times New Roman" w:cs="Times New Roman"/>
            <w:noProof/>
            <w:color w:val="0000FF"/>
            <w:sz w:val="28"/>
            <w:szCs w:val="20"/>
            <w:u w:val="single"/>
            <w:lang w:eastAsia="zh-CN"/>
          </w:rPr>
          <w:t>оду</w:t>
        </w:r>
        <w:r w:rsidR="00FB1BB6" w:rsidRPr="00FB1BB6">
          <w:rPr>
            <w:rFonts w:ascii="Courier New" w:eastAsia="Times New Roman" w:hAnsi="Courier New" w:cs="Courier New"/>
            <w:noProof/>
            <w:webHidden/>
            <w:sz w:val="28"/>
            <w:szCs w:val="20"/>
            <w:lang w:eastAsia="zh-CN"/>
          </w:rPr>
          <w:tab/>
        </w:r>
        <w:r w:rsidR="00FB1BB6" w:rsidRPr="00FB1BB6">
          <w:rPr>
            <w:rFonts w:ascii="Courier New" w:eastAsia="Times New Roman" w:hAnsi="Courier New" w:cs="Courier New"/>
            <w:noProof/>
            <w:webHidden/>
            <w:sz w:val="28"/>
            <w:szCs w:val="20"/>
            <w:lang w:eastAsia="zh-CN"/>
          </w:rPr>
          <w:fldChar w:fldCharType="begin"/>
        </w:r>
        <w:r w:rsidR="00FB1BB6" w:rsidRPr="00FB1BB6">
          <w:rPr>
            <w:rFonts w:ascii="Courier New" w:eastAsia="Times New Roman" w:hAnsi="Courier New" w:cs="Courier New"/>
            <w:noProof/>
            <w:webHidden/>
            <w:sz w:val="28"/>
            <w:szCs w:val="20"/>
            <w:lang w:eastAsia="zh-CN"/>
          </w:rPr>
          <w:instrText xml:space="preserve"> PAGEREF _Toc132686284 \h </w:instrText>
        </w:r>
        <w:r w:rsidR="00FB1BB6" w:rsidRPr="00FB1BB6">
          <w:rPr>
            <w:rFonts w:ascii="Courier New" w:eastAsia="Times New Roman" w:hAnsi="Courier New" w:cs="Courier New"/>
            <w:noProof/>
            <w:webHidden/>
            <w:sz w:val="28"/>
            <w:szCs w:val="20"/>
            <w:lang w:eastAsia="zh-CN"/>
          </w:rPr>
        </w:r>
        <w:r w:rsidR="00FB1BB6" w:rsidRPr="00FB1BB6">
          <w:rPr>
            <w:rFonts w:ascii="Courier New" w:eastAsia="Times New Roman" w:hAnsi="Courier New" w:cs="Courier New"/>
            <w:noProof/>
            <w:webHidden/>
            <w:sz w:val="28"/>
            <w:szCs w:val="20"/>
            <w:lang w:eastAsia="zh-CN"/>
          </w:rPr>
          <w:fldChar w:fldCharType="separate"/>
        </w:r>
        <w:r w:rsidR="00FB629A">
          <w:rPr>
            <w:rFonts w:ascii="Courier New" w:eastAsia="Times New Roman" w:hAnsi="Courier New" w:cs="Courier New"/>
            <w:noProof/>
            <w:webHidden/>
            <w:sz w:val="28"/>
            <w:szCs w:val="20"/>
            <w:lang w:eastAsia="zh-CN"/>
          </w:rPr>
          <w:t>120</w:t>
        </w:r>
        <w:r w:rsidR="00FB1BB6" w:rsidRPr="00FB1BB6">
          <w:rPr>
            <w:rFonts w:ascii="Courier New" w:eastAsia="Times New Roman" w:hAnsi="Courier New" w:cs="Courier New"/>
            <w:noProof/>
            <w:webHidden/>
            <w:sz w:val="28"/>
            <w:szCs w:val="20"/>
            <w:lang w:eastAsia="zh-CN"/>
          </w:rPr>
          <w:fldChar w:fldCharType="end"/>
        </w:r>
      </w:hyperlink>
    </w:p>
    <w:p w14:paraId="37D835ED" w14:textId="77758C11" w:rsidR="00FB1BB6" w:rsidRPr="00FB1BB6" w:rsidRDefault="00774FFC" w:rsidP="00FB1BB6">
      <w:pPr>
        <w:tabs>
          <w:tab w:val="left" w:pos="660"/>
          <w:tab w:val="right" w:leader="dot" w:pos="10054"/>
        </w:tabs>
        <w:suppressAutoHyphens/>
        <w:spacing w:after="0" w:line="276" w:lineRule="auto"/>
        <w:ind w:left="-142"/>
        <w:jc w:val="both"/>
        <w:rPr>
          <w:rFonts w:ascii="Courier New" w:eastAsia="Times New Roman" w:hAnsi="Courier New" w:cs="Courier New"/>
          <w:noProof/>
          <w:lang w:eastAsia="ru-RU"/>
        </w:rPr>
      </w:pPr>
      <w:hyperlink w:anchor="_Toc132686285" w:history="1">
        <w:r w:rsidR="00FB1BB6" w:rsidRPr="00FB1BB6">
          <w:rPr>
            <w:rFonts w:ascii="Times New Roman" w:eastAsia="Times New Roman" w:hAnsi="Times New Roman" w:cs="Times New Roman"/>
            <w:noProof/>
            <w:color w:val="0000FF"/>
            <w:sz w:val="28"/>
            <w:szCs w:val="20"/>
            <w:u w:val="single"/>
            <w:lang w:eastAsia="zh-CN"/>
          </w:rPr>
          <w:t>7. Информация о выполнении плановых показателей и использовани</w:t>
        </w:r>
        <w:r w:rsidR="007E5F20">
          <w:rPr>
            <w:rFonts w:ascii="Times New Roman" w:eastAsia="Times New Roman" w:hAnsi="Times New Roman" w:cs="Times New Roman"/>
            <w:noProof/>
            <w:color w:val="0000FF"/>
            <w:sz w:val="28"/>
            <w:szCs w:val="20"/>
            <w:u w:val="single"/>
            <w:lang w:eastAsia="zh-CN"/>
          </w:rPr>
          <w:t>и</w:t>
        </w:r>
        <w:r w:rsidR="00FB1BB6" w:rsidRPr="00FB1BB6">
          <w:rPr>
            <w:rFonts w:ascii="Times New Roman" w:eastAsia="Times New Roman" w:hAnsi="Times New Roman" w:cs="Times New Roman"/>
            <w:noProof/>
            <w:color w:val="0000FF"/>
            <w:sz w:val="28"/>
            <w:szCs w:val="20"/>
            <w:u w:val="single"/>
            <w:lang w:eastAsia="zh-CN"/>
          </w:rPr>
          <w:t xml:space="preserve"> средств субсидий на реализацию мероприятий</w:t>
        </w:r>
        <w:r w:rsidR="00FB1BB6" w:rsidRPr="00FB1BB6">
          <w:rPr>
            <w:rFonts w:ascii="Courier New" w:eastAsia="Times New Roman" w:hAnsi="Courier New" w:cs="Courier New"/>
            <w:noProof/>
            <w:webHidden/>
            <w:sz w:val="28"/>
            <w:szCs w:val="20"/>
            <w:lang w:eastAsia="zh-CN"/>
          </w:rPr>
          <w:tab/>
        </w:r>
        <w:r w:rsidR="00FB1BB6" w:rsidRPr="00FB1BB6">
          <w:rPr>
            <w:rFonts w:ascii="Courier New" w:eastAsia="Times New Roman" w:hAnsi="Courier New" w:cs="Courier New"/>
            <w:noProof/>
            <w:webHidden/>
            <w:sz w:val="28"/>
            <w:szCs w:val="20"/>
            <w:lang w:eastAsia="zh-CN"/>
          </w:rPr>
          <w:fldChar w:fldCharType="begin"/>
        </w:r>
        <w:r w:rsidR="00FB1BB6" w:rsidRPr="00FB1BB6">
          <w:rPr>
            <w:rFonts w:ascii="Courier New" w:eastAsia="Times New Roman" w:hAnsi="Courier New" w:cs="Courier New"/>
            <w:noProof/>
            <w:webHidden/>
            <w:sz w:val="28"/>
            <w:szCs w:val="20"/>
            <w:lang w:eastAsia="zh-CN"/>
          </w:rPr>
          <w:instrText xml:space="preserve"> PAGEREF _Toc132686285 \h </w:instrText>
        </w:r>
        <w:r w:rsidR="00FB1BB6" w:rsidRPr="00FB1BB6">
          <w:rPr>
            <w:rFonts w:ascii="Courier New" w:eastAsia="Times New Roman" w:hAnsi="Courier New" w:cs="Courier New"/>
            <w:noProof/>
            <w:webHidden/>
            <w:sz w:val="28"/>
            <w:szCs w:val="20"/>
            <w:lang w:eastAsia="zh-CN"/>
          </w:rPr>
        </w:r>
        <w:r w:rsidR="00FB1BB6" w:rsidRPr="00FB1BB6">
          <w:rPr>
            <w:rFonts w:ascii="Courier New" w:eastAsia="Times New Roman" w:hAnsi="Courier New" w:cs="Courier New"/>
            <w:noProof/>
            <w:webHidden/>
            <w:sz w:val="28"/>
            <w:szCs w:val="20"/>
            <w:lang w:eastAsia="zh-CN"/>
          </w:rPr>
          <w:fldChar w:fldCharType="separate"/>
        </w:r>
        <w:r w:rsidR="00FB629A">
          <w:rPr>
            <w:rFonts w:ascii="Courier New" w:eastAsia="Times New Roman" w:hAnsi="Courier New" w:cs="Courier New"/>
            <w:noProof/>
            <w:webHidden/>
            <w:sz w:val="28"/>
            <w:szCs w:val="20"/>
            <w:lang w:eastAsia="zh-CN"/>
          </w:rPr>
          <w:t>121</w:t>
        </w:r>
        <w:r w:rsidR="00FB1BB6" w:rsidRPr="00FB1BB6">
          <w:rPr>
            <w:rFonts w:ascii="Courier New" w:eastAsia="Times New Roman" w:hAnsi="Courier New" w:cs="Courier New"/>
            <w:noProof/>
            <w:webHidden/>
            <w:sz w:val="28"/>
            <w:szCs w:val="20"/>
            <w:lang w:eastAsia="zh-CN"/>
          </w:rPr>
          <w:fldChar w:fldCharType="end"/>
        </w:r>
      </w:hyperlink>
    </w:p>
    <w:p w14:paraId="7C998682" w14:textId="44FF879F" w:rsidR="00FB1BB6" w:rsidRPr="00FB1BB6" w:rsidRDefault="00774FFC" w:rsidP="00FB1BB6">
      <w:pPr>
        <w:tabs>
          <w:tab w:val="left" w:pos="660"/>
        </w:tabs>
        <w:suppressAutoHyphens/>
        <w:spacing w:after="0" w:line="276" w:lineRule="auto"/>
        <w:ind w:left="-142"/>
        <w:jc w:val="both"/>
        <w:rPr>
          <w:rFonts w:ascii="Courier New" w:eastAsia="Times New Roman" w:hAnsi="Courier New" w:cs="Courier New"/>
          <w:noProof/>
          <w:lang w:eastAsia="ru-RU"/>
        </w:rPr>
      </w:pPr>
      <w:hyperlink w:anchor="_Toc132686301" w:history="1">
        <w:r w:rsidR="00FB1BB6" w:rsidRPr="00FB1BB6">
          <w:rPr>
            <w:rFonts w:ascii="Times New Roman" w:eastAsia="Times New Roman" w:hAnsi="Times New Roman" w:cs="Times New Roman"/>
            <w:noProof/>
            <w:color w:val="0000FF"/>
            <w:sz w:val="28"/>
            <w:szCs w:val="20"/>
            <w:u w:val="single"/>
            <w:lang w:eastAsia="zh-CN"/>
          </w:rPr>
          <w:t>8.</w:t>
        </w:r>
        <w:r w:rsidR="007E5F20">
          <w:rPr>
            <w:rFonts w:ascii="Courier New" w:eastAsia="Times New Roman" w:hAnsi="Courier New" w:cs="Courier New"/>
            <w:noProof/>
            <w:lang w:eastAsia="ru-RU"/>
          </w:rPr>
          <w:t xml:space="preserve"> </w:t>
        </w:r>
        <w:r w:rsidR="00FB1BB6" w:rsidRPr="00FB1BB6">
          <w:rPr>
            <w:rFonts w:ascii="Times New Roman" w:eastAsia="Times New Roman" w:hAnsi="Times New Roman" w:cs="Times New Roman"/>
            <w:noProof/>
            <w:color w:val="0000FF"/>
            <w:sz w:val="28"/>
            <w:szCs w:val="20"/>
            <w:u w:val="single"/>
            <w:lang w:eastAsia="zh-CN"/>
          </w:rPr>
          <w:t>Ключевые показатели деятельности НО «ПФРП» в 2022 году</w:t>
        </w:r>
        <w:r w:rsidR="007E5F20">
          <w:rPr>
            <w:rFonts w:ascii="Times New Roman" w:eastAsia="Times New Roman" w:hAnsi="Times New Roman" w:cs="Times New Roman"/>
            <w:noProof/>
            <w:color w:val="0000FF"/>
            <w:sz w:val="28"/>
            <w:szCs w:val="20"/>
            <w:u w:val="single"/>
            <w:lang w:eastAsia="zh-CN"/>
          </w:rPr>
          <w:t xml:space="preserve">                             </w:t>
        </w:r>
        <w:r w:rsidR="00FB1BB6" w:rsidRPr="00FB1BB6">
          <w:rPr>
            <w:rFonts w:ascii="Courier New" w:eastAsia="Times New Roman" w:hAnsi="Courier New" w:cs="Courier New"/>
            <w:noProof/>
            <w:webHidden/>
            <w:sz w:val="28"/>
            <w:szCs w:val="20"/>
            <w:lang w:eastAsia="zh-CN"/>
          </w:rPr>
          <w:fldChar w:fldCharType="begin"/>
        </w:r>
        <w:r w:rsidR="00FB1BB6" w:rsidRPr="00FB1BB6">
          <w:rPr>
            <w:rFonts w:ascii="Courier New" w:eastAsia="Times New Roman" w:hAnsi="Courier New" w:cs="Courier New"/>
            <w:noProof/>
            <w:webHidden/>
            <w:sz w:val="28"/>
            <w:szCs w:val="20"/>
            <w:lang w:eastAsia="zh-CN"/>
          </w:rPr>
          <w:instrText xml:space="preserve"> PAGEREF _Toc132686301 \h </w:instrText>
        </w:r>
        <w:r w:rsidR="00FB1BB6" w:rsidRPr="00FB1BB6">
          <w:rPr>
            <w:rFonts w:ascii="Courier New" w:eastAsia="Times New Roman" w:hAnsi="Courier New" w:cs="Courier New"/>
            <w:noProof/>
            <w:webHidden/>
            <w:sz w:val="28"/>
            <w:szCs w:val="20"/>
            <w:lang w:eastAsia="zh-CN"/>
          </w:rPr>
        </w:r>
        <w:r w:rsidR="00FB1BB6" w:rsidRPr="00FB1BB6">
          <w:rPr>
            <w:rFonts w:ascii="Courier New" w:eastAsia="Times New Roman" w:hAnsi="Courier New" w:cs="Courier New"/>
            <w:noProof/>
            <w:webHidden/>
            <w:sz w:val="28"/>
            <w:szCs w:val="20"/>
            <w:lang w:eastAsia="zh-CN"/>
          </w:rPr>
          <w:fldChar w:fldCharType="separate"/>
        </w:r>
        <w:r w:rsidR="00FB629A">
          <w:rPr>
            <w:rFonts w:ascii="Courier New" w:eastAsia="Times New Roman" w:hAnsi="Courier New" w:cs="Courier New"/>
            <w:noProof/>
            <w:webHidden/>
            <w:sz w:val="28"/>
            <w:szCs w:val="20"/>
            <w:lang w:eastAsia="zh-CN"/>
          </w:rPr>
          <w:t>129</w:t>
        </w:r>
        <w:r w:rsidR="00FB1BB6" w:rsidRPr="00FB1BB6">
          <w:rPr>
            <w:rFonts w:ascii="Courier New" w:eastAsia="Times New Roman" w:hAnsi="Courier New" w:cs="Courier New"/>
            <w:noProof/>
            <w:webHidden/>
            <w:sz w:val="28"/>
            <w:szCs w:val="20"/>
            <w:lang w:eastAsia="zh-CN"/>
          </w:rPr>
          <w:fldChar w:fldCharType="end"/>
        </w:r>
      </w:hyperlink>
    </w:p>
    <w:p w14:paraId="28CA1905" w14:textId="763FB44D" w:rsidR="00FB1BB6" w:rsidRPr="00FB1BB6" w:rsidRDefault="00774FFC" w:rsidP="00FB1BB6">
      <w:pPr>
        <w:tabs>
          <w:tab w:val="left" w:pos="660"/>
          <w:tab w:val="right" w:leader="dot" w:pos="10054"/>
        </w:tabs>
        <w:suppressAutoHyphens/>
        <w:spacing w:after="0" w:line="276" w:lineRule="auto"/>
        <w:ind w:left="-142"/>
        <w:jc w:val="both"/>
        <w:rPr>
          <w:rFonts w:ascii="Courier New" w:eastAsia="Times New Roman" w:hAnsi="Courier New" w:cs="Courier New"/>
          <w:noProof/>
          <w:lang w:eastAsia="ru-RU"/>
        </w:rPr>
      </w:pPr>
      <w:hyperlink w:anchor="_Toc132686302" w:history="1">
        <w:r w:rsidR="00FB1BB6" w:rsidRPr="00FB1BB6">
          <w:rPr>
            <w:rFonts w:ascii="Times New Roman" w:eastAsia="Times New Roman" w:hAnsi="Times New Roman" w:cs="Times New Roman"/>
            <w:noProof/>
            <w:color w:val="0000FF"/>
            <w:sz w:val="28"/>
            <w:szCs w:val="20"/>
            <w:u w:val="single"/>
            <w:lang w:eastAsia="zh-CN"/>
          </w:rPr>
          <w:t>9.</w:t>
        </w:r>
        <w:r w:rsidR="007E5F20">
          <w:rPr>
            <w:rFonts w:ascii="Courier New" w:eastAsia="Times New Roman" w:hAnsi="Courier New" w:cs="Courier New"/>
            <w:noProof/>
            <w:lang w:eastAsia="ru-RU"/>
          </w:rPr>
          <w:t xml:space="preserve"> </w:t>
        </w:r>
        <w:r w:rsidR="00FB1BB6" w:rsidRPr="00FB1BB6">
          <w:rPr>
            <w:rFonts w:ascii="Times New Roman" w:eastAsia="Times New Roman" w:hAnsi="Times New Roman" w:cs="Times New Roman"/>
            <w:noProof/>
            <w:color w:val="0000FF"/>
            <w:sz w:val="28"/>
            <w:szCs w:val="20"/>
            <w:u w:val="single"/>
            <w:lang w:eastAsia="zh-CN"/>
          </w:rPr>
          <w:t>Пояснительная  записка об основных достижениях Центра «Мой Бизнес» в 2022 году, о значимых мероприятиях и  проектах, а также  информация об основных показателях  эффективности деятельности Центра</w:t>
        </w:r>
        <w:r w:rsidR="00FB1BB6" w:rsidRPr="00FB1BB6">
          <w:rPr>
            <w:rFonts w:ascii="Courier New" w:eastAsia="Times New Roman" w:hAnsi="Courier New" w:cs="Courier New"/>
            <w:noProof/>
            <w:webHidden/>
            <w:sz w:val="28"/>
            <w:szCs w:val="20"/>
            <w:lang w:eastAsia="zh-CN"/>
          </w:rPr>
          <w:tab/>
        </w:r>
        <w:r w:rsidR="00FB1BB6" w:rsidRPr="00FB1BB6">
          <w:rPr>
            <w:rFonts w:ascii="Courier New" w:eastAsia="Times New Roman" w:hAnsi="Courier New" w:cs="Courier New"/>
            <w:noProof/>
            <w:webHidden/>
            <w:sz w:val="28"/>
            <w:szCs w:val="20"/>
            <w:lang w:eastAsia="zh-CN"/>
          </w:rPr>
          <w:fldChar w:fldCharType="begin"/>
        </w:r>
        <w:r w:rsidR="00FB1BB6" w:rsidRPr="00FB1BB6">
          <w:rPr>
            <w:rFonts w:ascii="Courier New" w:eastAsia="Times New Roman" w:hAnsi="Courier New" w:cs="Courier New"/>
            <w:noProof/>
            <w:webHidden/>
            <w:sz w:val="28"/>
            <w:szCs w:val="20"/>
            <w:lang w:eastAsia="zh-CN"/>
          </w:rPr>
          <w:instrText xml:space="preserve"> PAGEREF _Toc132686302 \h </w:instrText>
        </w:r>
        <w:r w:rsidR="00FB1BB6" w:rsidRPr="00FB1BB6">
          <w:rPr>
            <w:rFonts w:ascii="Courier New" w:eastAsia="Times New Roman" w:hAnsi="Courier New" w:cs="Courier New"/>
            <w:noProof/>
            <w:webHidden/>
            <w:sz w:val="28"/>
            <w:szCs w:val="20"/>
            <w:lang w:eastAsia="zh-CN"/>
          </w:rPr>
        </w:r>
        <w:r w:rsidR="00FB1BB6" w:rsidRPr="00FB1BB6">
          <w:rPr>
            <w:rFonts w:ascii="Courier New" w:eastAsia="Times New Roman" w:hAnsi="Courier New" w:cs="Courier New"/>
            <w:noProof/>
            <w:webHidden/>
            <w:sz w:val="28"/>
            <w:szCs w:val="20"/>
            <w:lang w:eastAsia="zh-CN"/>
          </w:rPr>
          <w:fldChar w:fldCharType="separate"/>
        </w:r>
        <w:r w:rsidR="00FB629A">
          <w:rPr>
            <w:rFonts w:ascii="Courier New" w:eastAsia="Times New Roman" w:hAnsi="Courier New" w:cs="Courier New"/>
            <w:noProof/>
            <w:webHidden/>
            <w:sz w:val="28"/>
            <w:szCs w:val="20"/>
            <w:lang w:eastAsia="zh-CN"/>
          </w:rPr>
          <w:t>131</w:t>
        </w:r>
        <w:r w:rsidR="00FB1BB6" w:rsidRPr="00FB1BB6">
          <w:rPr>
            <w:rFonts w:ascii="Courier New" w:eastAsia="Times New Roman" w:hAnsi="Courier New" w:cs="Courier New"/>
            <w:noProof/>
            <w:webHidden/>
            <w:sz w:val="28"/>
            <w:szCs w:val="20"/>
            <w:lang w:eastAsia="zh-CN"/>
          </w:rPr>
          <w:fldChar w:fldCharType="end"/>
        </w:r>
      </w:hyperlink>
    </w:p>
    <w:p w14:paraId="6C2EAEF4" w14:textId="5886E43C" w:rsidR="00FB1BB6" w:rsidRPr="00FB1BB6" w:rsidRDefault="00FB1BB6" w:rsidP="00FB1BB6">
      <w:pPr>
        <w:tabs>
          <w:tab w:val="left" w:pos="660"/>
          <w:tab w:val="right" w:leader="dot" w:pos="10054"/>
        </w:tabs>
        <w:suppressAutoHyphens/>
        <w:spacing w:after="0" w:line="276" w:lineRule="auto"/>
        <w:ind w:left="-142"/>
        <w:jc w:val="both"/>
        <w:rPr>
          <w:rFonts w:ascii="Courier New" w:eastAsia="Times New Roman" w:hAnsi="Courier New" w:cs="Courier New"/>
          <w:noProof/>
          <w:lang w:eastAsia="ru-RU"/>
        </w:rPr>
      </w:pPr>
    </w:p>
    <w:p w14:paraId="55FAB42F" w14:textId="77777777" w:rsidR="00FB1BB6" w:rsidRPr="00FB1BB6" w:rsidRDefault="00FB1BB6" w:rsidP="00FB1BB6">
      <w:pPr>
        <w:suppressAutoHyphens/>
        <w:spacing w:after="0" w:line="276" w:lineRule="auto"/>
        <w:ind w:left="-142"/>
        <w:jc w:val="both"/>
        <w:rPr>
          <w:rFonts w:ascii="Times New Roman" w:eastAsia="Times New Roman" w:hAnsi="Times New Roman" w:cs="Times New Roman"/>
          <w:sz w:val="24"/>
          <w:szCs w:val="24"/>
          <w:lang w:eastAsia="zh-CN"/>
        </w:rPr>
        <w:sectPr w:rsidR="00FB1BB6" w:rsidRPr="00FB1BB6" w:rsidSect="00526550">
          <w:headerReference w:type="even" r:id="rId8"/>
          <w:headerReference w:type="default" r:id="rId9"/>
          <w:footerReference w:type="even" r:id="rId10"/>
          <w:footerReference w:type="default" r:id="rId11"/>
          <w:headerReference w:type="first" r:id="rId12"/>
          <w:footerReference w:type="first" r:id="rId13"/>
          <w:pgSz w:w="11906" w:h="16838"/>
          <w:pgMar w:top="635" w:right="282" w:bottom="284" w:left="1418" w:header="720" w:footer="709" w:gutter="0"/>
          <w:cols w:space="720"/>
          <w:titlePg/>
          <w:docGrid w:linePitch="600" w:charSpace="40960"/>
        </w:sectPr>
      </w:pPr>
      <w:r w:rsidRPr="00FB1BB6">
        <w:rPr>
          <w:rFonts w:ascii="Times New Roman" w:eastAsia="Times New Roman" w:hAnsi="Times New Roman" w:cs="Times New Roman"/>
          <w:sz w:val="24"/>
          <w:szCs w:val="24"/>
          <w:lang w:eastAsia="zh-CN"/>
        </w:rPr>
        <w:fldChar w:fldCharType="end"/>
      </w:r>
    </w:p>
    <w:p w14:paraId="0DDF5E7F" w14:textId="77777777" w:rsidR="00FB1BB6" w:rsidRPr="00FB1BB6" w:rsidRDefault="00FB1BB6" w:rsidP="00FB1BB6">
      <w:pPr>
        <w:keepNext/>
        <w:keepLines/>
        <w:suppressAutoHyphens/>
        <w:spacing w:before="240" w:after="0" w:line="276" w:lineRule="auto"/>
        <w:jc w:val="both"/>
        <w:outlineLvl w:val="0"/>
        <w:rPr>
          <w:rFonts w:ascii="Times New Roman" w:eastAsia="SimSun" w:hAnsi="Times New Roman" w:cs="Times New Roman"/>
          <w:b/>
          <w:bCs/>
          <w:sz w:val="24"/>
          <w:szCs w:val="24"/>
          <w:lang w:eastAsia="zh-CN"/>
        </w:rPr>
      </w:pPr>
      <w:bookmarkStart w:id="0" w:name="_Toc132686257"/>
      <w:r w:rsidRPr="00FB1BB6">
        <w:rPr>
          <w:rFonts w:ascii="Times New Roman" w:eastAsia="SimSun" w:hAnsi="Times New Roman" w:cs="Times New Roman"/>
          <w:b/>
          <w:bCs/>
          <w:sz w:val="24"/>
          <w:szCs w:val="24"/>
          <w:lang w:eastAsia="zh-CN"/>
        </w:rPr>
        <w:lastRenderedPageBreak/>
        <w:t>1. Общие сведения о некоммерческой организация «Пермский фонд развития предпринимательства»</w:t>
      </w:r>
      <w:bookmarkEnd w:id="0"/>
    </w:p>
    <w:p w14:paraId="4D38E56F"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p>
    <w:p w14:paraId="1AC6AF1D"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bookmarkStart w:id="1" w:name="_Hlk58325036"/>
      <w:r w:rsidRPr="00FB1BB6">
        <w:rPr>
          <w:rFonts w:ascii="Times New Roman" w:eastAsia="Times New Roman" w:hAnsi="Times New Roman" w:cs="Times New Roman"/>
          <w:sz w:val="24"/>
          <w:szCs w:val="24"/>
          <w:lang w:eastAsia="zh-CN"/>
        </w:rPr>
        <w:t>Таблица 1 – Общая информация</w:t>
      </w:r>
    </w:p>
    <w:tbl>
      <w:tblPr>
        <w:tblW w:w="0" w:type="auto"/>
        <w:tblInd w:w="-5" w:type="dxa"/>
        <w:tblLayout w:type="fixed"/>
        <w:tblLook w:val="0000" w:firstRow="0" w:lastRow="0" w:firstColumn="0" w:lastColumn="0" w:noHBand="0" w:noVBand="0"/>
      </w:tblPr>
      <w:tblGrid>
        <w:gridCol w:w="3108"/>
        <w:gridCol w:w="6644"/>
      </w:tblGrid>
      <w:tr w:rsidR="00FB1BB6" w:rsidRPr="00FB1BB6" w14:paraId="1AB592B2" w14:textId="77777777" w:rsidTr="004C684D">
        <w:tc>
          <w:tcPr>
            <w:tcW w:w="3108" w:type="dxa"/>
            <w:tcBorders>
              <w:top w:val="single" w:sz="4" w:space="0" w:color="000000"/>
              <w:left w:val="single" w:sz="4" w:space="0" w:color="000000"/>
              <w:bottom w:val="single" w:sz="4" w:space="0" w:color="000000"/>
            </w:tcBorders>
            <w:shd w:val="clear" w:color="auto" w:fill="auto"/>
          </w:tcPr>
          <w:bookmarkEnd w:id="1"/>
          <w:p w14:paraId="5338B291"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Полное наименование </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14:paraId="41274602" w14:textId="77777777"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eastAsia="zh-CN"/>
              </w:rPr>
            </w:pPr>
            <w:bookmarkStart w:id="2" w:name="_Hlk58324999"/>
            <w:r w:rsidRPr="00FB1BB6">
              <w:rPr>
                <w:rFonts w:ascii="Times New Roman" w:eastAsia="Times New Roman" w:hAnsi="Times New Roman" w:cs="Times New Roman"/>
                <w:sz w:val="24"/>
                <w:szCs w:val="24"/>
                <w:lang w:eastAsia="zh-CN"/>
              </w:rPr>
              <w:t>Некоммерческая организация «Пермский фонд развития предпринимательства»</w:t>
            </w:r>
            <w:bookmarkEnd w:id="2"/>
          </w:p>
        </w:tc>
      </w:tr>
      <w:tr w:rsidR="00FB1BB6" w:rsidRPr="00FB1BB6" w14:paraId="4A43E7DA" w14:textId="77777777" w:rsidTr="004C684D">
        <w:tc>
          <w:tcPr>
            <w:tcW w:w="3108" w:type="dxa"/>
            <w:tcBorders>
              <w:top w:val="single" w:sz="4" w:space="0" w:color="000000"/>
              <w:left w:val="single" w:sz="4" w:space="0" w:color="000000"/>
              <w:bottom w:val="single" w:sz="4" w:space="0" w:color="000000"/>
            </w:tcBorders>
            <w:shd w:val="clear" w:color="auto" w:fill="auto"/>
          </w:tcPr>
          <w:p w14:paraId="42C97395" w14:textId="77777777"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eastAsia="zh-CN"/>
              </w:rPr>
            </w:pPr>
            <w:r w:rsidRPr="00FB1BB6">
              <w:rPr>
                <w:rFonts w:ascii="Times New Roman" w:eastAsia="Times New Roman" w:hAnsi="Times New Roman" w:cs="Times New Roman"/>
                <w:sz w:val="24"/>
                <w:szCs w:val="24"/>
                <w:lang w:eastAsia="zh-CN"/>
              </w:rPr>
              <w:t xml:space="preserve">Сокращенное наименование </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14:paraId="4563E874" w14:textId="77777777" w:rsidR="00FB1BB6" w:rsidRPr="00FB1BB6" w:rsidRDefault="00FB1BB6" w:rsidP="00FB1BB6">
            <w:pPr>
              <w:tabs>
                <w:tab w:val="left" w:pos="0"/>
              </w:tabs>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НО «ПФРП»</w:t>
            </w:r>
          </w:p>
          <w:p w14:paraId="24D9955D"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p>
        </w:tc>
      </w:tr>
      <w:tr w:rsidR="00FB1BB6" w:rsidRPr="00FB1BB6" w14:paraId="7DA5CE5F" w14:textId="77777777" w:rsidTr="004C684D">
        <w:tc>
          <w:tcPr>
            <w:tcW w:w="3108" w:type="dxa"/>
            <w:tcBorders>
              <w:top w:val="single" w:sz="4" w:space="0" w:color="000000"/>
              <w:left w:val="single" w:sz="4" w:space="0" w:color="000000"/>
              <w:bottom w:val="single" w:sz="4" w:space="0" w:color="000000"/>
            </w:tcBorders>
            <w:shd w:val="clear" w:color="auto" w:fill="auto"/>
          </w:tcPr>
          <w:p w14:paraId="2A227295" w14:textId="045697A0" w:rsidR="00FB1BB6" w:rsidRPr="00FB1BB6" w:rsidRDefault="00FB1BB6" w:rsidP="00CB0553">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Номер и дата выдачи свидетельства</w:t>
            </w:r>
            <w:r w:rsidR="00CB0553">
              <w:rPr>
                <w:rFonts w:ascii="Times New Roman" w:eastAsia="Times New Roman" w:hAnsi="Times New Roman" w:cs="Times New Roman"/>
                <w:sz w:val="24"/>
                <w:szCs w:val="24"/>
                <w:lang w:eastAsia="zh-CN"/>
              </w:rPr>
              <w:t xml:space="preserve"> </w:t>
            </w:r>
            <w:r w:rsidRPr="00FB1BB6">
              <w:rPr>
                <w:rFonts w:ascii="Times New Roman" w:eastAsia="Times New Roman" w:hAnsi="Times New Roman" w:cs="Times New Roman"/>
                <w:sz w:val="24"/>
                <w:szCs w:val="24"/>
                <w:lang w:eastAsia="zh-CN"/>
              </w:rPr>
              <w:t>о государственной регистрации, основной государственный</w:t>
            </w:r>
            <w:r w:rsidR="007E5F20">
              <w:rPr>
                <w:rFonts w:ascii="Times New Roman" w:eastAsia="Times New Roman" w:hAnsi="Times New Roman" w:cs="Times New Roman"/>
                <w:sz w:val="24"/>
                <w:szCs w:val="24"/>
                <w:lang w:eastAsia="zh-CN"/>
              </w:rPr>
              <w:t xml:space="preserve"> </w:t>
            </w:r>
            <w:r w:rsidRPr="00FB1BB6">
              <w:rPr>
                <w:rFonts w:ascii="Times New Roman" w:eastAsia="Times New Roman" w:hAnsi="Times New Roman" w:cs="Times New Roman"/>
                <w:sz w:val="24"/>
                <w:szCs w:val="24"/>
                <w:lang w:eastAsia="zh-CN"/>
              </w:rPr>
              <w:t>регистрационный номер</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14:paraId="0692968C"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Свидетельство о регистрации серия </w:t>
            </w:r>
          </w:p>
          <w:p w14:paraId="40A63939"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59 </w:t>
            </w:r>
          </w:p>
          <w:p w14:paraId="43EE1AAC"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004499912</w:t>
            </w:r>
          </w:p>
          <w:p w14:paraId="2081FF98"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выдано 24.10.2012 г.</w:t>
            </w:r>
          </w:p>
          <w:p w14:paraId="36372C28" w14:textId="77777777"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eastAsia="zh-CN"/>
              </w:rPr>
            </w:pPr>
            <w:r w:rsidRPr="00FB1BB6">
              <w:rPr>
                <w:rFonts w:ascii="Times New Roman" w:eastAsia="Times New Roman" w:hAnsi="Times New Roman" w:cs="Times New Roman"/>
                <w:sz w:val="24"/>
                <w:szCs w:val="24"/>
                <w:lang w:eastAsia="zh-CN"/>
              </w:rPr>
              <w:t>1125900002953</w:t>
            </w:r>
          </w:p>
        </w:tc>
      </w:tr>
      <w:tr w:rsidR="00FB1BB6" w:rsidRPr="00FB1BB6" w14:paraId="4ECE48FA" w14:textId="77777777" w:rsidTr="004C684D">
        <w:tc>
          <w:tcPr>
            <w:tcW w:w="3108" w:type="dxa"/>
            <w:tcBorders>
              <w:top w:val="single" w:sz="4" w:space="0" w:color="000000"/>
              <w:left w:val="single" w:sz="4" w:space="0" w:color="000000"/>
              <w:bottom w:val="single" w:sz="4" w:space="0" w:color="000000"/>
            </w:tcBorders>
            <w:shd w:val="clear" w:color="auto" w:fill="auto"/>
          </w:tcPr>
          <w:p w14:paraId="5CEB1C87"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Юридический адрес</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14:paraId="42B2575C" w14:textId="77777777"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eastAsia="zh-CN"/>
              </w:rPr>
            </w:pPr>
            <w:r w:rsidRPr="00FB1BB6">
              <w:rPr>
                <w:rFonts w:ascii="Times New Roman" w:eastAsia="Times New Roman" w:hAnsi="Times New Roman" w:cs="Times New Roman"/>
                <w:sz w:val="24"/>
                <w:szCs w:val="24"/>
                <w:lang w:eastAsia="zh-CN"/>
              </w:rPr>
              <w:t>614000, г. Пермь, ул. Ленина, 68, оф. 220</w:t>
            </w:r>
          </w:p>
        </w:tc>
      </w:tr>
      <w:tr w:rsidR="00FB1BB6" w:rsidRPr="00FB1BB6" w14:paraId="4DB297E7" w14:textId="77777777" w:rsidTr="004C684D">
        <w:tc>
          <w:tcPr>
            <w:tcW w:w="3108" w:type="dxa"/>
            <w:tcBorders>
              <w:top w:val="single" w:sz="4" w:space="0" w:color="000000"/>
              <w:left w:val="single" w:sz="4" w:space="0" w:color="000000"/>
              <w:bottom w:val="single" w:sz="4" w:space="0" w:color="000000"/>
            </w:tcBorders>
            <w:shd w:val="clear" w:color="auto" w:fill="auto"/>
          </w:tcPr>
          <w:p w14:paraId="5AD26F84"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Почтовый адрес</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14:paraId="560D0CD8" w14:textId="77777777"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eastAsia="zh-CN"/>
              </w:rPr>
            </w:pPr>
            <w:r w:rsidRPr="00FB1BB6">
              <w:rPr>
                <w:rFonts w:ascii="Times New Roman" w:eastAsia="Times New Roman" w:hAnsi="Times New Roman" w:cs="Times New Roman"/>
                <w:sz w:val="24"/>
                <w:szCs w:val="24"/>
                <w:lang w:eastAsia="zh-CN"/>
              </w:rPr>
              <w:t>614000, г. Пермь, ул. Ленина, 68, оф. 220</w:t>
            </w:r>
          </w:p>
        </w:tc>
      </w:tr>
      <w:tr w:rsidR="00FB1BB6" w:rsidRPr="00FB1BB6" w14:paraId="6DF3E2E0" w14:textId="77777777" w:rsidTr="004C684D">
        <w:tc>
          <w:tcPr>
            <w:tcW w:w="3108" w:type="dxa"/>
            <w:tcBorders>
              <w:top w:val="single" w:sz="4" w:space="0" w:color="000000"/>
              <w:left w:val="single" w:sz="4" w:space="0" w:color="000000"/>
              <w:bottom w:val="single" w:sz="4" w:space="0" w:color="000000"/>
            </w:tcBorders>
            <w:shd w:val="clear" w:color="auto" w:fill="auto"/>
          </w:tcPr>
          <w:p w14:paraId="577A662A"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Контактный телефон</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14:paraId="0DAE2CA8" w14:textId="77777777"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eastAsia="zh-CN"/>
              </w:rPr>
            </w:pPr>
            <w:r w:rsidRPr="00FB1BB6">
              <w:rPr>
                <w:rFonts w:ascii="Times New Roman" w:eastAsia="Times New Roman" w:hAnsi="Times New Roman" w:cs="Times New Roman"/>
                <w:sz w:val="24"/>
                <w:szCs w:val="24"/>
                <w:lang w:eastAsia="zh-CN"/>
              </w:rPr>
              <w:t>(342) 217–97–94</w:t>
            </w:r>
          </w:p>
        </w:tc>
      </w:tr>
      <w:tr w:rsidR="00FB1BB6" w:rsidRPr="00FB1BB6" w14:paraId="6FB59B3E" w14:textId="77777777" w:rsidTr="004C684D">
        <w:tc>
          <w:tcPr>
            <w:tcW w:w="3108" w:type="dxa"/>
            <w:tcBorders>
              <w:top w:val="single" w:sz="4" w:space="0" w:color="000000"/>
              <w:left w:val="single" w:sz="4" w:space="0" w:color="000000"/>
              <w:bottom w:val="single" w:sz="4" w:space="0" w:color="000000"/>
            </w:tcBorders>
            <w:shd w:val="clear" w:color="auto" w:fill="auto"/>
          </w:tcPr>
          <w:p w14:paraId="40538DE8"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Факс</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14:paraId="6077D1B9" w14:textId="77777777"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eastAsia="zh-CN"/>
              </w:rPr>
            </w:pPr>
            <w:r w:rsidRPr="00FB1BB6">
              <w:rPr>
                <w:rFonts w:ascii="Times New Roman" w:eastAsia="Times New Roman" w:hAnsi="Times New Roman" w:cs="Times New Roman"/>
                <w:sz w:val="24"/>
                <w:szCs w:val="24"/>
                <w:lang w:eastAsia="zh-CN"/>
              </w:rPr>
              <w:t>(342) 217–97–92</w:t>
            </w:r>
          </w:p>
        </w:tc>
      </w:tr>
      <w:tr w:rsidR="00FB1BB6" w:rsidRPr="00FB1BB6" w14:paraId="17DEB550" w14:textId="77777777" w:rsidTr="004C684D">
        <w:tc>
          <w:tcPr>
            <w:tcW w:w="3108" w:type="dxa"/>
            <w:tcBorders>
              <w:top w:val="single" w:sz="4" w:space="0" w:color="000000"/>
              <w:left w:val="single" w:sz="4" w:space="0" w:color="000000"/>
              <w:bottom w:val="single" w:sz="4" w:space="0" w:color="000000"/>
            </w:tcBorders>
            <w:shd w:val="clear" w:color="auto" w:fill="auto"/>
          </w:tcPr>
          <w:p w14:paraId="25118F17" w14:textId="77777777"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eastAsia="zh-CN"/>
              </w:rPr>
            </w:pPr>
            <w:r w:rsidRPr="00FB1BB6">
              <w:rPr>
                <w:rFonts w:ascii="Times New Roman" w:eastAsia="Times New Roman" w:hAnsi="Times New Roman" w:cs="Times New Roman"/>
                <w:sz w:val="24"/>
                <w:szCs w:val="24"/>
                <w:lang w:eastAsia="zh-CN"/>
              </w:rPr>
              <w:t>Адрес электронной почты</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14:paraId="2DAB18AF"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val="en-US" w:eastAsia="zh-CN"/>
              </w:rPr>
            </w:pPr>
            <w:r w:rsidRPr="00FB1BB6">
              <w:rPr>
                <w:rFonts w:ascii="Times New Roman" w:eastAsia="Times New Roman" w:hAnsi="Times New Roman" w:cs="Times New Roman"/>
                <w:sz w:val="24"/>
                <w:szCs w:val="24"/>
                <w:lang w:val="en-US" w:eastAsia="zh-CN"/>
              </w:rPr>
              <w:t>info@frp59</w:t>
            </w:r>
            <w:r w:rsidRPr="00FB1BB6">
              <w:rPr>
                <w:rFonts w:ascii="Times New Roman" w:eastAsia="Times New Roman" w:hAnsi="Times New Roman" w:cs="Times New Roman"/>
                <w:sz w:val="24"/>
                <w:szCs w:val="24"/>
                <w:lang w:eastAsia="zh-CN"/>
              </w:rPr>
              <w:t>.</w:t>
            </w:r>
            <w:proofErr w:type="spellStart"/>
            <w:r w:rsidRPr="00FB1BB6">
              <w:rPr>
                <w:rFonts w:ascii="Times New Roman" w:eastAsia="Times New Roman" w:hAnsi="Times New Roman" w:cs="Times New Roman"/>
                <w:sz w:val="24"/>
                <w:szCs w:val="24"/>
                <w:lang w:val="en-US" w:eastAsia="zh-CN"/>
              </w:rPr>
              <w:t>ru</w:t>
            </w:r>
            <w:proofErr w:type="spellEnd"/>
          </w:p>
        </w:tc>
      </w:tr>
      <w:tr w:rsidR="00FB1BB6" w:rsidRPr="00FB1BB6" w14:paraId="523504BD" w14:textId="77777777" w:rsidTr="004C684D">
        <w:tc>
          <w:tcPr>
            <w:tcW w:w="3108" w:type="dxa"/>
            <w:tcBorders>
              <w:top w:val="single" w:sz="4" w:space="0" w:color="000000"/>
              <w:left w:val="single" w:sz="4" w:space="0" w:color="000000"/>
              <w:bottom w:val="single" w:sz="4" w:space="0" w:color="000000"/>
            </w:tcBorders>
            <w:shd w:val="clear" w:color="auto" w:fill="auto"/>
          </w:tcPr>
          <w:p w14:paraId="55DE7954" w14:textId="77777777"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eastAsia="zh-CN"/>
              </w:rPr>
            </w:pPr>
            <w:r w:rsidRPr="00FB1BB6">
              <w:rPr>
                <w:rFonts w:ascii="Times New Roman" w:eastAsia="Times New Roman" w:hAnsi="Times New Roman" w:cs="Times New Roman"/>
                <w:sz w:val="24"/>
                <w:szCs w:val="24"/>
                <w:lang w:eastAsia="zh-CN"/>
              </w:rPr>
              <w:t>Адрес сайта в сети Интернет, на котором размещается официальная информация о Фонде</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14:paraId="52E17F5B" w14:textId="77777777" w:rsidR="00FB1BB6" w:rsidRPr="00FB1BB6" w:rsidRDefault="00774FFC" w:rsidP="00FB1BB6">
            <w:pPr>
              <w:suppressAutoHyphens/>
              <w:spacing w:after="0" w:line="276" w:lineRule="auto"/>
              <w:jc w:val="both"/>
              <w:rPr>
                <w:rFonts w:ascii="Times New Roman" w:eastAsia="Times New Roman" w:hAnsi="Times New Roman" w:cs="Times New Roman"/>
                <w:sz w:val="24"/>
                <w:szCs w:val="24"/>
                <w:lang w:val="en-US" w:eastAsia="zh-CN"/>
              </w:rPr>
            </w:pPr>
            <w:hyperlink r:id="rId14" w:history="1">
              <w:r w:rsidR="00FB1BB6" w:rsidRPr="00FB1BB6">
                <w:rPr>
                  <w:rFonts w:ascii="Times New Roman" w:eastAsia="Times New Roman" w:hAnsi="Times New Roman" w:cs="Times New Roman"/>
                  <w:b/>
                  <w:color w:val="0000FF"/>
                  <w:sz w:val="24"/>
                  <w:szCs w:val="24"/>
                  <w:u w:val="single"/>
                  <w:lang w:val="en-US" w:eastAsia="zh-CN"/>
                </w:rPr>
                <w:t>www.frp59.ru</w:t>
              </w:r>
            </w:hyperlink>
          </w:p>
          <w:p w14:paraId="2FDF98DB"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val="en-US" w:eastAsia="zh-CN"/>
              </w:rPr>
            </w:pPr>
          </w:p>
          <w:p w14:paraId="2FF7D862"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val="en-US" w:eastAsia="zh-CN"/>
              </w:rPr>
            </w:pPr>
          </w:p>
        </w:tc>
      </w:tr>
      <w:tr w:rsidR="00FB1BB6" w:rsidRPr="00FB1BB6" w14:paraId="679753BA" w14:textId="77777777" w:rsidTr="004C684D">
        <w:tc>
          <w:tcPr>
            <w:tcW w:w="3108" w:type="dxa"/>
            <w:tcBorders>
              <w:top w:val="single" w:sz="4" w:space="0" w:color="000000"/>
              <w:left w:val="single" w:sz="4" w:space="0" w:color="000000"/>
              <w:bottom w:val="single" w:sz="4" w:space="0" w:color="000000"/>
            </w:tcBorders>
            <w:shd w:val="clear" w:color="auto" w:fill="auto"/>
          </w:tcPr>
          <w:p w14:paraId="57039808" w14:textId="77777777"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eastAsia="zh-CN"/>
              </w:rPr>
            </w:pPr>
            <w:r w:rsidRPr="00FB1BB6">
              <w:rPr>
                <w:rFonts w:ascii="Times New Roman" w:eastAsia="Times New Roman" w:hAnsi="Times New Roman" w:cs="Times New Roman"/>
                <w:sz w:val="24"/>
                <w:szCs w:val="24"/>
                <w:lang w:eastAsia="zh-CN"/>
              </w:rPr>
              <w:t>Цель создания Фонда</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14:paraId="3FEC4EC9"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Реализация мероприятий долгосрочных целевых программ развития субъектов малого и среднего предпринимательства в Пермском крае</w:t>
            </w:r>
          </w:p>
        </w:tc>
      </w:tr>
      <w:tr w:rsidR="00FB1BB6" w:rsidRPr="00FB1BB6" w14:paraId="2A63926D" w14:textId="77777777" w:rsidTr="004C684D">
        <w:tc>
          <w:tcPr>
            <w:tcW w:w="3108" w:type="dxa"/>
            <w:tcBorders>
              <w:top w:val="single" w:sz="4" w:space="0" w:color="000000"/>
              <w:left w:val="single" w:sz="4" w:space="0" w:color="000000"/>
              <w:bottom w:val="single" w:sz="4" w:space="0" w:color="000000"/>
            </w:tcBorders>
            <w:shd w:val="clear" w:color="auto" w:fill="auto"/>
          </w:tcPr>
          <w:p w14:paraId="3373F730" w14:textId="77777777"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eastAsia="zh-CN"/>
              </w:rPr>
            </w:pPr>
            <w:r w:rsidRPr="00FB1BB6">
              <w:rPr>
                <w:rFonts w:ascii="Times New Roman" w:eastAsia="Times New Roman" w:hAnsi="Times New Roman" w:cs="Times New Roman"/>
                <w:sz w:val="24"/>
                <w:szCs w:val="24"/>
                <w:lang w:eastAsia="zh-CN"/>
              </w:rPr>
              <w:t xml:space="preserve">Задачи Фонда </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14:paraId="02DEC681"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 Создание комфортных условий для развития бизнеса в Пермском крае, в том числе на основе государственной поддержки малого и среднего предпринимательства, содействия занятости и самозанятости населения;</w:t>
            </w:r>
          </w:p>
          <w:p w14:paraId="37720314"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2. продвижение и поддержка субъектов социального предпринимательства, проектов в области социального предпринимательства, осуществляемых субъектами малого и среднего предпринимательства как часть их основной предпринимательской деятельности (далее – социальные проекты), сопровождение социально ориентированных некоммерческих организаций;</w:t>
            </w:r>
          </w:p>
          <w:p w14:paraId="2BECE34C"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3. информационно–аналитическое и юридическое сопровождение субъектов социального предпринимательства и социально ориентированных некоммерческих организаций;</w:t>
            </w:r>
          </w:p>
          <w:p w14:paraId="39D89A99"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4. обмен опытом по поддержке социальных инициатив субъектов малого и среднего предпринимательства;</w:t>
            </w:r>
          </w:p>
          <w:p w14:paraId="45AFBE11"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5. проведение обучающих и просветительских мероприятий по развитию компетенций в области социального предпринимательства;</w:t>
            </w:r>
          </w:p>
          <w:p w14:paraId="021B6DE4"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6. координация деятельности власти и бизнеса по подготовке кадров, востребованных рынком труда;</w:t>
            </w:r>
          </w:p>
          <w:p w14:paraId="715383E4" w14:textId="37501B73"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lastRenderedPageBreak/>
              <w:t>7.</w:t>
            </w:r>
            <w:r w:rsidR="00CB0553">
              <w:rPr>
                <w:rFonts w:ascii="Times New Roman" w:eastAsia="Times New Roman" w:hAnsi="Times New Roman" w:cs="Times New Roman"/>
                <w:sz w:val="24"/>
                <w:szCs w:val="24"/>
                <w:lang w:eastAsia="zh-CN"/>
              </w:rPr>
              <w:t xml:space="preserve"> </w:t>
            </w:r>
            <w:r w:rsidRPr="00FB1BB6">
              <w:rPr>
                <w:rFonts w:ascii="Times New Roman" w:eastAsia="Times New Roman" w:hAnsi="Times New Roman" w:cs="Times New Roman"/>
                <w:sz w:val="24"/>
                <w:szCs w:val="24"/>
                <w:lang w:eastAsia="zh-CN"/>
              </w:rPr>
              <w:t>развитие предпринимательской грамотности и предпринимательских компетенций;</w:t>
            </w:r>
          </w:p>
          <w:p w14:paraId="2BF7A749"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8. содействие проникновению малого и среднего бизнеса в новые отрасли производства;</w:t>
            </w:r>
          </w:p>
          <w:p w14:paraId="6CD77A5B" w14:textId="73ECF2A0" w:rsidR="00FB1BB6" w:rsidRPr="00FB1BB6" w:rsidRDefault="00FB1BB6" w:rsidP="00CB0553">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9.</w:t>
            </w:r>
            <w:r w:rsidR="00CB0553">
              <w:rPr>
                <w:rFonts w:ascii="Times New Roman" w:eastAsia="Times New Roman" w:hAnsi="Times New Roman" w:cs="Times New Roman"/>
                <w:sz w:val="24"/>
                <w:szCs w:val="24"/>
                <w:lang w:eastAsia="zh-CN"/>
              </w:rPr>
              <w:t xml:space="preserve">  </w:t>
            </w:r>
            <w:r w:rsidRPr="00FB1BB6">
              <w:rPr>
                <w:rFonts w:ascii="Times New Roman" w:eastAsia="Times New Roman" w:hAnsi="Times New Roman" w:cs="Times New Roman"/>
                <w:sz w:val="24"/>
                <w:szCs w:val="24"/>
                <w:lang w:eastAsia="zh-CN"/>
              </w:rPr>
              <w:t>содействие инновационной деятельности предпринимательских структур, стимулирование разработок и производства принципиально новых</w:t>
            </w:r>
            <w:r w:rsidR="00CB0553">
              <w:rPr>
                <w:rFonts w:ascii="Times New Roman" w:eastAsia="Times New Roman" w:hAnsi="Times New Roman" w:cs="Times New Roman"/>
                <w:sz w:val="24"/>
                <w:szCs w:val="24"/>
                <w:lang w:eastAsia="zh-CN"/>
              </w:rPr>
              <w:t xml:space="preserve"> </w:t>
            </w:r>
            <w:r w:rsidRPr="00FB1BB6">
              <w:rPr>
                <w:rFonts w:ascii="Times New Roman" w:eastAsia="Times New Roman" w:hAnsi="Times New Roman" w:cs="Times New Roman"/>
                <w:sz w:val="24"/>
                <w:szCs w:val="24"/>
                <w:lang w:eastAsia="zh-CN"/>
              </w:rPr>
              <w:t>видов продукции, содействие в освоении новых видов технологий и изобретений;</w:t>
            </w:r>
          </w:p>
          <w:p w14:paraId="217DD3B2"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10. обеспечение территориальной доступности комплекса услуг для субъектов малого и среднего предпринимательства, субъектов социального предпринимательства и социально ориентированных некоммерческих организаций, в том числе государственных и муниципальных в режиме единого окна;</w:t>
            </w:r>
          </w:p>
          <w:p w14:paraId="70932655" w14:textId="739DF9B9" w:rsidR="00FB1BB6" w:rsidRPr="00FB1BB6" w:rsidRDefault="00CB0553" w:rsidP="00FB1BB6">
            <w:pPr>
              <w:suppressAutoHyphens/>
              <w:spacing w:after="0"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11. </w:t>
            </w:r>
            <w:r w:rsidR="00FB1BB6" w:rsidRPr="00FB1BB6">
              <w:rPr>
                <w:rFonts w:ascii="Times New Roman" w:eastAsia="Times New Roman" w:hAnsi="Times New Roman" w:cs="Times New Roman"/>
                <w:sz w:val="24"/>
                <w:szCs w:val="24"/>
                <w:lang w:eastAsia="zh-CN"/>
              </w:rPr>
              <w:t>совершенствование системы информационного</w:t>
            </w:r>
            <w:r>
              <w:rPr>
                <w:rFonts w:ascii="Times New Roman" w:eastAsia="Times New Roman" w:hAnsi="Times New Roman" w:cs="Times New Roman"/>
                <w:sz w:val="24"/>
                <w:szCs w:val="24"/>
                <w:lang w:eastAsia="zh-CN"/>
              </w:rPr>
              <w:t xml:space="preserve"> </w:t>
            </w:r>
            <w:r w:rsidR="00FB1BB6" w:rsidRPr="00FB1BB6">
              <w:rPr>
                <w:rFonts w:ascii="Times New Roman" w:eastAsia="Times New Roman" w:hAnsi="Times New Roman" w:cs="Times New Roman"/>
                <w:sz w:val="24"/>
                <w:szCs w:val="24"/>
                <w:lang w:eastAsia="zh-CN"/>
              </w:rPr>
              <w:t>обеспечения малого и среднего предпринимательства, субъектов социального предпринимательства и социально ориентированных некоммерческих организаций в Пермском крае;</w:t>
            </w:r>
          </w:p>
          <w:p w14:paraId="58326D1C"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12. популяризация предпринимательства, формирование положительного образа предпринимателя в обществе;</w:t>
            </w:r>
          </w:p>
          <w:p w14:paraId="2190AA1C" w14:textId="351592AD"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13. содействие развитию субъектов малого и среднего предпринимательства, субъектов социального предпринимательства и социально ориентированных некоммерческих организаций при реализации региональных программ развития малого и среднего предпринимательства или муниципальных программ развития малого и среднего предпринимательства</w:t>
            </w:r>
            <w:r w:rsidR="00CB0553" w:rsidRPr="00FB1BB6">
              <w:rPr>
                <w:rFonts w:ascii="Times New Roman" w:eastAsia="Times New Roman" w:hAnsi="Times New Roman" w:cs="Times New Roman"/>
                <w:sz w:val="24"/>
                <w:szCs w:val="24"/>
                <w:lang w:eastAsia="zh-CN"/>
              </w:rPr>
              <w:t>;</w:t>
            </w:r>
          </w:p>
          <w:p w14:paraId="45DAACF8" w14:textId="77777777" w:rsidR="00FB1BB6" w:rsidRPr="00FB1BB6" w:rsidRDefault="00FB1BB6" w:rsidP="00FB1BB6">
            <w:pPr>
              <w:suppressAutoHyphens/>
              <w:spacing w:after="0" w:line="276" w:lineRule="auto"/>
              <w:contextualSpacing/>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14. увеличение объемов несырьевого экспорта Пермского края, в первую очередь, за счет неэнергетических товаров средних и верхних переделов;</w:t>
            </w:r>
          </w:p>
          <w:p w14:paraId="712A73CB" w14:textId="77777777" w:rsidR="00FB1BB6" w:rsidRPr="00FB1BB6" w:rsidRDefault="00FB1BB6" w:rsidP="00FB1BB6">
            <w:pPr>
              <w:suppressAutoHyphens/>
              <w:spacing w:after="0" w:line="276" w:lineRule="auto"/>
              <w:contextualSpacing/>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15. увеличение объемов экспорта услуг Пермского края;</w:t>
            </w:r>
          </w:p>
          <w:p w14:paraId="04A91A73" w14:textId="77777777" w:rsidR="00FB1BB6" w:rsidRPr="00FB1BB6" w:rsidRDefault="00FB1BB6" w:rsidP="00FB1BB6">
            <w:pPr>
              <w:suppressAutoHyphens/>
              <w:spacing w:after="0" w:line="276" w:lineRule="auto"/>
              <w:contextualSpacing/>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16. вовлечение новых субъектов малого и среднего предпринимательства в экспортную деятельность;</w:t>
            </w:r>
          </w:p>
          <w:p w14:paraId="6668703D" w14:textId="77777777" w:rsidR="00FB1BB6" w:rsidRPr="00FB1BB6" w:rsidRDefault="00FB1BB6" w:rsidP="00FB1BB6">
            <w:pPr>
              <w:suppressAutoHyphens/>
              <w:spacing w:after="0" w:line="276" w:lineRule="auto"/>
              <w:contextualSpacing/>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17. увеличение доли малого и среднего предпринимательства – экспортеров в общем объеме несырьевого экспорта Пермского края;</w:t>
            </w:r>
          </w:p>
          <w:p w14:paraId="4FA6B26B" w14:textId="77777777" w:rsidR="00FB1BB6" w:rsidRPr="00FB1BB6" w:rsidRDefault="00FB1BB6" w:rsidP="00FB1BB6">
            <w:pPr>
              <w:suppressAutoHyphens/>
              <w:spacing w:after="0" w:line="276" w:lineRule="auto"/>
              <w:contextualSpacing/>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18. отраслевая диверсификация экспорта Пермского края;</w:t>
            </w:r>
          </w:p>
          <w:p w14:paraId="4917A00B" w14:textId="77777777" w:rsidR="00FB1BB6" w:rsidRPr="00FB1BB6" w:rsidRDefault="00FB1BB6" w:rsidP="00FB1BB6">
            <w:pPr>
              <w:suppressAutoHyphens/>
              <w:spacing w:after="0" w:line="276" w:lineRule="auto"/>
              <w:contextualSpacing/>
              <w:jc w:val="both"/>
              <w:rPr>
                <w:rFonts w:ascii="Times New Roman" w:eastAsia="Calibri" w:hAnsi="Times New Roman" w:cs="Times New Roman"/>
                <w:sz w:val="24"/>
                <w:szCs w:val="24"/>
              </w:rPr>
            </w:pPr>
            <w:r w:rsidRPr="00FB1BB6">
              <w:rPr>
                <w:rFonts w:ascii="Times New Roman" w:eastAsia="Times New Roman" w:hAnsi="Times New Roman" w:cs="Times New Roman"/>
                <w:sz w:val="24"/>
                <w:szCs w:val="24"/>
                <w:lang w:eastAsia="zh-CN"/>
              </w:rPr>
              <w:t>19. расширение географии поставок субъектов малого и среднего предпринимательства, осуществляющих деятельность на территории Пермского края.</w:t>
            </w:r>
          </w:p>
        </w:tc>
      </w:tr>
      <w:tr w:rsidR="00FB1BB6" w:rsidRPr="00FB1BB6" w14:paraId="7604767B" w14:textId="77777777" w:rsidTr="004C684D">
        <w:tc>
          <w:tcPr>
            <w:tcW w:w="3108" w:type="dxa"/>
            <w:tcBorders>
              <w:top w:val="single" w:sz="4" w:space="0" w:color="000000"/>
              <w:left w:val="single" w:sz="4" w:space="0" w:color="000000"/>
              <w:bottom w:val="single" w:sz="4" w:space="0" w:color="000000"/>
            </w:tcBorders>
            <w:shd w:val="clear" w:color="auto" w:fill="auto"/>
          </w:tcPr>
          <w:p w14:paraId="48F51D90"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lastRenderedPageBreak/>
              <w:t>Предмет деятельности</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14:paraId="7E7BFF77"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Объединение усилий и согласованность действий органов государственной власти, органов местного самоуправления, организаций, образующих инфраструктуру поддержки субъектов малого и среднего предпринимательства, общественных объединений предпринимателей, субъектов малого и среднего предпринимательства по созданию благоприятных условий для развития бизнеса и содействие занятости населения в Пермском крае.</w:t>
            </w:r>
          </w:p>
        </w:tc>
      </w:tr>
      <w:tr w:rsidR="00FB1BB6" w:rsidRPr="00FB1BB6" w14:paraId="390C24D2" w14:textId="77777777" w:rsidTr="004C684D">
        <w:tc>
          <w:tcPr>
            <w:tcW w:w="3108" w:type="dxa"/>
            <w:tcBorders>
              <w:top w:val="single" w:sz="4" w:space="0" w:color="000000"/>
              <w:left w:val="single" w:sz="4" w:space="0" w:color="000000"/>
              <w:bottom w:val="single" w:sz="4" w:space="0" w:color="000000"/>
            </w:tcBorders>
            <w:shd w:val="clear" w:color="auto" w:fill="auto"/>
          </w:tcPr>
          <w:p w14:paraId="24424F6F"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lastRenderedPageBreak/>
              <w:t xml:space="preserve">Учредители Фонда </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14:paraId="1EEE2DD1"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Пермский край.</w:t>
            </w:r>
          </w:p>
          <w:p w14:paraId="32607242" w14:textId="77777777"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eastAsia="zh-CN"/>
              </w:rPr>
            </w:pPr>
            <w:r w:rsidRPr="00FB1BB6">
              <w:rPr>
                <w:rFonts w:ascii="Times New Roman" w:eastAsia="Times New Roman" w:hAnsi="Times New Roman" w:cs="Times New Roman"/>
                <w:sz w:val="24"/>
                <w:szCs w:val="24"/>
                <w:lang w:eastAsia="zh-CN"/>
              </w:rPr>
              <w:t xml:space="preserve">Органом, осуществляющим от имени Пермского края функции и полномочия учредителя Фонда, является Агентство по развитию малого и среднего предпринимательства Пермского края. </w:t>
            </w:r>
          </w:p>
        </w:tc>
      </w:tr>
      <w:tr w:rsidR="00FB1BB6" w:rsidRPr="00FB1BB6" w14:paraId="0BDBC293" w14:textId="77777777" w:rsidTr="004C684D">
        <w:tc>
          <w:tcPr>
            <w:tcW w:w="3108" w:type="dxa"/>
            <w:tcBorders>
              <w:top w:val="single" w:sz="4" w:space="0" w:color="000000"/>
              <w:left w:val="single" w:sz="4" w:space="0" w:color="000000"/>
              <w:bottom w:val="single" w:sz="4" w:space="0" w:color="000000"/>
            </w:tcBorders>
            <w:shd w:val="clear" w:color="auto" w:fill="auto"/>
          </w:tcPr>
          <w:p w14:paraId="21ED53C6"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Устав некоммерческой организации «Пермский фонд развития предпринимательства» (действующая редакция)</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14:paraId="28B39159"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Утвержден протоколом заседания Коллегии некоммерческой организации «Пермский фонд развития предпринимательства» № 10 от 06.07.2021 г.</w:t>
            </w:r>
          </w:p>
        </w:tc>
      </w:tr>
    </w:tbl>
    <w:p w14:paraId="08C44092" w14:textId="77777777" w:rsidR="00FB1BB6" w:rsidRPr="00FB1BB6" w:rsidRDefault="00FB1BB6" w:rsidP="00FB1BB6">
      <w:pPr>
        <w:keepNext/>
        <w:keepLines/>
        <w:suppressAutoHyphens/>
        <w:spacing w:before="240" w:after="0" w:line="276" w:lineRule="auto"/>
        <w:outlineLvl w:val="0"/>
        <w:rPr>
          <w:rFonts w:ascii="Times New Roman" w:eastAsia="SimSun" w:hAnsi="Times New Roman" w:cs="Times New Roman"/>
          <w:b/>
          <w:bCs/>
          <w:sz w:val="24"/>
          <w:szCs w:val="24"/>
          <w:lang w:eastAsia="zh-CN"/>
        </w:rPr>
      </w:pPr>
      <w:bookmarkStart w:id="3" w:name="_Toc132686258"/>
      <w:r w:rsidRPr="00FB1BB6">
        <w:rPr>
          <w:rFonts w:ascii="Times New Roman" w:eastAsia="SimSun" w:hAnsi="Times New Roman" w:cs="Times New Roman"/>
          <w:b/>
          <w:bCs/>
          <w:sz w:val="24"/>
          <w:szCs w:val="24"/>
          <w:lang w:eastAsia="zh-CN"/>
        </w:rPr>
        <w:t>2. Сведения об органах управления и контроля Фонда</w:t>
      </w:r>
      <w:bookmarkEnd w:id="3"/>
    </w:p>
    <w:p w14:paraId="6BEDD93C"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p>
    <w:p w14:paraId="1EB3B57B"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Коллегия Фонда – высший коллегиальный орган Фонда.</w:t>
      </w:r>
    </w:p>
    <w:p w14:paraId="6F45EBB3"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Исполнительные органы Фонда:</w:t>
      </w:r>
    </w:p>
    <w:p w14:paraId="68701ED2"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До 17.08.2019 г. – Директор Фонда – единоличный исполнительный орган Фонда; </w:t>
      </w:r>
    </w:p>
    <w:p w14:paraId="305B549A"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С 18.08.2019 г. – Председатель Правления Фонда – единоличный исполнительный орган Фонда; Правление Фонда – коллегиальный исполнительный орган Фонда.</w:t>
      </w:r>
    </w:p>
    <w:p w14:paraId="3AC96A84"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С 02.10.2019 г. – Директор Фонда – единоличный исполнительный орган Фонда</w:t>
      </w:r>
    </w:p>
    <w:p w14:paraId="5C082A3C"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Попечительский Совет Фонда – осуществляет надзор и контроль за деятельностью Фонда.</w:t>
      </w:r>
    </w:p>
    <w:p w14:paraId="4049294C" w14:textId="77777777" w:rsidR="00FB1BB6" w:rsidRPr="00FB1BB6" w:rsidRDefault="00FB1BB6" w:rsidP="00FB1BB6">
      <w:pPr>
        <w:keepNext/>
        <w:keepLines/>
        <w:suppressAutoHyphens/>
        <w:spacing w:before="240" w:after="0" w:line="276" w:lineRule="auto"/>
        <w:jc w:val="both"/>
        <w:outlineLvl w:val="0"/>
        <w:rPr>
          <w:rFonts w:ascii="Times New Roman" w:eastAsia="SimSun" w:hAnsi="Times New Roman" w:cs="Times New Roman"/>
          <w:sz w:val="24"/>
          <w:szCs w:val="24"/>
          <w:lang w:eastAsia="zh-CN"/>
        </w:rPr>
      </w:pPr>
      <w:bookmarkStart w:id="4" w:name="_Toc132686259"/>
      <w:r w:rsidRPr="00FB1BB6">
        <w:rPr>
          <w:rFonts w:ascii="Times New Roman" w:eastAsia="SimSun" w:hAnsi="Times New Roman" w:cs="Times New Roman"/>
          <w:sz w:val="24"/>
          <w:szCs w:val="24"/>
          <w:lang w:eastAsia="zh-CN"/>
        </w:rPr>
        <w:t>3. Сведения о лице, осуществляющем функции единоличного исполнительного органа Фонда</w:t>
      </w:r>
      <w:bookmarkEnd w:id="4"/>
    </w:p>
    <w:p w14:paraId="51C218DB" w14:textId="77777777" w:rsid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В соответствии с Уставом Фонда, полномочия единоличного исполнительного органа осуществлял директор Фонда:</w:t>
      </w:r>
    </w:p>
    <w:p w14:paraId="39838A72" w14:textId="210EA61C" w:rsidR="00C30456" w:rsidRPr="00FB1BB6" w:rsidRDefault="00C30456" w:rsidP="00BA6534">
      <w:pPr>
        <w:suppressAutoHyphens/>
        <w:spacing w:after="0" w:line="276" w:lineRule="auto"/>
        <w:ind w:firstLine="567"/>
        <w:jc w:val="both"/>
        <w:rPr>
          <w:rFonts w:ascii="Times New Roman" w:eastAsia="Times New Roman" w:hAnsi="Times New Roman" w:cs="Times New Roman"/>
          <w:sz w:val="24"/>
          <w:szCs w:val="24"/>
          <w:lang w:eastAsia="zh-CN"/>
        </w:rPr>
      </w:pPr>
      <w:r w:rsidRPr="00C30456">
        <w:rPr>
          <w:rFonts w:ascii="Times New Roman" w:eastAsia="Times New Roman" w:hAnsi="Times New Roman" w:cs="Times New Roman"/>
          <w:sz w:val="24"/>
          <w:szCs w:val="24"/>
          <w:lang w:eastAsia="zh-CN"/>
        </w:rPr>
        <w:t xml:space="preserve">Протоколом заседания Коллегии НО «ПФРП» № 39 от 29.12.2021 г. был избран в качестве директора </w:t>
      </w:r>
      <w:r w:rsidR="00BA6534">
        <w:rPr>
          <w:rFonts w:ascii="Times New Roman" w:eastAsia="Times New Roman" w:hAnsi="Times New Roman" w:cs="Times New Roman"/>
          <w:sz w:val="24"/>
          <w:szCs w:val="24"/>
          <w:lang w:eastAsia="zh-CN"/>
        </w:rPr>
        <w:t xml:space="preserve">Фонда </w:t>
      </w:r>
      <w:r w:rsidRPr="00C30456">
        <w:rPr>
          <w:rFonts w:ascii="Times New Roman" w:eastAsia="Times New Roman" w:hAnsi="Times New Roman" w:cs="Times New Roman"/>
          <w:sz w:val="24"/>
          <w:szCs w:val="24"/>
          <w:lang w:eastAsia="zh-CN"/>
        </w:rPr>
        <w:t xml:space="preserve">Порохин Дмитрий Владимирович, на срок предусмотренный Уставом </w:t>
      </w:r>
      <w:r w:rsidR="00BA6534">
        <w:rPr>
          <w:rFonts w:ascii="Times New Roman" w:eastAsia="Times New Roman" w:hAnsi="Times New Roman" w:cs="Times New Roman"/>
          <w:sz w:val="24"/>
          <w:szCs w:val="24"/>
          <w:lang w:eastAsia="zh-CN"/>
        </w:rPr>
        <w:t xml:space="preserve">Фонда </w:t>
      </w:r>
      <w:r w:rsidRPr="00C30456">
        <w:rPr>
          <w:rFonts w:ascii="Times New Roman" w:eastAsia="Times New Roman" w:hAnsi="Times New Roman" w:cs="Times New Roman"/>
          <w:sz w:val="24"/>
          <w:szCs w:val="24"/>
          <w:lang w:eastAsia="zh-CN"/>
        </w:rPr>
        <w:t>(3 года) с 01.01.2022 года.</w:t>
      </w:r>
    </w:p>
    <w:p w14:paraId="2A488E2A" w14:textId="77777777" w:rsidR="00FB1BB6" w:rsidRPr="00FB1BB6" w:rsidRDefault="00FB1BB6" w:rsidP="00FB1BB6">
      <w:pPr>
        <w:keepNext/>
        <w:keepLines/>
        <w:suppressAutoHyphens/>
        <w:spacing w:before="240" w:after="0" w:line="276" w:lineRule="auto"/>
        <w:jc w:val="both"/>
        <w:outlineLvl w:val="0"/>
        <w:rPr>
          <w:rFonts w:ascii="Times New Roman" w:eastAsia="SimSun" w:hAnsi="Times New Roman" w:cs="Times New Roman"/>
          <w:sz w:val="24"/>
          <w:szCs w:val="24"/>
          <w:lang w:eastAsia="zh-CN"/>
        </w:rPr>
      </w:pPr>
      <w:bookmarkStart w:id="5" w:name="_Toc132686260"/>
      <w:r w:rsidRPr="00FB1BB6">
        <w:rPr>
          <w:rFonts w:ascii="Times New Roman" w:eastAsia="SimSun" w:hAnsi="Times New Roman" w:cs="Times New Roman"/>
          <w:sz w:val="24"/>
          <w:szCs w:val="24"/>
          <w:lang w:eastAsia="zh-CN"/>
        </w:rPr>
        <w:t>4. Сведения о бухгалтере Фонда</w:t>
      </w:r>
      <w:bookmarkEnd w:id="5"/>
    </w:p>
    <w:p w14:paraId="3C82A5E5" w14:textId="11DDA2C9"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С 01.01.2021 г. </w:t>
      </w:r>
      <w:r w:rsidR="00CB0553" w:rsidRPr="00FB1BB6">
        <w:rPr>
          <w:rFonts w:ascii="Times New Roman" w:eastAsia="Times New Roman" w:hAnsi="Times New Roman" w:cs="Times New Roman"/>
          <w:sz w:val="24"/>
          <w:szCs w:val="24"/>
          <w:lang w:eastAsia="zh-CN"/>
        </w:rPr>
        <w:t xml:space="preserve">приказом </w:t>
      </w:r>
      <w:r w:rsidR="00CB0553">
        <w:rPr>
          <w:rFonts w:ascii="Times New Roman" w:eastAsia="Times New Roman" w:hAnsi="Times New Roman" w:cs="Times New Roman"/>
          <w:sz w:val="24"/>
          <w:szCs w:val="24"/>
          <w:lang w:eastAsia="zh-CN"/>
        </w:rPr>
        <w:t>НО</w:t>
      </w:r>
      <w:r w:rsidR="00BA6534">
        <w:rPr>
          <w:rFonts w:ascii="Times New Roman" w:eastAsia="Times New Roman" w:hAnsi="Times New Roman" w:cs="Times New Roman"/>
          <w:sz w:val="24"/>
          <w:szCs w:val="24"/>
          <w:lang w:eastAsia="zh-CN"/>
        </w:rPr>
        <w:t xml:space="preserve"> «ПФРП» </w:t>
      </w:r>
      <w:r w:rsidRPr="00FB1BB6">
        <w:rPr>
          <w:rFonts w:ascii="Times New Roman" w:eastAsia="Times New Roman" w:hAnsi="Times New Roman" w:cs="Times New Roman"/>
          <w:sz w:val="24"/>
          <w:szCs w:val="24"/>
          <w:lang w:eastAsia="zh-CN"/>
        </w:rPr>
        <w:t>№ 55 л/с от 25.12.2020 г. главным бухгалтером назначена Вашаркина Инна Алексеевна.</w:t>
      </w:r>
    </w:p>
    <w:p w14:paraId="7B23045A" w14:textId="77777777"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Приказ об увольнении №13 л/с от 27.07.2022</w:t>
      </w:r>
    </w:p>
    <w:p w14:paraId="096AD973" w14:textId="6A68057E" w:rsid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С 11.08.2022 приказом </w:t>
      </w:r>
      <w:r w:rsidR="00BA6534">
        <w:rPr>
          <w:rFonts w:ascii="Times New Roman" w:eastAsia="Times New Roman" w:hAnsi="Times New Roman" w:cs="Times New Roman"/>
          <w:sz w:val="24"/>
          <w:szCs w:val="24"/>
          <w:lang w:eastAsia="zh-CN"/>
        </w:rPr>
        <w:t xml:space="preserve">НО «ПФРП» № </w:t>
      </w:r>
      <w:r w:rsidRPr="00FB1BB6">
        <w:rPr>
          <w:rFonts w:ascii="Times New Roman" w:eastAsia="Times New Roman" w:hAnsi="Times New Roman" w:cs="Times New Roman"/>
          <w:sz w:val="24"/>
          <w:szCs w:val="24"/>
          <w:lang w:eastAsia="zh-CN"/>
        </w:rPr>
        <w:t>15 л/с от 11.08.2022 г. главным бухгалтером назначена Бушмакина Татьяна Валентиновна. По настоящее время выполняет обязанности.</w:t>
      </w:r>
    </w:p>
    <w:p w14:paraId="01E9CD3A" w14:textId="77777777" w:rsidR="002769BE" w:rsidRPr="002769BE" w:rsidRDefault="002769BE" w:rsidP="002769BE">
      <w:pPr>
        <w:keepNext/>
        <w:keepLines/>
        <w:suppressAutoHyphens/>
        <w:spacing w:before="240" w:after="0" w:line="276" w:lineRule="auto"/>
        <w:jc w:val="both"/>
        <w:outlineLvl w:val="0"/>
        <w:rPr>
          <w:rFonts w:ascii="Times New Roman" w:eastAsia="SimSun" w:hAnsi="Times New Roman" w:cs="Times New Roman"/>
          <w:sz w:val="24"/>
          <w:szCs w:val="24"/>
          <w:lang w:eastAsia="zh-CN"/>
        </w:rPr>
      </w:pPr>
      <w:bookmarkStart w:id="6" w:name="_Toc132686261"/>
      <w:r w:rsidRPr="002769BE">
        <w:rPr>
          <w:rFonts w:ascii="Times New Roman" w:eastAsia="SimSun" w:hAnsi="Times New Roman" w:cs="Times New Roman"/>
          <w:sz w:val="24"/>
          <w:szCs w:val="24"/>
          <w:lang w:eastAsia="zh-CN"/>
        </w:rPr>
        <w:t>5. Проекты Фонда, реализованные в 2022 году</w:t>
      </w:r>
      <w:bookmarkEnd w:id="6"/>
    </w:p>
    <w:p w14:paraId="0172CA72" w14:textId="77777777" w:rsidR="002769BE" w:rsidRPr="002769BE" w:rsidRDefault="002769BE" w:rsidP="002769BE">
      <w:pPr>
        <w:suppressAutoHyphens/>
        <w:spacing w:after="0" w:line="276" w:lineRule="auto"/>
        <w:ind w:firstLine="567"/>
        <w:jc w:val="both"/>
        <w:rPr>
          <w:rFonts w:ascii="Times New Roman" w:eastAsia="Calibri" w:hAnsi="Times New Roman" w:cs="Times New Roman"/>
          <w:sz w:val="24"/>
          <w:szCs w:val="24"/>
        </w:rPr>
      </w:pPr>
      <w:r w:rsidRPr="002769BE">
        <w:rPr>
          <w:rFonts w:ascii="Times New Roman" w:eastAsia="Calibri" w:hAnsi="Times New Roman" w:cs="Times New Roman"/>
          <w:sz w:val="24"/>
          <w:szCs w:val="24"/>
        </w:rPr>
        <w:t xml:space="preserve">Деятельность НО «ПФРП» в 2022 году была направлена на реализацию программ и мероприятий в рамках заключенных соглашений </w:t>
      </w:r>
      <w:r w:rsidRPr="002769BE">
        <w:rPr>
          <w:rFonts w:ascii="Times New Roman" w:eastAsia="Times New Roman" w:hAnsi="Times New Roman" w:cs="Times New Roman"/>
          <w:sz w:val="24"/>
          <w:szCs w:val="24"/>
          <w:lang w:eastAsia="zh-CN"/>
        </w:rPr>
        <w:t xml:space="preserve">о предоставлении из бюджета Пермского края субсидии некоммерческой организации, не </w:t>
      </w:r>
      <w:r w:rsidRPr="002769BE">
        <w:rPr>
          <w:rFonts w:ascii="Times New Roman" w:eastAsia="Calibri" w:hAnsi="Times New Roman" w:cs="Times New Roman"/>
          <w:sz w:val="24"/>
          <w:szCs w:val="24"/>
        </w:rPr>
        <w:t xml:space="preserve">являющейся государственным (муниципальным) учреждением: </w:t>
      </w:r>
    </w:p>
    <w:p w14:paraId="2BCD1683" w14:textId="77777777" w:rsidR="002769BE" w:rsidRPr="002769BE" w:rsidRDefault="002769BE" w:rsidP="002769BE">
      <w:pPr>
        <w:suppressAutoHyphens/>
        <w:spacing w:after="0" w:line="276" w:lineRule="auto"/>
        <w:ind w:left="993"/>
        <w:rPr>
          <w:rFonts w:ascii="Times New Roman" w:eastAsia="Calibri" w:hAnsi="Times New Roman" w:cs="Times New Roman"/>
          <w:sz w:val="24"/>
          <w:szCs w:val="24"/>
        </w:rPr>
      </w:pPr>
      <w:r w:rsidRPr="002769BE">
        <w:rPr>
          <w:rFonts w:ascii="Times New Roman" w:eastAsia="Calibri" w:hAnsi="Times New Roman" w:cs="Times New Roman"/>
          <w:sz w:val="24"/>
          <w:szCs w:val="24"/>
        </w:rPr>
        <w:t>- Соглашение от «11» февраля 2022 г. № 40-2022-000185;</w:t>
      </w:r>
    </w:p>
    <w:p w14:paraId="75E578AC" w14:textId="77777777" w:rsidR="002769BE" w:rsidRPr="002769BE" w:rsidRDefault="002769BE" w:rsidP="002769BE">
      <w:pPr>
        <w:suppressAutoHyphens/>
        <w:spacing w:after="0" w:line="276" w:lineRule="auto"/>
        <w:ind w:left="993"/>
        <w:rPr>
          <w:rFonts w:ascii="Times New Roman" w:eastAsia="Calibri" w:hAnsi="Times New Roman" w:cs="Times New Roman"/>
          <w:sz w:val="24"/>
          <w:szCs w:val="24"/>
        </w:rPr>
      </w:pPr>
      <w:r w:rsidRPr="002769BE">
        <w:rPr>
          <w:rFonts w:ascii="Times New Roman" w:eastAsia="Calibri" w:hAnsi="Times New Roman" w:cs="Times New Roman"/>
          <w:sz w:val="24"/>
          <w:szCs w:val="24"/>
        </w:rPr>
        <w:t>- Соглашение от «11» февраля 2022 г. № 51-02-13-2;</w:t>
      </w:r>
    </w:p>
    <w:p w14:paraId="7F534A6A" w14:textId="77777777" w:rsidR="002769BE" w:rsidRPr="002769BE" w:rsidRDefault="002769BE" w:rsidP="002769BE">
      <w:pPr>
        <w:suppressAutoHyphens/>
        <w:spacing w:after="0" w:line="276" w:lineRule="auto"/>
        <w:ind w:left="993"/>
        <w:rPr>
          <w:rFonts w:ascii="Times New Roman" w:eastAsia="Calibri" w:hAnsi="Times New Roman" w:cs="Times New Roman"/>
          <w:sz w:val="24"/>
          <w:szCs w:val="24"/>
        </w:rPr>
      </w:pPr>
      <w:r w:rsidRPr="002769BE">
        <w:rPr>
          <w:rFonts w:ascii="Times New Roman" w:eastAsia="Calibri" w:hAnsi="Times New Roman" w:cs="Times New Roman"/>
          <w:sz w:val="24"/>
          <w:szCs w:val="24"/>
        </w:rPr>
        <w:t>- Соглашение от «11» февраля 2022 г. №51-02-13-1;</w:t>
      </w:r>
    </w:p>
    <w:p w14:paraId="395ACAB5" w14:textId="77777777" w:rsidR="002769BE" w:rsidRPr="002769BE" w:rsidRDefault="002769BE" w:rsidP="002769BE">
      <w:pPr>
        <w:suppressAutoHyphens/>
        <w:spacing w:after="0" w:line="276" w:lineRule="auto"/>
        <w:ind w:left="993"/>
        <w:rPr>
          <w:rFonts w:ascii="Times New Roman" w:eastAsia="Calibri" w:hAnsi="Times New Roman" w:cs="Times New Roman"/>
          <w:sz w:val="24"/>
          <w:szCs w:val="24"/>
        </w:rPr>
      </w:pPr>
      <w:r w:rsidRPr="002769BE">
        <w:rPr>
          <w:rFonts w:ascii="Times New Roman" w:eastAsia="Calibri" w:hAnsi="Times New Roman" w:cs="Times New Roman"/>
          <w:sz w:val="24"/>
          <w:szCs w:val="24"/>
        </w:rPr>
        <w:t xml:space="preserve">- Соглашение </w:t>
      </w:r>
      <w:bookmarkStart w:id="7" w:name="_Hlk132893982"/>
      <w:r w:rsidRPr="002769BE">
        <w:rPr>
          <w:rFonts w:ascii="Times New Roman" w:eastAsia="Calibri" w:hAnsi="Times New Roman" w:cs="Times New Roman"/>
          <w:sz w:val="24"/>
          <w:szCs w:val="24"/>
        </w:rPr>
        <w:t xml:space="preserve">от «11» февраля 2022 г. </w:t>
      </w:r>
      <w:bookmarkEnd w:id="7"/>
      <w:r w:rsidRPr="002769BE">
        <w:rPr>
          <w:rFonts w:ascii="Times New Roman" w:eastAsia="Calibri" w:hAnsi="Times New Roman" w:cs="Times New Roman"/>
          <w:sz w:val="24"/>
          <w:szCs w:val="24"/>
        </w:rPr>
        <w:t>№ 40-2022-000119;</w:t>
      </w:r>
    </w:p>
    <w:p w14:paraId="6B1F4184" w14:textId="77777777" w:rsidR="002769BE" w:rsidRPr="002769BE" w:rsidRDefault="002769BE" w:rsidP="002769BE">
      <w:pPr>
        <w:suppressAutoHyphens/>
        <w:spacing w:after="0" w:line="276" w:lineRule="auto"/>
        <w:ind w:left="993"/>
        <w:rPr>
          <w:rFonts w:ascii="Times New Roman" w:eastAsia="Calibri" w:hAnsi="Times New Roman" w:cs="Times New Roman"/>
          <w:sz w:val="24"/>
          <w:szCs w:val="24"/>
        </w:rPr>
      </w:pPr>
      <w:r w:rsidRPr="002769BE">
        <w:rPr>
          <w:rFonts w:ascii="Times New Roman" w:eastAsia="Calibri" w:hAnsi="Times New Roman" w:cs="Times New Roman"/>
          <w:sz w:val="24"/>
          <w:szCs w:val="24"/>
        </w:rPr>
        <w:t>- Соглашение от «11» февраля 2022 г. № 40-2022-000118;</w:t>
      </w:r>
    </w:p>
    <w:p w14:paraId="292154E6" w14:textId="77777777" w:rsidR="002769BE" w:rsidRPr="002769BE" w:rsidRDefault="002769BE" w:rsidP="002769BE">
      <w:pPr>
        <w:suppressAutoHyphens/>
        <w:spacing w:after="0" w:line="276" w:lineRule="auto"/>
        <w:ind w:left="993"/>
        <w:rPr>
          <w:rFonts w:ascii="Times New Roman" w:eastAsia="Calibri" w:hAnsi="Times New Roman" w:cs="Times New Roman"/>
          <w:sz w:val="24"/>
          <w:szCs w:val="24"/>
        </w:rPr>
      </w:pPr>
      <w:r w:rsidRPr="002769BE">
        <w:rPr>
          <w:rFonts w:ascii="Times New Roman" w:eastAsia="Calibri" w:hAnsi="Times New Roman" w:cs="Times New Roman"/>
          <w:sz w:val="24"/>
          <w:szCs w:val="24"/>
        </w:rPr>
        <w:t>- Соглашение от «11» февраля 2022 г.  № 40-2022-000123.</w:t>
      </w:r>
    </w:p>
    <w:p w14:paraId="7EC2BD6A" w14:textId="77777777" w:rsidR="002769BE" w:rsidRPr="002769BE" w:rsidRDefault="002769BE" w:rsidP="002769BE">
      <w:pPr>
        <w:suppressAutoHyphens/>
        <w:spacing w:after="0" w:line="276" w:lineRule="auto"/>
        <w:ind w:firstLine="567"/>
        <w:jc w:val="both"/>
        <w:rPr>
          <w:rFonts w:ascii="Times New Roman" w:eastAsia="Times New Roman" w:hAnsi="Times New Roman" w:cs="Times New Roman"/>
          <w:sz w:val="24"/>
          <w:szCs w:val="24"/>
          <w:lang w:eastAsia="ru-RU"/>
        </w:rPr>
      </w:pPr>
      <w:r w:rsidRPr="002769BE">
        <w:rPr>
          <w:rFonts w:ascii="Times New Roman" w:eastAsia="Times New Roman" w:hAnsi="Times New Roman" w:cs="Times New Roman"/>
          <w:sz w:val="24"/>
          <w:szCs w:val="24"/>
          <w:lang w:eastAsia="zh-CN"/>
        </w:rPr>
        <w:t xml:space="preserve">А также в рамках заключенных соглашений о предоставлении из бюджета Пермского края субсидии некоммерческой организации, не являющейся государственным </w:t>
      </w:r>
      <w:r w:rsidRPr="002769BE">
        <w:rPr>
          <w:rFonts w:ascii="Times New Roman" w:eastAsia="Times New Roman" w:hAnsi="Times New Roman" w:cs="Times New Roman"/>
          <w:sz w:val="24"/>
          <w:szCs w:val="24"/>
          <w:lang w:eastAsia="zh-CN"/>
        </w:rPr>
        <w:lastRenderedPageBreak/>
        <w:t xml:space="preserve">(муниципальным) учреждением, заключенных в 2021 году за счет оставшихся в распоряжении НО «ПФРП» средств субсидии. </w:t>
      </w:r>
    </w:p>
    <w:p w14:paraId="0FE97EC0" w14:textId="77777777" w:rsidR="002769BE" w:rsidRPr="002769BE" w:rsidRDefault="002769BE" w:rsidP="002769BE">
      <w:pPr>
        <w:suppressAutoHyphens/>
        <w:spacing w:after="0" w:line="276" w:lineRule="auto"/>
        <w:ind w:left="993"/>
        <w:jc w:val="both"/>
        <w:rPr>
          <w:rFonts w:ascii="Times New Roman" w:eastAsia="Times New Roman" w:hAnsi="Times New Roman" w:cs="Times New Roman"/>
          <w:sz w:val="24"/>
          <w:szCs w:val="24"/>
          <w:lang w:eastAsia="zh-CN"/>
        </w:rPr>
      </w:pPr>
      <w:r w:rsidRPr="002769BE">
        <w:rPr>
          <w:rFonts w:ascii="Times New Roman" w:eastAsia="Times New Roman" w:hAnsi="Times New Roman" w:cs="Times New Roman"/>
          <w:sz w:val="24"/>
          <w:szCs w:val="24"/>
          <w:lang w:eastAsia="zh-CN"/>
        </w:rPr>
        <w:t>- Соглашение от «04» июня 2021 г.  № 40-2021-01034;</w:t>
      </w:r>
    </w:p>
    <w:p w14:paraId="0BB04D51" w14:textId="77777777" w:rsidR="002769BE" w:rsidRPr="002769BE" w:rsidRDefault="002769BE" w:rsidP="002769BE">
      <w:pPr>
        <w:suppressAutoHyphens/>
        <w:spacing w:after="0" w:line="276" w:lineRule="auto"/>
        <w:ind w:left="993"/>
        <w:jc w:val="both"/>
        <w:rPr>
          <w:rFonts w:ascii="Times New Roman" w:eastAsia="Times New Roman" w:hAnsi="Times New Roman" w:cs="Times New Roman"/>
          <w:sz w:val="24"/>
          <w:szCs w:val="24"/>
          <w:lang w:eastAsia="zh-CN"/>
        </w:rPr>
      </w:pPr>
      <w:r w:rsidRPr="002769BE">
        <w:rPr>
          <w:rFonts w:ascii="Times New Roman" w:eastAsia="Times New Roman" w:hAnsi="Times New Roman" w:cs="Times New Roman"/>
          <w:sz w:val="24"/>
          <w:szCs w:val="24"/>
          <w:lang w:eastAsia="zh-CN"/>
        </w:rPr>
        <w:t>- Соглашение от «04» июня 2021 г.  № 40-2021-01195;</w:t>
      </w:r>
    </w:p>
    <w:p w14:paraId="0592CD6F" w14:textId="77777777" w:rsidR="002769BE" w:rsidRPr="002769BE" w:rsidRDefault="002769BE" w:rsidP="002769BE">
      <w:pPr>
        <w:suppressAutoHyphens/>
        <w:spacing w:after="0" w:line="276" w:lineRule="auto"/>
        <w:ind w:left="993"/>
        <w:jc w:val="both"/>
        <w:rPr>
          <w:rFonts w:ascii="Times New Roman" w:eastAsia="Times New Roman" w:hAnsi="Times New Roman" w:cs="Times New Roman"/>
          <w:sz w:val="24"/>
          <w:szCs w:val="24"/>
          <w:lang w:eastAsia="zh-CN"/>
        </w:rPr>
      </w:pPr>
      <w:r w:rsidRPr="002769BE">
        <w:rPr>
          <w:rFonts w:ascii="Times New Roman" w:eastAsia="Times New Roman" w:hAnsi="Times New Roman" w:cs="Times New Roman"/>
          <w:sz w:val="24"/>
          <w:szCs w:val="24"/>
          <w:lang w:eastAsia="zh-CN"/>
        </w:rPr>
        <w:t>- Соглашение от «02» июня 2021 г. №40-2021-01064;</w:t>
      </w:r>
    </w:p>
    <w:p w14:paraId="6BDFC6DB" w14:textId="77777777" w:rsidR="002769BE" w:rsidRPr="002769BE" w:rsidRDefault="002769BE" w:rsidP="002769BE">
      <w:pPr>
        <w:suppressAutoHyphens/>
        <w:spacing w:after="0" w:line="276" w:lineRule="auto"/>
        <w:ind w:left="993"/>
        <w:rPr>
          <w:rFonts w:ascii="Times New Roman" w:eastAsia="Times New Roman" w:hAnsi="Times New Roman" w:cs="Times New Roman"/>
          <w:sz w:val="24"/>
          <w:szCs w:val="24"/>
          <w:lang w:eastAsia="zh-CN"/>
        </w:rPr>
      </w:pPr>
      <w:r w:rsidRPr="002769BE">
        <w:rPr>
          <w:rFonts w:ascii="Times New Roman" w:eastAsia="Times New Roman" w:hAnsi="Times New Roman" w:cs="Times New Roman"/>
          <w:sz w:val="24"/>
          <w:szCs w:val="24"/>
          <w:lang w:eastAsia="zh-CN"/>
        </w:rPr>
        <w:t xml:space="preserve">- Соглашение от «31» мая 2021 г.  № 51-02-13-10. </w:t>
      </w:r>
    </w:p>
    <w:p w14:paraId="02DCADDB" w14:textId="77777777" w:rsidR="002769BE" w:rsidRPr="002769BE" w:rsidRDefault="002769BE" w:rsidP="002769BE">
      <w:pPr>
        <w:suppressAutoHyphens/>
        <w:spacing w:after="0" w:line="276" w:lineRule="auto"/>
        <w:ind w:left="993"/>
        <w:rPr>
          <w:rFonts w:ascii="Times New Roman" w:eastAsia="Times New Roman" w:hAnsi="Times New Roman" w:cs="Times New Roman"/>
          <w:sz w:val="24"/>
          <w:szCs w:val="24"/>
          <w:lang w:eastAsia="zh-CN"/>
        </w:rPr>
      </w:pPr>
    </w:p>
    <w:p w14:paraId="67066C6B" w14:textId="77777777" w:rsidR="002769BE" w:rsidRPr="002769BE" w:rsidRDefault="002769BE" w:rsidP="002769BE">
      <w:pPr>
        <w:suppressAutoHyphens/>
        <w:spacing w:after="0" w:line="276" w:lineRule="auto"/>
        <w:jc w:val="both"/>
        <w:rPr>
          <w:rFonts w:ascii="Times New Roman" w:eastAsia="Times New Roman" w:hAnsi="Times New Roman" w:cs="Times New Roman"/>
          <w:sz w:val="24"/>
          <w:szCs w:val="24"/>
          <w:lang w:eastAsia="zh-CN"/>
        </w:rPr>
      </w:pPr>
      <w:r w:rsidRPr="002769BE">
        <w:rPr>
          <w:rFonts w:ascii="Times New Roman" w:eastAsia="Times New Roman" w:hAnsi="Times New Roman" w:cs="Times New Roman"/>
          <w:sz w:val="24"/>
          <w:szCs w:val="24"/>
          <w:lang w:eastAsia="zh-CN"/>
        </w:rPr>
        <w:t>Таблица 2 – Информация о реализованных проектах в 2022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2547"/>
        <w:gridCol w:w="3156"/>
        <w:gridCol w:w="3127"/>
      </w:tblGrid>
      <w:tr w:rsidR="002769BE" w:rsidRPr="002769BE" w14:paraId="5FA6DB7E" w14:textId="77777777" w:rsidTr="002769BE">
        <w:tc>
          <w:tcPr>
            <w:tcW w:w="657" w:type="dxa"/>
            <w:shd w:val="clear" w:color="auto" w:fill="auto"/>
          </w:tcPr>
          <w:p w14:paraId="7C7A381C" w14:textId="77777777" w:rsidR="002769BE" w:rsidRPr="002769BE" w:rsidRDefault="002769BE" w:rsidP="002769BE">
            <w:pPr>
              <w:suppressAutoHyphens/>
              <w:spacing w:after="0" w:line="276" w:lineRule="auto"/>
              <w:jc w:val="center"/>
              <w:rPr>
                <w:rFonts w:ascii="Times New Roman" w:eastAsia="Times New Roman" w:hAnsi="Times New Roman" w:cs="Times New Roman"/>
                <w:sz w:val="24"/>
                <w:szCs w:val="24"/>
                <w:lang w:eastAsia="zh-CN"/>
              </w:rPr>
            </w:pPr>
            <w:r w:rsidRPr="002769BE">
              <w:rPr>
                <w:rFonts w:ascii="Times New Roman" w:eastAsia="Times New Roman" w:hAnsi="Times New Roman" w:cs="Times New Roman"/>
                <w:sz w:val="24"/>
                <w:szCs w:val="24"/>
                <w:lang w:eastAsia="zh-CN"/>
              </w:rPr>
              <w:t>№ п/п</w:t>
            </w:r>
          </w:p>
        </w:tc>
        <w:tc>
          <w:tcPr>
            <w:tcW w:w="2547" w:type="dxa"/>
            <w:shd w:val="clear" w:color="auto" w:fill="auto"/>
          </w:tcPr>
          <w:p w14:paraId="77C788F3" w14:textId="77777777" w:rsidR="002769BE" w:rsidRPr="002769BE" w:rsidRDefault="002769BE" w:rsidP="002769BE">
            <w:pPr>
              <w:suppressAutoHyphens/>
              <w:spacing w:after="0" w:line="276" w:lineRule="auto"/>
              <w:jc w:val="center"/>
              <w:rPr>
                <w:rFonts w:ascii="Times New Roman" w:eastAsia="Times New Roman" w:hAnsi="Times New Roman" w:cs="Times New Roman"/>
                <w:sz w:val="24"/>
                <w:szCs w:val="24"/>
                <w:lang w:eastAsia="zh-CN"/>
              </w:rPr>
            </w:pPr>
            <w:r w:rsidRPr="002769BE">
              <w:rPr>
                <w:rFonts w:ascii="Times New Roman" w:eastAsia="Times New Roman" w:hAnsi="Times New Roman" w:cs="Times New Roman"/>
                <w:sz w:val="24"/>
                <w:szCs w:val="24"/>
                <w:lang w:eastAsia="zh-CN"/>
              </w:rPr>
              <w:t>Наименование проекта</w:t>
            </w:r>
          </w:p>
        </w:tc>
        <w:tc>
          <w:tcPr>
            <w:tcW w:w="3156" w:type="dxa"/>
            <w:shd w:val="clear" w:color="auto" w:fill="auto"/>
          </w:tcPr>
          <w:p w14:paraId="3CDDB901" w14:textId="77777777" w:rsidR="002769BE" w:rsidRPr="002769BE" w:rsidRDefault="002769BE" w:rsidP="002769BE">
            <w:pPr>
              <w:suppressAutoHyphens/>
              <w:spacing w:after="0" w:line="276" w:lineRule="auto"/>
              <w:jc w:val="center"/>
              <w:rPr>
                <w:rFonts w:ascii="Times New Roman" w:eastAsia="Times New Roman" w:hAnsi="Times New Roman" w:cs="Times New Roman"/>
                <w:sz w:val="24"/>
                <w:szCs w:val="24"/>
                <w:lang w:eastAsia="zh-CN"/>
              </w:rPr>
            </w:pPr>
            <w:r w:rsidRPr="002769BE">
              <w:rPr>
                <w:rFonts w:ascii="Times New Roman" w:eastAsia="Times New Roman" w:hAnsi="Times New Roman" w:cs="Times New Roman"/>
                <w:sz w:val="24"/>
                <w:szCs w:val="24"/>
                <w:lang w:eastAsia="zh-CN"/>
              </w:rPr>
              <w:t xml:space="preserve">Плановый показатель </w:t>
            </w:r>
          </w:p>
        </w:tc>
        <w:tc>
          <w:tcPr>
            <w:tcW w:w="3127" w:type="dxa"/>
            <w:shd w:val="clear" w:color="auto" w:fill="auto"/>
          </w:tcPr>
          <w:p w14:paraId="210F3667" w14:textId="77777777" w:rsidR="002769BE" w:rsidRPr="002769BE" w:rsidRDefault="002769BE" w:rsidP="002769BE">
            <w:pPr>
              <w:suppressAutoHyphens/>
              <w:spacing w:after="0" w:line="276" w:lineRule="auto"/>
              <w:jc w:val="center"/>
              <w:rPr>
                <w:rFonts w:ascii="Times New Roman" w:eastAsia="Times New Roman" w:hAnsi="Times New Roman" w:cs="Times New Roman"/>
                <w:sz w:val="24"/>
                <w:szCs w:val="24"/>
                <w:lang w:eastAsia="zh-CN"/>
              </w:rPr>
            </w:pPr>
            <w:r w:rsidRPr="002769BE">
              <w:rPr>
                <w:rFonts w:ascii="Times New Roman" w:eastAsia="Times New Roman" w:hAnsi="Times New Roman" w:cs="Times New Roman"/>
                <w:sz w:val="24"/>
                <w:szCs w:val="24"/>
                <w:lang w:eastAsia="zh-CN"/>
              </w:rPr>
              <w:t>Результат</w:t>
            </w:r>
          </w:p>
        </w:tc>
      </w:tr>
      <w:tr w:rsidR="002769BE" w:rsidRPr="002769BE" w14:paraId="784E34F1" w14:textId="77777777" w:rsidTr="002769BE">
        <w:tc>
          <w:tcPr>
            <w:tcW w:w="657" w:type="dxa"/>
            <w:shd w:val="clear" w:color="auto" w:fill="auto"/>
          </w:tcPr>
          <w:p w14:paraId="1F3F54F4" w14:textId="77777777" w:rsidR="002769BE" w:rsidRPr="002769BE" w:rsidRDefault="002769BE" w:rsidP="002769BE">
            <w:pPr>
              <w:suppressAutoHyphens/>
              <w:spacing w:after="0" w:line="276" w:lineRule="auto"/>
              <w:jc w:val="both"/>
              <w:rPr>
                <w:rFonts w:ascii="Times New Roman" w:eastAsia="Times New Roman" w:hAnsi="Times New Roman" w:cs="Times New Roman"/>
                <w:sz w:val="24"/>
                <w:szCs w:val="24"/>
                <w:lang w:eastAsia="zh-CN"/>
              </w:rPr>
            </w:pPr>
            <w:r w:rsidRPr="002769BE">
              <w:rPr>
                <w:rFonts w:ascii="Times New Roman" w:eastAsia="Times New Roman" w:hAnsi="Times New Roman" w:cs="Times New Roman"/>
                <w:sz w:val="24"/>
                <w:szCs w:val="24"/>
                <w:lang w:eastAsia="zh-CN"/>
              </w:rPr>
              <w:t>1</w:t>
            </w:r>
          </w:p>
        </w:tc>
        <w:tc>
          <w:tcPr>
            <w:tcW w:w="2547" w:type="dxa"/>
            <w:shd w:val="clear" w:color="auto" w:fill="auto"/>
          </w:tcPr>
          <w:p w14:paraId="5BAAE8DC" w14:textId="77777777" w:rsidR="002769BE" w:rsidRPr="002769BE" w:rsidRDefault="002769BE" w:rsidP="002769BE">
            <w:pPr>
              <w:suppressAutoHyphens/>
              <w:spacing w:after="0" w:line="276" w:lineRule="auto"/>
              <w:jc w:val="both"/>
              <w:rPr>
                <w:rFonts w:ascii="Times New Roman" w:eastAsia="Times New Roman" w:hAnsi="Times New Roman" w:cs="Times New Roman"/>
                <w:sz w:val="24"/>
                <w:szCs w:val="24"/>
                <w:lang w:eastAsia="zh-CN"/>
              </w:rPr>
            </w:pPr>
            <w:r w:rsidRPr="002769BE">
              <w:rPr>
                <w:rFonts w:ascii="Times New Roman" w:eastAsia="Times New Roman" w:hAnsi="Times New Roman" w:cs="Times New Roman"/>
                <w:sz w:val="24"/>
                <w:szCs w:val="24"/>
                <w:lang w:eastAsia="zh-CN"/>
              </w:rPr>
              <w:t>Акселерация субъектов малого и среднего предпринимательства</w:t>
            </w:r>
          </w:p>
        </w:tc>
        <w:tc>
          <w:tcPr>
            <w:tcW w:w="3156" w:type="dxa"/>
            <w:shd w:val="clear" w:color="auto" w:fill="auto"/>
          </w:tcPr>
          <w:p w14:paraId="46B4200E" w14:textId="77777777" w:rsidR="002769BE" w:rsidRPr="002769BE" w:rsidRDefault="002769BE" w:rsidP="002769BE">
            <w:pPr>
              <w:suppressAutoHyphens/>
              <w:spacing w:after="0" w:line="276" w:lineRule="auto"/>
              <w:rPr>
                <w:rFonts w:ascii="Times New Roman" w:eastAsia="Times New Roman" w:hAnsi="Times New Roman" w:cs="Times New Roman"/>
                <w:sz w:val="24"/>
                <w:szCs w:val="24"/>
                <w:lang w:eastAsia="zh-CN"/>
              </w:rPr>
            </w:pPr>
            <w:r w:rsidRPr="002769BE">
              <w:rPr>
                <w:rFonts w:ascii="Times New Roman" w:eastAsia="Calibri" w:hAnsi="Times New Roman" w:cs="Times New Roman"/>
                <w:sz w:val="24"/>
                <w:szCs w:val="24"/>
              </w:rPr>
              <w:t xml:space="preserve">Количество субъектов малого и среднего предпринимательства, получивших комплексные услуги (уникальных) – </w:t>
            </w:r>
            <w:r w:rsidRPr="002769BE">
              <w:rPr>
                <w:rFonts w:ascii="Times New Roman" w:eastAsia="Times New Roman" w:hAnsi="Times New Roman" w:cs="Times New Roman"/>
                <w:sz w:val="24"/>
                <w:szCs w:val="24"/>
                <w:lang w:eastAsia="zh-CN"/>
              </w:rPr>
              <w:t>1 040 ед.</w:t>
            </w:r>
          </w:p>
        </w:tc>
        <w:tc>
          <w:tcPr>
            <w:tcW w:w="3127" w:type="dxa"/>
            <w:shd w:val="clear" w:color="auto" w:fill="auto"/>
          </w:tcPr>
          <w:p w14:paraId="073E94A7" w14:textId="77777777" w:rsidR="002769BE" w:rsidRPr="002769BE" w:rsidRDefault="002769BE" w:rsidP="002769BE">
            <w:pPr>
              <w:suppressAutoHyphens/>
              <w:spacing w:after="0" w:line="276" w:lineRule="auto"/>
              <w:rPr>
                <w:rFonts w:ascii="Times New Roman" w:eastAsia="Times New Roman" w:hAnsi="Times New Roman" w:cs="Times New Roman"/>
                <w:sz w:val="24"/>
                <w:szCs w:val="24"/>
                <w:lang w:eastAsia="zh-CN"/>
              </w:rPr>
            </w:pPr>
            <w:r w:rsidRPr="002769BE">
              <w:rPr>
                <w:rFonts w:ascii="Times New Roman" w:eastAsia="Times New Roman" w:hAnsi="Times New Roman" w:cs="Times New Roman"/>
                <w:sz w:val="24"/>
                <w:szCs w:val="24"/>
                <w:lang w:eastAsia="zh-CN"/>
              </w:rPr>
              <w:t>Оказано услуг – 4048 ед., в том числе:</w:t>
            </w:r>
          </w:p>
          <w:p w14:paraId="06D97CCC" w14:textId="77777777" w:rsidR="002769BE" w:rsidRPr="002769BE" w:rsidRDefault="002769BE" w:rsidP="002769BE">
            <w:pPr>
              <w:suppressAutoHyphens/>
              <w:spacing w:after="0" w:line="276" w:lineRule="auto"/>
              <w:rPr>
                <w:rFonts w:ascii="Times New Roman" w:eastAsia="Times New Roman" w:hAnsi="Times New Roman" w:cs="Times New Roman"/>
                <w:sz w:val="24"/>
                <w:szCs w:val="24"/>
                <w:lang w:eastAsia="zh-CN"/>
              </w:rPr>
            </w:pPr>
            <w:r w:rsidRPr="002769BE">
              <w:rPr>
                <w:rFonts w:ascii="Times New Roman" w:eastAsia="Times New Roman" w:hAnsi="Times New Roman" w:cs="Times New Roman"/>
                <w:sz w:val="24"/>
                <w:szCs w:val="24"/>
                <w:lang w:eastAsia="zh-CN"/>
              </w:rPr>
              <w:t xml:space="preserve"> - по направлению деятельности ЦПП 3 772 ед. для 2 116 уникальных получателей поддержки;</w:t>
            </w:r>
          </w:p>
          <w:p w14:paraId="60956570" w14:textId="77777777" w:rsidR="002769BE" w:rsidRPr="002769BE" w:rsidRDefault="002769BE" w:rsidP="002769BE">
            <w:pPr>
              <w:suppressAutoHyphens/>
              <w:spacing w:after="0" w:line="276" w:lineRule="auto"/>
              <w:rPr>
                <w:rFonts w:ascii="Times New Roman" w:eastAsia="Times New Roman" w:hAnsi="Times New Roman" w:cs="Times New Roman"/>
                <w:sz w:val="24"/>
                <w:szCs w:val="24"/>
                <w:lang w:eastAsia="zh-CN"/>
              </w:rPr>
            </w:pPr>
            <w:r w:rsidRPr="002769BE">
              <w:rPr>
                <w:rFonts w:ascii="Times New Roman" w:eastAsia="Times New Roman" w:hAnsi="Times New Roman" w:cs="Times New Roman"/>
                <w:sz w:val="24"/>
                <w:szCs w:val="24"/>
                <w:lang w:eastAsia="zh-CN"/>
              </w:rPr>
              <w:t>- по направлению деятельности ЦИСС 276 ед. для 163 уникальных получателей поддержки.</w:t>
            </w:r>
          </w:p>
          <w:p w14:paraId="5E6176E4" w14:textId="77777777" w:rsidR="002769BE" w:rsidRPr="002769BE" w:rsidRDefault="002769BE" w:rsidP="002769BE">
            <w:pPr>
              <w:suppressAutoHyphens/>
              <w:spacing w:after="0" w:line="276" w:lineRule="auto"/>
              <w:rPr>
                <w:rFonts w:ascii="Times New Roman" w:eastAsia="Times New Roman" w:hAnsi="Times New Roman" w:cs="Times New Roman"/>
                <w:sz w:val="24"/>
                <w:szCs w:val="24"/>
                <w:lang w:eastAsia="zh-CN"/>
              </w:rPr>
            </w:pPr>
          </w:p>
          <w:p w14:paraId="5C1AF6AC" w14:textId="77777777" w:rsidR="002769BE" w:rsidRPr="002769BE" w:rsidRDefault="002769BE" w:rsidP="002769BE">
            <w:pPr>
              <w:suppressAutoHyphens/>
              <w:spacing w:after="0" w:line="276" w:lineRule="auto"/>
              <w:rPr>
                <w:rFonts w:ascii="Times New Roman" w:eastAsia="Calibri" w:hAnsi="Times New Roman" w:cs="Times New Roman"/>
                <w:sz w:val="24"/>
                <w:szCs w:val="24"/>
              </w:rPr>
            </w:pPr>
            <w:r w:rsidRPr="002769BE">
              <w:rPr>
                <w:rFonts w:ascii="Times New Roman" w:eastAsia="Calibri" w:hAnsi="Times New Roman" w:cs="Times New Roman"/>
                <w:sz w:val="24"/>
                <w:szCs w:val="24"/>
              </w:rPr>
              <w:t>Количество субъектов малого и среднего предпринимательства, получивших комплексные услуги (уникальных) – 2 230 ед.</w:t>
            </w:r>
          </w:p>
          <w:p w14:paraId="11760944" w14:textId="77777777" w:rsidR="002769BE" w:rsidRPr="002769BE" w:rsidRDefault="002769BE" w:rsidP="002769BE">
            <w:pPr>
              <w:suppressAutoHyphens/>
              <w:spacing w:after="0" w:line="276" w:lineRule="auto"/>
              <w:rPr>
                <w:rFonts w:ascii="Times New Roman" w:eastAsia="Times New Roman" w:hAnsi="Times New Roman" w:cs="Times New Roman"/>
                <w:sz w:val="24"/>
                <w:szCs w:val="24"/>
                <w:lang w:eastAsia="zh-CN"/>
              </w:rPr>
            </w:pPr>
            <w:r w:rsidRPr="002769BE">
              <w:rPr>
                <w:rFonts w:ascii="Times New Roman" w:eastAsia="Calibri" w:hAnsi="Times New Roman" w:cs="Times New Roman"/>
                <w:sz w:val="24"/>
                <w:szCs w:val="24"/>
              </w:rPr>
              <w:t>Целевые показатели достигнуты с перевыполнением 214,4 %.</w:t>
            </w:r>
          </w:p>
        </w:tc>
      </w:tr>
      <w:tr w:rsidR="002769BE" w:rsidRPr="002769BE" w14:paraId="7F776D8E" w14:textId="77777777" w:rsidTr="002769BE">
        <w:tc>
          <w:tcPr>
            <w:tcW w:w="657" w:type="dxa"/>
            <w:shd w:val="clear" w:color="auto" w:fill="auto"/>
          </w:tcPr>
          <w:p w14:paraId="6B51E714" w14:textId="77777777" w:rsidR="002769BE" w:rsidRPr="002769BE" w:rsidRDefault="002769BE" w:rsidP="002769BE">
            <w:pPr>
              <w:suppressAutoHyphens/>
              <w:spacing w:after="0" w:line="276" w:lineRule="auto"/>
              <w:jc w:val="both"/>
              <w:rPr>
                <w:rFonts w:ascii="Times New Roman" w:eastAsia="Times New Roman" w:hAnsi="Times New Roman" w:cs="Times New Roman"/>
                <w:sz w:val="24"/>
                <w:szCs w:val="24"/>
                <w:lang w:eastAsia="zh-CN"/>
              </w:rPr>
            </w:pPr>
            <w:r w:rsidRPr="002769BE">
              <w:rPr>
                <w:rFonts w:ascii="Times New Roman" w:eastAsia="Times New Roman" w:hAnsi="Times New Roman" w:cs="Times New Roman"/>
                <w:sz w:val="24"/>
                <w:szCs w:val="24"/>
                <w:lang w:eastAsia="zh-CN"/>
              </w:rPr>
              <w:t>2</w:t>
            </w:r>
          </w:p>
        </w:tc>
        <w:tc>
          <w:tcPr>
            <w:tcW w:w="2547" w:type="dxa"/>
            <w:shd w:val="clear" w:color="auto" w:fill="auto"/>
          </w:tcPr>
          <w:p w14:paraId="401AC8E6" w14:textId="77777777" w:rsidR="002769BE" w:rsidRPr="002769BE" w:rsidRDefault="002769BE" w:rsidP="002769BE">
            <w:pPr>
              <w:suppressAutoHyphens/>
              <w:spacing w:after="0" w:line="276" w:lineRule="auto"/>
              <w:jc w:val="both"/>
              <w:rPr>
                <w:rFonts w:ascii="Times New Roman" w:eastAsia="Times New Roman" w:hAnsi="Times New Roman" w:cs="Times New Roman"/>
                <w:sz w:val="24"/>
                <w:szCs w:val="24"/>
                <w:lang w:eastAsia="zh-CN"/>
              </w:rPr>
            </w:pPr>
            <w:r w:rsidRPr="002769BE">
              <w:rPr>
                <w:rFonts w:ascii="Times New Roman" w:eastAsia="Times New Roman" w:hAnsi="Times New Roman" w:cs="Times New Roman"/>
                <w:sz w:val="24"/>
                <w:szCs w:val="24"/>
                <w:lang w:eastAsia="zh-CN"/>
              </w:rPr>
              <w:t>Создание условий для легкого старта и комфортного ведения бизнеса</w:t>
            </w:r>
          </w:p>
        </w:tc>
        <w:tc>
          <w:tcPr>
            <w:tcW w:w="3156" w:type="dxa"/>
            <w:shd w:val="clear" w:color="auto" w:fill="auto"/>
          </w:tcPr>
          <w:p w14:paraId="5E9A0947" w14:textId="77777777" w:rsidR="002769BE" w:rsidRPr="002769BE" w:rsidRDefault="002769BE" w:rsidP="002769BE">
            <w:pPr>
              <w:suppressAutoHyphens/>
              <w:spacing w:after="0" w:line="276" w:lineRule="auto"/>
              <w:rPr>
                <w:rFonts w:ascii="Times New Roman" w:eastAsia="Times New Roman" w:hAnsi="Times New Roman" w:cs="Times New Roman"/>
                <w:sz w:val="24"/>
                <w:szCs w:val="24"/>
                <w:lang w:eastAsia="zh-CN"/>
              </w:rPr>
            </w:pPr>
            <w:r w:rsidRPr="002769BE">
              <w:rPr>
                <w:rFonts w:ascii="Times New Roman" w:eastAsia="Times New Roman" w:hAnsi="Times New Roman" w:cs="Times New Roman"/>
                <w:sz w:val="24"/>
                <w:szCs w:val="24"/>
                <w:lang w:eastAsia="zh-CN"/>
              </w:rPr>
              <w:t>Количество граждан, желающих вести бизнес, начинающих и действующих предпринимателей, получивших услуги (уникальных) – 4 098 ед.</w:t>
            </w:r>
          </w:p>
        </w:tc>
        <w:tc>
          <w:tcPr>
            <w:tcW w:w="3127" w:type="dxa"/>
            <w:shd w:val="clear" w:color="auto" w:fill="auto"/>
          </w:tcPr>
          <w:p w14:paraId="5662CDF2" w14:textId="77777777" w:rsidR="002769BE" w:rsidRPr="002769BE" w:rsidRDefault="002769BE" w:rsidP="002769BE">
            <w:pPr>
              <w:suppressAutoHyphens/>
              <w:spacing w:after="0" w:line="276" w:lineRule="auto"/>
              <w:rPr>
                <w:rFonts w:ascii="Times New Roman" w:eastAsia="Times New Roman" w:hAnsi="Times New Roman" w:cs="Times New Roman"/>
                <w:sz w:val="24"/>
                <w:szCs w:val="24"/>
                <w:lang w:eastAsia="zh-CN"/>
              </w:rPr>
            </w:pPr>
            <w:r w:rsidRPr="002769BE">
              <w:rPr>
                <w:rFonts w:ascii="Times New Roman" w:eastAsia="Times New Roman" w:hAnsi="Times New Roman" w:cs="Times New Roman"/>
                <w:sz w:val="24"/>
                <w:szCs w:val="24"/>
                <w:lang w:eastAsia="zh-CN"/>
              </w:rPr>
              <w:t>Количество уникальных граждан, желающих вести бизнес, начинающих и действующих предпринимателей, получивших услуги (уникальных) – 5848 ед.</w:t>
            </w:r>
          </w:p>
          <w:p w14:paraId="27839EFF" w14:textId="77777777" w:rsidR="002769BE" w:rsidRPr="002769BE" w:rsidRDefault="002769BE" w:rsidP="002769BE">
            <w:pPr>
              <w:suppressAutoHyphens/>
              <w:spacing w:after="0" w:line="276" w:lineRule="auto"/>
              <w:rPr>
                <w:rFonts w:ascii="Times New Roman" w:eastAsia="Times New Roman" w:hAnsi="Times New Roman" w:cs="Times New Roman"/>
                <w:sz w:val="24"/>
                <w:szCs w:val="24"/>
                <w:lang w:eastAsia="zh-CN"/>
              </w:rPr>
            </w:pPr>
            <w:r w:rsidRPr="002769BE">
              <w:rPr>
                <w:rFonts w:ascii="Times New Roman" w:eastAsia="Times New Roman" w:hAnsi="Times New Roman" w:cs="Times New Roman"/>
                <w:sz w:val="24"/>
                <w:szCs w:val="24"/>
                <w:lang w:eastAsia="zh-CN"/>
              </w:rPr>
              <w:t>Целевые показатели достигнуты с перевыполнением 142,7 %.</w:t>
            </w:r>
          </w:p>
        </w:tc>
      </w:tr>
      <w:tr w:rsidR="002769BE" w:rsidRPr="002769BE" w14:paraId="44211F05" w14:textId="77777777" w:rsidTr="002769BE">
        <w:tc>
          <w:tcPr>
            <w:tcW w:w="657" w:type="dxa"/>
            <w:shd w:val="clear" w:color="auto" w:fill="auto"/>
          </w:tcPr>
          <w:p w14:paraId="23B2E762" w14:textId="77777777" w:rsidR="002769BE" w:rsidRPr="002769BE" w:rsidRDefault="002769BE" w:rsidP="002769BE">
            <w:pPr>
              <w:suppressAutoHyphens/>
              <w:spacing w:after="0" w:line="276" w:lineRule="auto"/>
              <w:jc w:val="both"/>
              <w:rPr>
                <w:rFonts w:ascii="Times New Roman" w:eastAsia="Times New Roman" w:hAnsi="Times New Roman" w:cs="Times New Roman"/>
                <w:sz w:val="24"/>
                <w:szCs w:val="24"/>
                <w:lang w:eastAsia="zh-CN"/>
              </w:rPr>
            </w:pPr>
            <w:r w:rsidRPr="002769BE">
              <w:rPr>
                <w:rFonts w:ascii="Times New Roman" w:eastAsia="Times New Roman" w:hAnsi="Times New Roman" w:cs="Times New Roman"/>
                <w:sz w:val="24"/>
                <w:szCs w:val="24"/>
                <w:lang w:eastAsia="zh-CN"/>
              </w:rPr>
              <w:t>3</w:t>
            </w:r>
          </w:p>
        </w:tc>
        <w:tc>
          <w:tcPr>
            <w:tcW w:w="2547" w:type="dxa"/>
            <w:shd w:val="clear" w:color="auto" w:fill="auto"/>
          </w:tcPr>
          <w:p w14:paraId="21636BC0" w14:textId="77777777" w:rsidR="002769BE" w:rsidRPr="002769BE" w:rsidRDefault="002769BE" w:rsidP="002769BE">
            <w:pPr>
              <w:suppressAutoHyphens/>
              <w:spacing w:after="0" w:line="276" w:lineRule="auto"/>
              <w:jc w:val="both"/>
              <w:rPr>
                <w:rFonts w:ascii="Times New Roman" w:eastAsia="Times New Roman" w:hAnsi="Times New Roman" w:cs="Times New Roman"/>
                <w:sz w:val="24"/>
                <w:szCs w:val="24"/>
                <w:lang w:eastAsia="zh-CN"/>
              </w:rPr>
            </w:pPr>
            <w:r w:rsidRPr="002769BE">
              <w:rPr>
                <w:rFonts w:ascii="Times New Roman" w:eastAsia="Times New Roman" w:hAnsi="Times New Roman" w:cs="Times New Roman"/>
                <w:sz w:val="24"/>
                <w:szCs w:val="24"/>
                <w:lang w:eastAsia="zh-CN"/>
              </w:rPr>
              <w:t>Поддержка самозанятых</w:t>
            </w:r>
          </w:p>
        </w:tc>
        <w:tc>
          <w:tcPr>
            <w:tcW w:w="3156" w:type="dxa"/>
            <w:shd w:val="clear" w:color="auto" w:fill="auto"/>
          </w:tcPr>
          <w:p w14:paraId="7E2973B9" w14:textId="77777777" w:rsidR="002769BE" w:rsidRPr="002769BE" w:rsidRDefault="002769BE" w:rsidP="002769BE">
            <w:pPr>
              <w:suppressAutoHyphens/>
              <w:spacing w:after="0" w:line="276" w:lineRule="auto"/>
              <w:rPr>
                <w:rFonts w:ascii="Times New Roman" w:eastAsia="Times New Roman" w:hAnsi="Times New Roman" w:cs="Times New Roman"/>
                <w:sz w:val="24"/>
                <w:szCs w:val="24"/>
                <w:lang w:eastAsia="zh-CN"/>
              </w:rPr>
            </w:pPr>
            <w:r w:rsidRPr="002769BE">
              <w:rPr>
                <w:rFonts w:ascii="Times New Roman" w:eastAsia="Times New Roman" w:hAnsi="Times New Roman" w:cs="Times New Roman"/>
                <w:sz w:val="24"/>
                <w:szCs w:val="24"/>
                <w:lang w:eastAsia="zh-CN"/>
              </w:rPr>
              <w:t>Количество самозанятых граждан, получивших услуги, в том числе прошедших программы обучения (уникальных) – 713 ед.</w:t>
            </w:r>
          </w:p>
        </w:tc>
        <w:tc>
          <w:tcPr>
            <w:tcW w:w="3127" w:type="dxa"/>
            <w:shd w:val="clear" w:color="auto" w:fill="auto"/>
          </w:tcPr>
          <w:p w14:paraId="17496B48" w14:textId="77777777" w:rsidR="002769BE" w:rsidRPr="002769BE" w:rsidRDefault="002769BE" w:rsidP="002769BE">
            <w:pPr>
              <w:suppressAutoHyphens/>
              <w:spacing w:after="0" w:line="276" w:lineRule="auto"/>
              <w:rPr>
                <w:rFonts w:ascii="Times New Roman" w:eastAsia="Times New Roman" w:hAnsi="Times New Roman" w:cs="Times New Roman"/>
                <w:sz w:val="24"/>
                <w:szCs w:val="24"/>
                <w:lang w:eastAsia="zh-CN"/>
              </w:rPr>
            </w:pPr>
            <w:r w:rsidRPr="002769BE">
              <w:rPr>
                <w:rFonts w:ascii="Times New Roman" w:eastAsia="Times New Roman" w:hAnsi="Times New Roman" w:cs="Times New Roman"/>
                <w:sz w:val="24"/>
                <w:szCs w:val="24"/>
                <w:lang w:eastAsia="zh-CN"/>
              </w:rPr>
              <w:t xml:space="preserve">Оказаны услуги для 1 142 уникальных получателей поддержки. </w:t>
            </w:r>
          </w:p>
          <w:p w14:paraId="76A5725C" w14:textId="77777777" w:rsidR="002769BE" w:rsidRPr="002769BE" w:rsidRDefault="002769BE" w:rsidP="002769BE">
            <w:pPr>
              <w:suppressAutoHyphens/>
              <w:spacing w:after="0" w:line="276" w:lineRule="auto"/>
              <w:rPr>
                <w:rFonts w:ascii="Times New Roman" w:eastAsia="Times New Roman" w:hAnsi="Times New Roman" w:cs="Times New Roman"/>
                <w:sz w:val="24"/>
                <w:szCs w:val="24"/>
                <w:lang w:eastAsia="zh-CN"/>
              </w:rPr>
            </w:pPr>
            <w:r w:rsidRPr="002769BE">
              <w:rPr>
                <w:rFonts w:ascii="Times New Roman" w:eastAsia="Times New Roman" w:hAnsi="Times New Roman" w:cs="Times New Roman"/>
                <w:sz w:val="24"/>
                <w:szCs w:val="24"/>
                <w:lang w:eastAsia="zh-CN"/>
              </w:rPr>
              <w:t>Целевые показатели достигнуты с перевыполнением 160,2 %.</w:t>
            </w:r>
          </w:p>
        </w:tc>
      </w:tr>
      <w:tr w:rsidR="002769BE" w:rsidRPr="002769BE" w14:paraId="1E5EBAB4" w14:textId="77777777" w:rsidTr="002769BE">
        <w:tc>
          <w:tcPr>
            <w:tcW w:w="657" w:type="dxa"/>
            <w:shd w:val="clear" w:color="auto" w:fill="auto"/>
          </w:tcPr>
          <w:p w14:paraId="45AFD65D" w14:textId="77777777" w:rsidR="002769BE" w:rsidRPr="002769BE" w:rsidRDefault="002769BE" w:rsidP="002769BE">
            <w:pPr>
              <w:suppressAutoHyphens/>
              <w:spacing w:after="0" w:line="276" w:lineRule="auto"/>
              <w:jc w:val="both"/>
              <w:rPr>
                <w:rFonts w:ascii="Times New Roman" w:eastAsia="Times New Roman" w:hAnsi="Times New Roman" w:cs="Times New Roman"/>
                <w:sz w:val="24"/>
                <w:szCs w:val="24"/>
                <w:lang w:eastAsia="zh-CN"/>
              </w:rPr>
            </w:pPr>
            <w:r w:rsidRPr="002769BE">
              <w:rPr>
                <w:rFonts w:ascii="Times New Roman" w:eastAsia="Times New Roman" w:hAnsi="Times New Roman" w:cs="Times New Roman"/>
                <w:sz w:val="24"/>
                <w:szCs w:val="24"/>
                <w:lang w:eastAsia="zh-CN"/>
              </w:rPr>
              <w:t>4</w:t>
            </w:r>
          </w:p>
        </w:tc>
        <w:tc>
          <w:tcPr>
            <w:tcW w:w="2547" w:type="dxa"/>
            <w:shd w:val="clear" w:color="auto" w:fill="auto"/>
          </w:tcPr>
          <w:p w14:paraId="05BF7592" w14:textId="77777777" w:rsidR="002769BE" w:rsidRPr="002769BE" w:rsidRDefault="002769BE" w:rsidP="002769BE">
            <w:pPr>
              <w:suppressAutoHyphens/>
              <w:spacing w:after="0" w:line="276" w:lineRule="auto"/>
              <w:jc w:val="both"/>
              <w:rPr>
                <w:rFonts w:ascii="Times New Roman" w:eastAsia="Times New Roman" w:hAnsi="Times New Roman" w:cs="Times New Roman"/>
                <w:sz w:val="24"/>
                <w:szCs w:val="24"/>
                <w:lang w:eastAsia="zh-CN"/>
              </w:rPr>
            </w:pPr>
            <w:r w:rsidRPr="002769BE">
              <w:rPr>
                <w:rFonts w:ascii="Times New Roman" w:eastAsia="Calibri" w:hAnsi="Times New Roman" w:cs="Times New Roman"/>
                <w:sz w:val="24"/>
                <w:szCs w:val="24"/>
              </w:rPr>
              <w:t>Оказание информационно–</w:t>
            </w:r>
            <w:r w:rsidRPr="002769BE">
              <w:rPr>
                <w:rFonts w:ascii="Times New Roman" w:eastAsia="Calibri" w:hAnsi="Times New Roman" w:cs="Times New Roman"/>
                <w:sz w:val="24"/>
                <w:szCs w:val="24"/>
              </w:rPr>
              <w:lastRenderedPageBreak/>
              <w:t>консультационной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tc>
        <w:tc>
          <w:tcPr>
            <w:tcW w:w="3156" w:type="dxa"/>
            <w:shd w:val="clear" w:color="auto" w:fill="auto"/>
          </w:tcPr>
          <w:p w14:paraId="1D0E15F8" w14:textId="77777777" w:rsidR="002769BE" w:rsidRPr="002769BE" w:rsidRDefault="002769BE" w:rsidP="002769BE">
            <w:pPr>
              <w:suppressAutoHyphens/>
              <w:spacing w:after="0" w:line="276" w:lineRule="auto"/>
              <w:rPr>
                <w:rFonts w:ascii="Times New Roman" w:eastAsia="Calibri" w:hAnsi="Times New Roman" w:cs="Times New Roman"/>
                <w:sz w:val="24"/>
                <w:szCs w:val="24"/>
              </w:rPr>
            </w:pPr>
            <w:r w:rsidRPr="002769BE">
              <w:rPr>
                <w:rFonts w:ascii="Times New Roman" w:eastAsia="Calibri" w:hAnsi="Times New Roman" w:cs="Times New Roman"/>
                <w:sz w:val="24"/>
                <w:szCs w:val="24"/>
              </w:rPr>
              <w:lastRenderedPageBreak/>
              <w:t xml:space="preserve">Количество консультаций, оказанных субъектам </w:t>
            </w:r>
            <w:r w:rsidRPr="002769BE">
              <w:rPr>
                <w:rFonts w:ascii="Times New Roman" w:eastAsia="Calibri" w:hAnsi="Times New Roman" w:cs="Times New Roman"/>
                <w:sz w:val="24"/>
                <w:szCs w:val="24"/>
              </w:rPr>
              <w:lastRenderedPageBreak/>
              <w:t>малого и среднего предпринимательства, а также физическим лицам, применяющим специальный налоговый режим «Налог на профессиональный доход», заинтересованным в начале осуществления предпринимательской деятельности</w:t>
            </w:r>
            <w:r w:rsidRPr="002769BE">
              <w:rPr>
                <w:rFonts w:ascii="Times New Roman" w:eastAsia="Calibri" w:hAnsi="Times New Roman" w:cs="Times New Roman"/>
                <w:sz w:val="24"/>
                <w:szCs w:val="24"/>
              </w:rPr>
              <w:tab/>
              <w:t xml:space="preserve"> – 550 ед.</w:t>
            </w:r>
          </w:p>
          <w:p w14:paraId="406D79D9" w14:textId="77777777" w:rsidR="002769BE" w:rsidRPr="002769BE" w:rsidRDefault="002769BE" w:rsidP="002769BE">
            <w:pPr>
              <w:suppressAutoHyphens/>
              <w:spacing w:after="0" w:line="276" w:lineRule="auto"/>
              <w:rPr>
                <w:rFonts w:ascii="Times New Roman" w:eastAsia="Calibri" w:hAnsi="Times New Roman" w:cs="Times New Roman"/>
                <w:sz w:val="24"/>
                <w:szCs w:val="24"/>
              </w:rPr>
            </w:pPr>
          </w:p>
          <w:p w14:paraId="42E860DC" w14:textId="77777777" w:rsidR="002769BE" w:rsidRPr="002769BE" w:rsidRDefault="002769BE" w:rsidP="002769BE">
            <w:pPr>
              <w:suppressAutoHyphens/>
              <w:spacing w:after="0" w:line="276" w:lineRule="auto"/>
              <w:rPr>
                <w:rFonts w:ascii="Times New Roman" w:eastAsia="Calibri" w:hAnsi="Times New Roman" w:cs="Times New Roman"/>
                <w:sz w:val="24"/>
                <w:szCs w:val="24"/>
              </w:rPr>
            </w:pPr>
          </w:p>
          <w:p w14:paraId="67D8A865" w14:textId="77777777" w:rsidR="002769BE" w:rsidRPr="002769BE" w:rsidRDefault="002769BE" w:rsidP="002769BE">
            <w:pPr>
              <w:suppressAutoHyphens/>
              <w:spacing w:after="0" w:line="276" w:lineRule="auto"/>
              <w:rPr>
                <w:rFonts w:ascii="Times New Roman" w:eastAsia="Calibri" w:hAnsi="Times New Roman" w:cs="Times New Roman"/>
                <w:sz w:val="24"/>
                <w:szCs w:val="24"/>
              </w:rPr>
            </w:pPr>
          </w:p>
          <w:p w14:paraId="7DC107AD" w14:textId="77777777" w:rsidR="002769BE" w:rsidRPr="002769BE" w:rsidRDefault="002769BE" w:rsidP="002769BE">
            <w:pPr>
              <w:suppressAutoHyphens/>
              <w:spacing w:after="0" w:line="276" w:lineRule="auto"/>
              <w:rPr>
                <w:rFonts w:ascii="Times New Roman" w:eastAsia="Calibri" w:hAnsi="Times New Roman" w:cs="Times New Roman"/>
                <w:sz w:val="24"/>
                <w:szCs w:val="24"/>
              </w:rPr>
            </w:pPr>
          </w:p>
          <w:p w14:paraId="715061A5" w14:textId="77777777" w:rsidR="002769BE" w:rsidRPr="002769BE" w:rsidRDefault="002769BE" w:rsidP="002769BE">
            <w:pPr>
              <w:suppressAutoHyphens/>
              <w:spacing w:after="0" w:line="276" w:lineRule="auto"/>
              <w:rPr>
                <w:rFonts w:ascii="Times New Roman" w:eastAsia="Times New Roman" w:hAnsi="Times New Roman" w:cs="Times New Roman"/>
                <w:sz w:val="24"/>
                <w:szCs w:val="24"/>
                <w:lang w:eastAsia="zh-CN"/>
              </w:rPr>
            </w:pPr>
            <w:r w:rsidRPr="002769BE">
              <w:rPr>
                <w:rFonts w:ascii="Times New Roman" w:eastAsia="Calibri" w:hAnsi="Times New Roman" w:cs="Times New Roman"/>
                <w:sz w:val="24"/>
                <w:szCs w:val="24"/>
              </w:rPr>
              <w:t>Количество уникальных субъектов малого и среднего предпринимательства и физических лиц, применяющих специальный налоговый режим «Налог на профессиональный доход», получивших государственную поддержку – 350 ед.</w:t>
            </w:r>
          </w:p>
        </w:tc>
        <w:tc>
          <w:tcPr>
            <w:tcW w:w="3127" w:type="dxa"/>
            <w:shd w:val="clear" w:color="auto" w:fill="auto"/>
          </w:tcPr>
          <w:p w14:paraId="33BEE310" w14:textId="77777777" w:rsidR="002769BE" w:rsidRPr="002769BE" w:rsidRDefault="002769BE" w:rsidP="002769BE">
            <w:pPr>
              <w:suppressAutoHyphens/>
              <w:spacing w:after="0" w:line="276" w:lineRule="auto"/>
              <w:rPr>
                <w:rFonts w:ascii="Times New Roman" w:eastAsia="Calibri" w:hAnsi="Times New Roman" w:cs="Times New Roman"/>
                <w:sz w:val="24"/>
                <w:szCs w:val="24"/>
              </w:rPr>
            </w:pPr>
            <w:r w:rsidRPr="002769BE">
              <w:rPr>
                <w:rFonts w:ascii="Times New Roman" w:eastAsia="Calibri" w:hAnsi="Times New Roman" w:cs="Times New Roman"/>
                <w:sz w:val="24"/>
                <w:szCs w:val="24"/>
              </w:rPr>
              <w:lastRenderedPageBreak/>
              <w:t xml:space="preserve">Количество консультаций, оказанных субъектам </w:t>
            </w:r>
            <w:r w:rsidRPr="002769BE">
              <w:rPr>
                <w:rFonts w:ascii="Times New Roman" w:eastAsia="Calibri" w:hAnsi="Times New Roman" w:cs="Times New Roman"/>
                <w:sz w:val="24"/>
                <w:szCs w:val="24"/>
              </w:rPr>
              <w:lastRenderedPageBreak/>
              <w:t xml:space="preserve">малого и среднего предпринимательства, </w:t>
            </w:r>
            <w:r w:rsidRPr="002769BE">
              <w:rPr>
                <w:rFonts w:ascii="Times New Roman" w:eastAsia="Calibri" w:hAnsi="Times New Roman" w:cs="Times New Roman"/>
                <w:sz w:val="24"/>
                <w:szCs w:val="24"/>
              </w:rPr>
              <w:br/>
              <w:t xml:space="preserve">а также физическим лицам, применяющим специальный налоговый режим «Налог на профессиональный доход», заинтересованным </w:t>
            </w:r>
            <w:r w:rsidRPr="002769BE">
              <w:rPr>
                <w:rFonts w:ascii="Times New Roman" w:eastAsia="Calibri" w:hAnsi="Times New Roman" w:cs="Times New Roman"/>
                <w:sz w:val="24"/>
                <w:szCs w:val="24"/>
              </w:rPr>
              <w:br/>
              <w:t xml:space="preserve">в начале осуществления предпринимательской деятельности – 2 128 ед. </w:t>
            </w:r>
          </w:p>
          <w:p w14:paraId="3D19BAD9" w14:textId="77777777" w:rsidR="002769BE" w:rsidRPr="002769BE" w:rsidRDefault="002769BE" w:rsidP="002769BE">
            <w:pPr>
              <w:suppressAutoHyphens/>
              <w:spacing w:after="0" w:line="276" w:lineRule="auto"/>
              <w:rPr>
                <w:rFonts w:ascii="Times New Roman" w:eastAsia="Calibri" w:hAnsi="Times New Roman" w:cs="Times New Roman"/>
                <w:sz w:val="24"/>
                <w:szCs w:val="24"/>
              </w:rPr>
            </w:pPr>
            <w:r w:rsidRPr="002769BE">
              <w:rPr>
                <w:rFonts w:ascii="Times New Roman" w:eastAsia="Times New Roman" w:hAnsi="Times New Roman" w:cs="Times New Roman"/>
                <w:sz w:val="24"/>
                <w:szCs w:val="24"/>
                <w:lang w:eastAsia="zh-CN"/>
              </w:rPr>
              <w:t>Целевые показатели достигнуты с перевыполнением – 386,9%.</w:t>
            </w:r>
          </w:p>
          <w:p w14:paraId="1F21EF1A" w14:textId="77777777" w:rsidR="002769BE" w:rsidRPr="002769BE" w:rsidRDefault="002769BE" w:rsidP="002769BE">
            <w:pPr>
              <w:suppressAutoHyphens/>
              <w:spacing w:after="0" w:line="276" w:lineRule="auto"/>
              <w:rPr>
                <w:rFonts w:ascii="Times New Roman" w:eastAsia="Calibri" w:hAnsi="Times New Roman" w:cs="Times New Roman"/>
                <w:sz w:val="24"/>
                <w:szCs w:val="24"/>
              </w:rPr>
            </w:pPr>
          </w:p>
          <w:p w14:paraId="73DE6ADF" w14:textId="77777777" w:rsidR="002769BE" w:rsidRPr="002769BE" w:rsidRDefault="002769BE" w:rsidP="002769BE">
            <w:pPr>
              <w:suppressAutoHyphens/>
              <w:spacing w:after="0" w:line="276" w:lineRule="auto"/>
              <w:rPr>
                <w:rFonts w:ascii="Times New Roman" w:eastAsia="Calibri" w:hAnsi="Times New Roman" w:cs="Times New Roman"/>
                <w:sz w:val="24"/>
                <w:szCs w:val="24"/>
              </w:rPr>
            </w:pPr>
            <w:r w:rsidRPr="002769BE">
              <w:rPr>
                <w:rFonts w:ascii="Times New Roman" w:eastAsia="Calibri" w:hAnsi="Times New Roman" w:cs="Times New Roman"/>
                <w:sz w:val="24"/>
                <w:szCs w:val="24"/>
              </w:rPr>
              <w:t xml:space="preserve">Количество уникальных субъектов малого </w:t>
            </w:r>
            <w:r w:rsidRPr="002769BE">
              <w:rPr>
                <w:rFonts w:ascii="Times New Roman" w:eastAsia="Calibri" w:hAnsi="Times New Roman" w:cs="Times New Roman"/>
                <w:sz w:val="24"/>
                <w:szCs w:val="24"/>
              </w:rPr>
              <w:br/>
              <w:t xml:space="preserve">и среднего предпринимательства </w:t>
            </w:r>
            <w:r w:rsidRPr="002769BE">
              <w:rPr>
                <w:rFonts w:ascii="Times New Roman" w:eastAsia="Calibri" w:hAnsi="Times New Roman" w:cs="Times New Roman"/>
                <w:sz w:val="24"/>
                <w:szCs w:val="24"/>
              </w:rPr>
              <w:br/>
              <w:t xml:space="preserve">и физических лиц, применяющих специальный налоговый режим «Налог </w:t>
            </w:r>
            <w:r w:rsidRPr="002769BE">
              <w:rPr>
                <w:rFonts w:ascii="Times New Roman" w:eastAsia="Calibri" w:hAnsi="Times New Roman" w:cs="Times New Roman"/>
                <w:sz w:val="24"/>
                <w:szCs w:val="24"/>
              </w:rPr>
              <w:br/>
              <w:t>на профессиональный доход», получивших государственную поддержку – 1 406 ед.</w:t>
            </w:r>
          </w:p>
          <w:p w14:paraId="36B6D038" w14:textId="77777777" w:rsidR="002769BE" w:rsidRPr="002769BE" w:rsidRDefault="002769BE" w:rsidP="002769BE">
            <w:pPr>
              <w:suppressAutoHyphens/>
              <w:spacing w:after="0" w:line="276" w:lineRule="auto"/>
              <w:rPr>
                <w:rFonts w:ascii="Times New Roman" w:eastAsia="Calibri" w:hAnsi="Times New Roman" w:cs="Times New Roman"/>
                <w:sz w:val="24"/>
                <w:szCs w:val="24"/>
              </w:rPr>
            </w:pPr>
            <w:r w:rsidRPr="002769BE">
              <w:rPr>
                <w:rFonts w:ascii="Times New Roman" w:eastAsia="Times New Roman" w:hAnsi="Times New Roman" w:cs="Times New Roman"/>
                <w:sz w:val="24"/>
                <w:szCs w:val="24"/>
                <w:lang w:eastAsia="zh-CN"/>
              </w:rPr>
              <w:t>Целевые показатели достигнуты с перевыполнением – 401,7%.</w:t>
            </w:r>
          </w:p>
        </w:tc>
      </w:tr>
      <w:tr w:rsidR="002769BE" w:rsidRPr="002769BE" w14:paraId="57DE3E18" w14:textId="77777777" w:rsidTr="002769BE">
        <w:tc>
          <w:tcPr>
            <w:tcW w:w="657" w:type="dxa"/>
            <w:shd w:val="clear" w:color="auto" w:fill="auto"/>
          </w:tcPr>
          <w:p w14:paraId="332D545F" w14:textId="77777777" w:rsidR="002769BE" w:rsidRPr="002769BE" w:rsidRDefault="002769BE" w:rsidP="002769BE">
            <w:pPr>
              <w:suppressAutoHyphens/>
              <w:spacing w:after="0" w:line="276" w:lineRule="auto"/>
              <w:jc w:val="both"/>
              <w:rPr>
                <w:rFonts w:ascii="Times New Roman" w:eastAsia="Times New Roman" w:hAnsi="Times New Roman" w:cs="Times New Roman"/>
                <w:sz w:val="24"/>
                <w:szCs w:val="24"/>
                <w:lang w:eastAsia="zh-CN"/>
              </w:rPr>
            </w:pPr>
            <w:r w:rsidRPr="002769BE">
              <w:rPr>
                <w:rFonts w:ascii="Times New Roman" w:eastAsia="Times New Roman" w:hAnsi="Times New Roman" w:cs="Times New Roman"/>
                <w:sz w:val="24"/>
                <w:szCs w:val="24"/>
                <w:lang w:eastAsia="zh-CN"/>
              </w:rPr>
              <w:lastRenderedPageBreak/>
              <w:t>5</w:t>
            </w:r>
          </w:p>
        </w:tc>
        <w:tc>
          <w:tcPr>
            <w:tcW w:w="2547" w:type="dxa"/>
            <w:shd w:val="clear" w:color="auto" w:fill="auto"/>
          </w:tcPr>
          <w:p w14:paraId="6D0A9734" w14:textId="77777777" w:rsidR="002769BE" w:rsidRPr="002769BE" w:rsidRDefault="002769BE" w:rsidP="002769BE">
            <w:pPr>
              <w:suppressAutoHyphens/>
              <w:spacing w:after="0" w:line="276" w:lineRule="auto"/>
              <w:jc w:val="both"/>
              <w:rPr>
                <w:rFonts w:ascii="Times New Roman" w:eastAsia="Calibri" w:hAnsi="Times New Roman" w:cs="Times New Roman"/>
                <w:sz w:val="24"/>
                <w:szCs w:val="24"/>
              </w:rPr>
            </w:pPr>
            <w:r w:rsidRPr="002769BE">
              <w:rPr>
                <w:rFonts w:ascii="Times New Roman" w:eastAsia="Calibri" w:hAnsi="Times New Roman" w:cs="Times New Roman"/>
                <w:sz w:val="24"/>
                <w:szCs w:val="24"/>
              </w:rPr>
              <w:t xml:space="preserve">Оказание комплекса услуг, сервисов и мер поддержки за счет средств 2021 года. </w:t>
            </w:r>
          </w:p>
        </w:tc>
        <w:tc>
          <w:tcPr>
            <w:tcW w:w="3156" w:type="dxa"/>
            <w:shd w:val="clear" w:color="auto" w:fill="auto"/>
          </w:tcPr>
          <w:p w14:paraId="4A5785CC" w14:textId="77777777" w:rsidR="002769BE" w:rsidRPr="002769BE" w:rsidRDefault="002769BE" w:rsidP="002769BE">
            <w:pPr>
              <w:suppressAutoHyphens/>
              <w:spacing w:after="0" w:line="276" w:lineRule="auto"/>
              <w:rPr>
                <w:rFonts w:ascii="Times New Roman" w:eastAsia="Calibri" w:hAnsi="Times New Roman" w:cs="Times New Roman"/>
                <w:sz w:val="24"/>
                <w:szCs w:val="24"/>
              </w:rPr>
            </w:pPr>
          </w:p>
        </w:tc>
        <w:tc>
          <w:tcPr>
            <w:tcW w:w="3127" w:type="dxa"/>
            <w:shd w:val="clear" w:color="auto" w:fill="auto"/>
          </w:tcPr>
          <w:p w14:paraId="1AB4D022" w14:textId="77777777" w:rsidR="002769BE" w:rsidRPr="002769BE" w:rsidRDefault="002769BE" w:rsidP="002769BE">
            <w:pPr>
              <w:suppressAutoHyphens/>
              <w:spacing w:after="0" w:line="276" w:lineRule="auto"/>
              <w:rPr>
                <w:rFonts w:ascii="Times New Roman" w:eastAsia="Calibri" w:hAnsi="Times New Roman" w:cs="Times New Roman"/>
                <w:sz w:val="24"/>
                <w:szCs w:val="24"/>
              </w:rPr>
            </w:pPr>
            <w:r w:rsidRPr="002769BE">
              <w:rPr>
                <w:rFonts w:ascii="Times New Roman" w:eastAsia="Calibri" w:hAnsi="Times New Roman" w:cs="Times New Roman"/>
                <w:sz w:val="24"/>
                <w:szCs w:val="24"/>
              </w:rPr>
              <w:t>Количество субъектов малого и среднего предпринимательства, получивших комплексные услуги (уникальных), ед. – 755.</w:t>
            </w:r>
          </w:p>
          <w:p w14:paraId="25A166D8" w14:textId="77777777" w:rsidR="002769BE" w:rsidRPr="002769BE" w:rsidRDefault="002769BE" w:rsidP="002769BE">
            <w:pPr>
              <w:suppressAutoHyphens/>
              <w:spacing w:after="0" w:line="276" w:lineRule="auto"/>
              <w:rPr>
                <w:rFonts w:ascii="Times New Roman" w:eastAsia="Calibri" w:hAnsi="Times New Roman" w:cs="Times New Roman"/>
                <w:sz w:val="24"/>
                <w:szCs w:val="24"/>
              </w:rPr>
            </w:pPr>
          </w:p>
          <w:p w14:paraId="3BF332AD" w14:textId="77777777" w:rsidR="002769BE" w:rsidRPr="002769BE" w:rsidRDefault="002769BE" w:rsidP="002769BE">
            <w:pPr>
              <w:suppressAutoHyphens/>
              <w:spacing w:after="0" w:line="276" w:lineRule="auto"/>
              <w:rPr>
                <w:rFonts w:ascii="Times New Roman" w:eastAsia="Calibri" w:hAnsi="Times New Roman" w:cs="Times New Roman"/>
                <w:sz w:val="24"/>
                <w:szCs w:val="24"/>
              </w:rPr>
            </w:pPr>
            <w:r w:rsidRPr="002769BE">
              <w:rPr>
                <w:rFonts w:ascii="Times New Roman" w:eastAsia="Calibri" w:hAnsi="Times New Roman" w:cs="Times New Roman"/>
                <w:sz w:val="24"/>
                <w:szCs w:val="24"/>
              </w:rPr>
              <w:t>Количество уникальных граждан, желающих вести бизнес, начинающих и действующих предпринимателей, получивших услуги (уникальных), ед. – 2 524.</w:t>
            </w:r>
          </w:p>
          <w:p w14:paraId="7BEBF840" w14:textId="77777777" w:rsidR="002769BE" w:rsidRPr="002769BE" w:rsidRDefault="002769BE" w:rsidP="002769BE">
            <w:pPr>
              <w:suppressAutoHyphens/>
              <w:spacing w:after="0" w:line="276" w:lineRule="auto"/>
              <w:rPr>
                <w:rFonts w:ascii="Times New Roman" w:eastAsia="Calibri" w:hAnsi="Times New Roman" w:cs="Times New Roman"/>
                <w:sz w:val="24"/>
                <w:szCs w:val="24"/>
              </w:rPr>
            </w:pPr>
          </w:p>
          <w:p w14:paraId="269FB48D" w14:textId="77777777" w:rsidR="002769BE" w:rsidRPr="002769BE" w:rsidRDefault="002769BE" w:rsidP="002769BE">
            <w:pPr>
              <w:suppressAutoHyphens/>
              <w:spacing w:after="0" w:line="276" w:lineRule="auto"/>
              <w:rPr>
                <w:rFonts w:ascii="Times New Roman" w:eastAsia="Calibri" w:hAnsi="Times New Roman" w:cs="Times New Roman"/>
                <w:sz w:val="24"/>
                <w:szCs w:val="24"/>
              </w:rPr>
            </w:pPr>
            <w:r w:rsidRPr="002769BE">
              <w:rPr>
                <w:rFonts w:ascii="Times New Roman" w:eastAsia="Calibri" w:hAnsi="Times New Roman" w:cs="Times New Roman"/>
                <w:sz w:val="24"/>
                <w:szCs w:val="24"/>
              </w:rPr>
              <w:t xml:space="preserve">Количество самозанятых граждан, получивших услуги, в том числе прошедших программы </w:t>
            </w:r>
            <w:r w:rsidRPr="002769BE">
              <w:rPr>
                <w:rFonts w:ascii="Times New Roman" w:eastAsia="Calibri" w:hAnsi="Times New Roman" w:cs="Times New Roman"/>
                <w:sz w:val="24"/>
                <w:szCs w:val="24"/>
              </w:rPr>
              <w:lastRenderedPageBreak/>
              <w:t>обучения (уникальных), ед. – 598.</w:t>
            </w:r>
          </w:p>
        </w:tc>
      </w:tr>
      <w:tr w:rsidR="002769BE" w:rsidRPr="002769BE" w14:paraId="4392B38E" w14:textId="77777777" w:rsidTr="002769BE">
        <w:tc>
          <w:tcPr>
            <w:tcW w:w="657" w:type="dxa"/>
            <w:shd w:val="clear" w:color="auto" w:fill="auto"/>
          </w:tcPr>
          <w:p w14:paraId="0400F364" w14:textId="77777777" w:rsidR="002769BE" w:rsidRPr="002769BE" w:rsidRDefault="002769BE" w:rsidP="002769BE">
            <w:pPr>
              <w:suppressAutoHyphens/>
              <w:spacing w:after="0" w:line="276" w:lineRule="auto"/>
              <w:jc w:val="both"/>
              <w:rPr>
                <w:rFonts w:ascii="Times New Roman" w:eastAsia="Times New Roman" w:hAnsi="Times New Roman" w:cs="Times New Roman"/>
                <w:sz w:val="24"/>
                <w:szCs w:val="24"/>
                <w:lang w:eastAsia="zh-CN"/>
              </w:rPr>
            </w:pPr>
            <w:r w:rsidRPr="002769BE">
              <w:rPr>
                <w:rFonts w:ascii="Times New Roman" w:eastAsia="Times New Roman" w:hAnsi="Times New Roman" w:cs="Times New Roman"/>
                <w:sz w:val="24"/>
                <w:szCs w:val="24"/>
                <w:lang w:eastAsia="zh-CN"/>
              </w:rPr>
              <w:lastRenderedPageBreak/>
              <w:t>6</w:t>
            </w:r>
          </w:p>
        </w:tc>
        <w:tc>
          <w:tcPr>
            <w:tcW w:w="2547" w:type="dxa"/>
            <w:shd w:val="clear" w:color="auto" w:fill="auto"/>
          </w:tcPr>
          <w:p w14:paraId="3386008C" w14:textId="77777777" w:rsidR="002769BE" w:rsidRPr="002769BE" w:rsidRDefault="002769BE" w:rsidP="002769BE">
            <w:pPr>
              <w:suppressAutoHyphens/>
              <w:spacing w:after="0" w:line="276" w:lineRule="auto"/>
              <w:jc w:val="both"/>
              <w:rPr>
                <w:rFonts w:ascii="Times New Roman" w:eastAsia="Calibri" w:hAnsi="Times New Roman" w:cs="Times New Roman"/>
                <w:sz w:val="24"/>
                <w:szCs w:val="24"/>
              </w:rPr>
            </w:pPr>
            <w:r w:rsidRPr="002769BE">
              <w:rPr>
                <w:rFonts w:ascii="Times New Roman" w:eastAsia="Calibri" w:hAnsi="Times New Roman" w:cs="Times New Roman"/>
                <w:sz w:val="24"/>
                <w:szCs w:val="24"/>
              </w:rPr>
              <w:t>Оказание информационно – консультационной поддержки малого и среднего предпринимательства, а также физическим лицам, применяющим специальный налоговый режим «Налог на профессиональный доход» за счет средств 2021 года</w:t>
            </w:r>
          </w:p>
        </w:tc>
        <w:tc>
          <w:tcPr>
            <w:tcW w:w="3156" w:type="dxa"/>
            <w:shd w:val="clear" w:color="auto" w:fill="auto"/>
          </w:tcPr>
          <w:p w14:paraId="36CFBDB2" w14:textId="77777777" w:rsidR="002769BE" w:rsidRPr="002769BE" w:rsidRDefault="002769BE" w:rsidP="002769BE">
            <w:pPr>
              <w:suppressAutoHyphens/>
              <w:spacing w:after="0" w:line="276" w:lineRule="auto"/>
              <w:rPr>
                <w:rFonts w:ascii="Times New Roman" w:eastAsia="Calibri" w:hAnsi="Times New Roman" w:cs="Times New Roman"/>
                <w:sz w:val="24"/>
                <w:szCs w:val="24"/>
              </w:rPr>
            </w:pPr>
          </w:p>
        </w:tc>
        <w:tc>
          <w:tcPr>
            <w:tcW w:w="3127" w:type="dxa"/>
            <w:shd w:val="clear" w:color="auto" w:fill="auto"/>
          </w:tcPr>
          <w:p w14:paraId="5AAD3067" w14:textId="77777777" w:rsidR="002769BE" w:rsidRPr="002769BE" w:rsidRDefault="002769BE" w:rsidP="002769BE">
            <w:pPr>
              <w:suppressAutoHyphens/>
              <w:spacing w:after="0" w:line="276" w:lineRule="auto"/>
              <w:rPr>
                <w:rFonts w:ascii="Times New Roman" w:eastAsia="Calibri" w:hAnsi="Times New Roman" w:cs="Times New Roman"/>
                <w:sz w:val="24"/>
                <w:szCs w:val="24"/>
              </w:rPr>
            </w:pPr>
            <w:r w:rsidRPr="002769BE">
              <w:rPr>
                <w:rFonts w:ascii="Times New Roman" w:eastAsia="Calibri" w:hAnsi="Times New Roman" w:cs="Times New Roman"/>
                <w:sz w:val="24"/>
                <w:szCs w:val="24"/>
              </w:rPr>
              <w:t xml:space="preserve">Общее количество консультаций, оказанных субъектам малого и среднего предпринимательства, а также физическим лицам, применяющим специальный налоговый режим «Налог на профессиональный доход» и заинтересованным в начале осуществления предпринимательской деятельности – 557 ед. </w:t>
            </w:r>
          </w:p>
          <w:p w14:paraId="4126B7FC" w14:textId="77777777" w:rsidR="002769BE" w:rsidRPr="002769BE" w:rsidRDefault="002769BE" w:rsidP="002769BE">
            <w:pPr>
              <w:suppressAutoHyphens/>
              <w:spacing w:after="0" w:line="276" w:lineRule="auto"/>
              <w:rPr>
                <w:rFonts w:ascii="Times New Roman" w:eastAsia="Calibri" w:hAnsi="Times New Roman" w:cs="Times New Roman"/>
                <w:sz w:val="24"/>
                <w:szCs w:val="24"/>
              </w:rPr>
            </w:pPr>
          </w:p>
          <w:p w14:paraId="056D0CDA" w14:textId="77777777" w:rsidR="002769BE" w:rsidRPr="002769BE" w:rsidRDefault="002769BE" w:rsidP="002769BE">
            <w:pPr>
              <w:suppressAutoHyphens/>
              <w:spacing w:after="0" w:line="276" w:lineRule="auto"/>
              <w:rPr>
                <w:rFonts w:ascii="Times New Roman" w:eastAsia="Calibri" w:hAnsi="Times New Roman" w:cs="Times New Roman"/>
                <w:sz w:val="24"/>
                <w:szCs w:val="24"/>
              </w:rPr>
            </w:pPr>
            <w:r w:rsidRPr="002769BE">
              <w:rPr>
                <w:rFonts w:ascii="Times New Roman" w:eastAsia="Calibri" w:hAnsi="Times New Roman" w:cs="Times New Roman"/>
                <w:sz w:val="24"/>
                <w:szCs w:val="24"/>
              </w:rPr>
              <w:t xml:space="preserve">Количество уникальных субъектов малого и среднего предпринимательства и физических лиц, применяющих специальный налоговый режим «Налог на профессиональный доход», получивших государственную поддержку – 870 ед.  </w:t>
            </w:r>
          </w:p>
        </w:tc>
      </w:tr>
      <w:tr w:rsidR="002769BE" w:rsidRPr="002769BE" w14:paraId="691F245C" w14:textId="77777777" w:rsidTr="002769BE">
        <w:tc>
          <w:tcPr>
            <w:tcW w:w="657" w:type="dxa"/>
            <w:shd w:val="clear" w:color="auto" w:fill="auto"/>
          </w:tcPr>
          <w:p w14:paraId="4CAC6037" w14:textId="60DC381D" w:rsidR="002769BE" w:rsidRPr="002769BE" w:rsidRDefault="002769BE" w:rsidP="002769BE">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Calibri" w:hAnsi="Times New Roman" w:cs="Times New Roman"/>
                <w:sz w:val="24"/>
                <w:szCs w:val="24"/>
              </w:rPr>
              <w:t>7</w:t>
            </w:r>
          </w:p>
        </w:tc>
        <w:tc>
          <w:tcPr>
            <w:tcW w:w="2547" w:type="dxa"/>
            <w:shd w:val="clear" w:color="auto" w:fill="auto"/>
          </w:tcPr>
          <w:p w14:paraId="0BF40443" w14:textId="7B618AE5" w:rsidR="002769BE" w:rsidRPr="002769BE" w:rsidRDefault="002769BE" w:rsidP="002769BE">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Улучшение инвестиционного климата в Пермском крае</w:t>
            </w:r>
          </w:p>
        </w:tc>
        <w:tc>
          <w:tcPr>
            <w:tcW w:w="3156" w:type="dxa"/>
            <w:shd w:val="clear" w:color="auto" w:fill="auto"/>
          </w:tcPr>
          <w:p w14:paraId="2B542F7F" w14:textId="681A75A4" w:rsidR="002769BE" w:rsidRPr="002769BE" w:rsidRDefault="002769BE" w:rsidP="002769BE">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Во исполнение пункта 15.2 протокола заседания Совета по предпринимательству и улучшению инвестиционного климата в Пермском крае от 16 июля 2019 г. № 54–</w:t>
            </w:r>
            <w:proofErr w:type="spellStart"/>
            <w:r w:rsidRPr="00FB1BB6">
              <w:rPr>
                <w:rFonts w:ascii="Times New Roman" w:eastAsia="Calibri" w:hAnsi="Times New Roman" w:cs="Times New Roman"/>
                <w:sz w:val="24"/>
                <w:szCs w:val="24"/>
              </w:rPr>
              <w:t>гс</w:t>
            </w:r>
            <w:proofErr w:type="spellEnd"/>
            <w:r w:rsidRPr="00FB1BB6">
              <w:rPr>
                <w:rFonts w:ascii="Times New Roman" w:eastAsia="Calibri" w:hAnsi="Times New Roman" w:cs="Times New Roman"/>
                <w:sz w:val="24"/>
                <w:szCs w:val="24"/>
              </w:rPr>
              <w:t xml:space="preserve"> осуществлять информирование предпринимателей Пермского края о существующих мерах поддержки и об организациях, оказывающих поддержку малым и средним предпринимателям, через средства массовой информации, и иные каналы связи осуществляется на регулярной основе.</w:t>
            </w:r>
          </w:p>
        </w:tc>
        <w:tc>
          <w:tcPr>
            <w:tcW w:w="3127" w:type="dxa"/>
            <w:shd w:val="clear" w:color="auto" w:fill="auto"/>
          </w:tcPr>
          <w:p w14:paraId="5A1FF78F" w14:textId="77777777" w:rsidR="002769BE" w:rsidRPr="00FB1BB6" w:rsidRDefault="002769BE" w:rsidP="002769BE">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Реализована информационная компания на протяжении всего 2022 года.</w:t>
            </w:r>
          </w:p>
          <w:p w14:paraId="57AED49B" w14:textId="176900C5" w:rsidR="002769BE" w:rsidRPr="002769BE" w:rsidRDefault="002769BE" w:rsidP="002769BE">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Кроме того, предпринимателям Пермского края доступны актуальные новости с сайта центра «Мой бизнес» (https://цпп–пермь. </w:t>
            </w:r>
            <w:proofErr w:type="spellStart"/>
            <w:r w:rsidRPr="00FB1BB6">
              <w:rPr>
                <w:rFonts w:ascii="Times New Roman" w:eastAsia="Calibri" w:hAnsi="Times New Roman" w:cs="Times New Roman"/>
                <w:sz w:val="24"/>
                <w:szCs w:val="24"/>
              </w:rPr>
              <w:t>рф</w:t>
            </w:r>
            <w:proofErr w:type="spellEnd"/>
            <w:r w:rsidRPr="00FB1BB6">
              <w:rPr>
                <w:rFonts w:ascii="Times New Roman" w:eastAsia="Calibri" w:hAnsi="Times New Roman" w:cs="Times New Roman"/>
                <w:sz w:val="24"/>
                <w:szCs w:val="24"/>
              </w:rPr>
              <w:t xml:space="preserve">, https://msppk.ru), а также путем подписки на аккаунты в социальных сетях НО «Пермский фонд развития предпринимательства» и центра «Мой бизнес», и осуществляется еженедельная рассылка актуальной информации </w:t>
            </w:r>
            <w:r w:rsidRPr="00FB1BB6">
              <w:rPr>
                <w:rFonts w:ascii="Times New Roman" w:eastAsia="Calibri" w:hAnsi="Times New Roman" w:cs="Times New Roman"/>
                <w:sz w:val="24"/>
                <w:szCs w:val="24"/>
              </w:rPr>
              <w:lastRenderedPageBreak/>
              <w:t>беле чем по 35 тысячам электронным адресам.</w:t>
            </w:r>
          </w:p>
        </w:tc>
      </w:tr>
      <w:tr w:rsidR="002769BE" w:rsidRPr="002769BE" w14:paraId="099EA42D" w14:textId="77777777" w:rsidTr="00BC37E8">
        <w:tc>
          <w:tcPr>
            <w:tcW w:w="657" w:type="dxa"/>
            <w:shd w:val="clear" w:color="auto" w:fill="auto"/>
          </w:tcPr>
          <w:p w14:paraId="01C560ED" w14:textId="077E915F" w:rsidR="002769BE" w:rsidRPr="00FB1BB6" w:rsidRDefault="002769BE" w:rsidP="002769BE">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8</w:t>
            </w:r>
          </w:p>
        </w:tc>
        <w:tc>
          <w:tcPr>
            <w:tcW w:w="2547" w:type="dxa"/>
            <w:shd w:val="clear" w:color="auto" w:fill="auto"/>
          </w:tcPr>
          <w:p w14:paraId="0C2422D1" w14:textId="1D9BA6A8" w:rsidR="002769BE" w:rsidRPr="00FB1BB6" w:rsidRDefault="002769BE" w:rsidP="002769BE">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Взаимодействие с Отделением по Пермскому краю Уральского главного управления центрального банка РФ по вопросу повышению финансовой грамотности населения</w:t>
            </w:r>
          </w:p>
        </w:tc>
        <w:tc>
          <w:tcPr>
            <w:tcW w:w="3156" w:type="dxa"/>
            <w:shd w:val="clear" w:color="auto" w:fill="auto"/>
          </w:tcPr>
          <w:p w14:paraId="615860AD" w14:textId="775536E5" w:rsidR="002769BE" w:rsidRPr="00FB1BB6" w:rsidRDefault="002769BE" w:rsidP="002769BE">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Включение в план работы проведение мероприятий по повышению финансовой грамотности субъектов МСП Пермского края. План этих мероприятий согласовывается в рабочем режиме согласно спросу со стороны субъектов СМСП и актуальности темы.</w:t>
            </w:r>
          </w:p>
        </w:tc>
        <w:tc>
          <w:tcPr>
            <w:tcW w:w="3127" w:type="dxa"/>
            <w:shd w:val="clear" w:color="auto" w:fill="auto"/>
            <w:vAlign w:val="center"/>
          </w:tcPr>
          <w:p w14:paraId="1681B8E3" w14:textId="1B27F46B" w:rsidR="002769BE" w:rsidRPr="00FB1BB6" w:rsidRDefault="002769BE" w:rsidP="002769BE">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2022 году совместно с отделением Банка России по Пермскому краю было организовано и проведено более 20 мероприятий, направленных на повышение финансовой грамотности субъектов малого и среднего предпринимательства, в том числе начинающих предпринимателей и самозанятых.</w:t>
            </w:r>
          </w:p>
        </w:tc>
      </w:tr>
      <w:tr w:rsidR="002769BE" w:rsidRPr="002769BE" w14:paraId="32AC5638" w14:textId="77777777" w:rsidTr="00BC37E8">
        <w:tc>
          <w:tcPr>
            <w:tcW w:w="657" w:type="dxa"/>
            <w:shd w:val="clear" w:color="auto" w:fill="auto"/>
          </w:tcPr>
          <w:p w14:paraId="61DABDD9" w14:textId="4425BA41" w:rsidR="002769BE" w:rsidRPr="00FB1BB6" w:rsidRDefault="002769BE" w:rsidP="002769BE">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547" w:type="dxa"/>
            <w:shd w:val="clear" w:color="auto" w:fill="auto"/>
          </w:tcPr>
          <w:p w14:paraId="1FB2093F" w14:textId="1C90671D" w:rsidR="002769BE" w:rsidRPr="00FB1BB6" w:rsidRDefault="002769BE" w:rsidP="002769BE">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Консолидация ресурсов и создание единого интерфейса взаимодействия между субъектами предпринимательства и государством, общественными и инфраструктурными институтами развития бизнеса</w:t>
            </w:r>
          </w:p>
        </w:tc>
        <w:tc>
          <w:tcPr>
            <w:tcW w:w="3156" w:type="dxa"/>
            <w:shd w:val="clear" w:color="auto" w:fill="auto"/>
          </w:tcPr>
          <w:p w14:paraId="0C198072" w14:textId="6AD088B1" w:rsidR="002769BE" w:rsidRPr="00FB1BB6" w:rsidRDefault="002769BE" w:rsidP="002769BE">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lang w:eastAsia="zh-CN"/>
              </w:rPr>
              <w:t>Обеспечить равный доступ к услугам органов власти, ресурсам партнеров из частного и общественного сектора независимо от места проживания и специфики работы субъектов предпринимательства в формате «единого окна».</w:t>
            </w:r>
          </w:p>
        </w:tc>
        <w:tc>
          <w:tcPr>
            <w:tcW w:w="3127" w:type="dxa"/>
            <w:shd w:val="clear" w:color="auto" w:fill="auto"/>
            <w:vAlign w:val="center"/>
          </w:tcPr>
          <w:p w14:paraId="5D18E13D" w14:textId="77777777" w:rsidR="002769BE" w:rsidRPr="00FB1BB6" w:rsidRDefault="002769BE" w:rsidP="002769BE">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Обеспечена работа единого информационного ресурса, а также работа в муниципальных образованиях Пермского края, направленная на развитие различных отраслей предпринимательства.</w:t>
            </w:r>
          </w:p>
          <w:p w14:paraId="49613EA0" w14:textId="1E85D394" w:rsidR="002769BE" w:rsidRPr="00FB1BB6" w:rsidRDefault="002769BE" w:rsidP="002769BE">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lang w:eastAsia="zh-CN"/>
              </w:rPr>
              <w:t>Организована работа по всей территории Пермского края.</w:t>
            </w:r>
          </w:p>
        </w:tc>
      </w:tr>
      <w:tr w:rsidR="002769BE" w:rsidRPr="002769BE" w14:paraId="7BE20A69" w14:textId="77777777" w:rsidTr="00BC37E8">
        <w:tc>
          <w:tcPr>
            <w:tcW w:w="657" w:type="dxa"/>
            <w:shd w:val="clear" w:color="auto" w:fill="auto"/>
          </w:tcPr>
          <w:p w14:paraId="4BB3132F" w14:textId="553FC337" w:rsidR="002769BE" w:rsidRDefault="002769BE" w:rsidP="002769BE">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547" w:type="dxa"/>
            <w:shd w:val="clear" w:color="auto" w:fill="auto"/>
          </w:tcPr>
          <w:p w14:paraId="2FF3CD1D" w14:textId="18A5B226" w:rsidR="002769BE" w:rsidRPr="00FB1BB6" w:rsidRDefault="002769BE" w:rsidP="002769BE">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Содействие развитию занятости в МСП</w:t>
            </w:r>
          </w:p>
        </w:tc>
        <w:tc>
          <w:tcPr>
            <w:tcW w:w="3156" w:type="dxa"/>
            <w:shd w:val="clear" w:color="auto" w:fill="auto"/>
          </w:tcPr>
          <w:p w14:paraId="37109F9C" w14:textId="27B02875" w:rsidR="002769BE" w:rsidRPr="00FB1BB6" w:rsidRDefault="002769BE" w:rsidP="002769BE">
            <w:pPr>
              <w:suppressAutoHyphens/>
              <w:spacing w:after="0" w:line="276" w:lineRule="auto"/>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Организация и проведение мероприятии по популяризации рабочих профессий</w:t>
            </w:r>
          </w:p>
        </w:tc>
        <w:tc>
          <w:tcPr>
            <w:tcW w:w="3127" w:type="dxa"/>
            <w:shd w:val="clear" w:color="auto" w:fill="auto"/>
            <w:vAlign w:val="center"/>
          </w:tcPr>
          <w:p w14:paraId="13C807DB" w14:textId="2C0CE360" w:rsidR="002769BE" w:rsidRPr="00FB1BB6" w:rsidRDefault="002769BE" w:rsidP="002769BE">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Центром «Мой бизнес» реализован ряд обучающих мероприятий, направленных на популяризацию рабочих профессий, самозанятости и трудоустройства, а также перепрофилирование и повышение квалификации наемных работников и предпринимательских компетенций.</w:t>
            </w:r>
          </w:p>
        </w:tc>
      </w:tr>
      <w:tr w:rsidR="002769BE" w:rsidRPr="002769BE" w14:paraId="1A7A7402" w14:textId="77777777" w:rsidTr="00053556">
        <w:tc>
          <w:tcPr>
            <w:tcW w:w="657" w:type="dxa"/>
            <w:shd w:val="clear" w:color="auto" w:fill="auto"/>
          </w:tcPr>
          <w:p w14:paraId="75EB0D0D" w14:textId="1CD596B3" w:rsidR="002769BE" w:rsidRDefault="002769BE" w:rsidP="002769BE">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547" w:type="dxa"/>
            <w:shd w:val="clear" w:color="auto" w:fill="auto"/>
          </w:tcPr>
          <w:p w14:paraId="5560A1CF" w14:textId="6365D03F" w:rsidR="002769BE" w:rsidRPr="00FB1BB6" w:rsidRDefault="002769BE" w:rsidP="002769BE">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Внедрение цифровых сервисов для малого и среднего бизнеса</w:t>
            </w:r>
          </w:p>
        </w:tc>
        <w:tc>
          <w:tcPr>
            <w:tcW w:w="3156" w:type="dxa"/>
            <w:shd w:val="clear" w:color="auto" w:fill="auto"/>
          </w:tcPr>
          <w:p w14:paraId="772C663A" w14:textId="53F2EF68" w:rsidR="002769BE" w:rsidRPr="00FB1BB6" w:rsidRDefault="002769BE" w:rsidP="002769BE">
            <w:pPr>
              <w:suppressAutoHyphens/>
              <w:spacing w:after="0" w:line="276" w:lineRule="auto"/>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В соответствии с рекомендациями Минэкономразвития России от 18 марта 2020 г. обеспечить работу центра "Мой бизнес" в дистанционном режиме</w:t>
            </w:r>
          </w:p>
        </w:tc>
        <w:tc>
          <w:tcPr>
            <w:tcW w:w="3127" w:type="dxa"/>
            <w:shd w:val="clear" w:color="auto" w:fill="auto"/>
          </w:tcPr>
          <w:p w14:paraId="7D5AABB7" w14:textId="29D73F8D" w:rsidR="002769BE" w:rsidRPr="00FB1BB6" w:rsidRDefault="002769BE" w:rsidP="002769BE">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Обеспечена доступность услуг на федеральной цифровой платформе ЦП МСП</w:t>
            </w:r>
          </w:p>
        </w:tc>
      </w:tr>
      <w:tr w:rsidR="002769BE" w:rsidRPr="002769BE" w14:paraId="3AFDDF1B" w14:textId="77777777" w:rsidTr="00053556">
        <w:tc>
          <w:tcPr>
            <w:tcW w:w="657" w:type="dxa"/>
            <w:shd w:val="clear" w:color="auto" w:fill="auto"/>
          </w:tcPr>
          <w:p w14:paraId="77250399" w14:textId="10C56AEC" w:rsidR="002769BE" w:rsidRDefault="002769BE" w:rsidP="002769BE">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547" w:type="dxa"/>
            <w:shd w:val="clear" w:color="auto" w:fill="auto"/>
          </w:tcPr>
          <w:p w14:paraId="620804B5" w14:textId="3D0EC640" w:rsidR="002769BE" w:rsidRPr="00FB1BB6" w:rsidRDefault="002769BE" w:rsidP="002769BE">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Поддержка инновационного </w:t>
            </w:r>
            <w:r w:rsidRPr="00FB1BB6">
              <w:rPr>
                <w:rFonts w:ascii="Times New Roman" w:eastAsia="Calibri" w:hAnsi="Times New Roman" w:cs="Times New Roman"/>
                <w:sz w:val="24"/>
                <w:szCs w:val="24"/>
              </w:rPr>
              <w:lastRenderedPageBreak/>
              <w:t>предпринимательства в Пермском крае</w:t>
            </w:r>
          </w:p>
        </w:tc>
        <w:tc>
          <w:tcPr>
            <w:tcW w:w="3156" w:type="dxa"/>
            <w:shd w:val="clear" w:color="auto" w:fill="auto"/>
          </w:tcPr>
          <w:p w14:paraId="68A984F8" w14:textId="7AD85CC3" w:rsidR="002769BE" w:rsidRPr="00FB1BB6" w:rsidRDefault="002769BE" w:rsidP="002769BE">
            <w:pPr>
              <w:suppressAutoHyphens/>
              <w:spacing w:after="0" w:line="276" w:lineRule="auto"/>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lastRenderedPageBreak/>
              <w:t xml:space="preserve">В рамках поддержки инновационного </w:t>
            </w:r>
            <w:r w:rsidRPr="00FB1BB6">
              <w:rPr>
                <w:rFonts w:ascii="Times New Roman" w:eastAsia="Calibri" w:hAnsi="Times New Roman" w:cs="Times New Roman"/>
                <w:sz w:val="24"/>
                <w:szCs w:val="24"/>
                <w:lang w:eastAsia="zh-CN"/>
              </w:rPr>
              <w:lastRenderedPageBreak/>
              <w:t>предпринимательства организовать системную работу по направлению «Развитие технологического предпринимательства»</w:t>
            </w:r>
          </w:p>
        </w:tc>
        <w:tc>
          <w:tcPr>
            <w:tcW w:w="3127" w:type="dxa"/>
            <w:shd w:val="clear" w:color="auto" w:fill="auto"/>
          </w:tcPr>
          <w:p w14:paraId="4A5F098A" w14:textId="596BAB09" w:rsidR="002769BE" w:rsidRPr="00FB1BB6" w:rsidRDefault="002769BE" w:rsidP="002769BE">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lastRenderedPageBreak/>
              <w:t xml:space="preserve">Пермским фондом развития предпринимательства в </w:t>
            </w:r>
            <w:r w:rsidRPr="00FB1BB6">
              <w:rPr>
                <w:rFonts w:ascii="Times New Roman" w:eastAsia="Calibri" w:hAnsi="Times New Roman" w:cs="Times New Roman"/>
                <w:sz w:val="24"/>
                <w:szCs w:val="24"/>
                <w:lang w:eastAsia="zh-CN"/>
              </w:rPr>
              <w:lastRenderedPageBreak/>
              <w:t>2022 году на систематической основе осуществлялась информационно–консультационная и образовательная работа по направлению «Развитие технологического предпринимательства».</w:t>
            </w:r>
          </w:p>
        </w:tc>
      </w:tr>
      <w:tr w:rsidR="002769BE" w:rsidRPr="002769BE" w14:paraId="7F0F9153" w14:textId="77777777" w:rsidTr="003A5017">
        <w:tc>
          <w:tcPr>
            <w:tcW w:w="657" w:type="dxa"/>
            <w:shd w:val="clear" w:color="auto" w:fill="auto"/>
          </w:tcPr>
          <w:p w14:paraId="202DE650" w14:textId="305FF0AD" w:rsidR="002769BE" w:rsidRDefault="002769BE" w:rsidP="002769BE">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w:t>
            </w:r>
          </w:p>
        </w:tc>
        <w:tc>
          <w:tcPr>
            <w:tcW w:w="2547" w:type="dxa"/>
            <w:shd w:val="clear" w:color="auto" w:fill="auto"/>
          </w:tcPr>
          <w:p w14:paraId="1BE95518" w14:textId="597DF153" w:rsidR="002769BE" w:rsidRPr="00FB1BB6" w:rsidRDefault="002769BE" w:rsidP="002769BE">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Обеспечение доступа субъектов малого и среднего предпринимательства к экспортной поддержке</w:t>
            </w:r>
          </w:p>
        </w:tc>
        <w:tc>
          <w:tcPr>
            <w:tcW w:w="3156" w:type="dxa"/>
            <w:tcBorders>
              <w:top w:val="single" w:sz="4" w:space="0" w:color="auto"/>
              <w:left w:val="single" w:sz="4" w:space="0" w:color="auto"/>
              <w:bottom w:val="single" w:sz="4" w:space="0" w:color="auto"/>
              <w:right w:val="single" w:sz="4" w:space="0" w:color="auto"/>
            </w:tcBorders>
            <w:shd w:val="clear" w:color="auto" w:fill="auto"/>
            <w:vAlign w:val="center"/>
          </w:tcPr>
          <w:p w14:paraId="4F9FF3B0" w14:textId="77777777" w:rsidR="002769BE" w:rsidRDefault="002769BE" w:rsidP="002769BE">
            <w:pPr>
              <w:numPr>
                <w:ilvl w:val="0"/>
                <w:numId w:val="2"/>
              </w:numPr>
              <w:suppressAutoHyphens/>
              <w:spacing w:after="0" w:line="276" w:lineRule="auto"/>
              <w:ind w:left="76" w:hanging="76"/>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Количество субъектов малого и среднего предпринимательства, получивших услуги – 500 ед.</w:t>
            </w:r>
          </w:p>
          <w:p w14:paraId="46548E6A" w14:textId="77777777" w:rsidR="002769BE" w:rsidRPr="002769BE" w:rsidRDefault="002769BE" w:rsidP="002769BE">
            <w:pPr>
              <w:numPr>
                <w:ilvl w:val="0"/>
                <w:numId w:val="2"/>
              </w:numPr>
              <w:suppressAutoHyphens/>
              <w:spacing w:after="0" w:line="276" w:lineRule="auto"/>
              <w:ind w:left="76" w:hanging="76"/>
              <w:jc w:val="both"/>
              <w:rPr>
                <w:rFonts w:ascii="Times New Roman" w:eastAsia="Calibri" w:hAnsi="Times New Roman" w:cs="Times New Roman"/>
                <w:sz w:val="24"/>
                <w:szCs w:val="24"/>
                <w:lang w:eastAsia="zh-CN"/>
              </w:rPr>
            </w:pPr>
            <w:r w:rsidRPr="002769BE">
              <w:rPr>
                <w:rFonts w:ascii="Times New Roman" w:eastAsia="Calibri" w:hAnsi="Times New Roman" w:cs="Times New Roman"/>
                <w:sz w:val="24"/>
                <w:szCs w:val="24"/>
                <w:lang w:eastAsia="zh-CN"/>
              </w:rPr>
              <w:t>Количество субъектов малого и среднего предпринимательства, заключивших экспортные контракты при содействии центра поддержки экспорта, всего – 62 ед.</w:t>
            </w:r>
          </w:p>
          <w:p w14:paraId="61723EE0" w14:textId="34E84C6E" w:rsidR="002769BE" w:rsidRPr="00FB1BB6" w:rsidRDefault="002769BE" w:rsidP="002769BE">
            <w:pPr>
              <w:suppressAutoHyphens/>
              <w:spacing w:after="0" w:line="276" w:lineRule="auto"/>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 xml:space="preserve">Объем поддержанного экспорта субъектов малого и среднего предпринимательства – 26,9 </w:t>
            </w:r>
            <w:proofErr w:type="spellStart"/>
            <w:r w:rsidRPr="00FB1BB6">
              <w:rPr>
                <w:rFonts w:ascii="Times New Roman" w:eastAsia="Calibri" w:hAnsi="Times New Roman" w:cs="Times New Roman"/>
                <w:sz w:val="24"/>
                <w:szCs w:val="24"/>
                <w:lang w:eastAsia="zh-CN"/>
              </w:rPr>
              <w:t>млн.долл</w:t>
            </w:r>
            <w:proofErr w:type="spellEnd"/>
            <w:r w:rsidRPr="00FB1BB6">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w:t>
            </w:r>
            <w:r w:rsidRPr="00FB1BB6">
              <w:rPr>
                <w:rFonts w:ascii="Times New Roman" w:eastAsia="Calibri" w:hAnsi="Times New Roman" w:cs="Times New Roman"/>
                <w:sz w:val="24"/>
                <w:szCs w:val="24"/>
                <w:lang w:eastAsia="zh-CN"/>
              </w:rPr>
              <w:t>США</w:t>
            </w:r>
          </w:p>
        </w:tc>
        <w:tc>
          <w:tcPr>
            <w:tcW w:w="3127" w:type="dxa"/>
            <w:tcBorders>
              <w:top w:val="single" w:sz="4" w:space="0" w:color="auto"/>
              <w:left w:val="nil"/>
              <w:bottom w:val="single" w:sz="4" w:space="0" w:color="auto"/>
              <w:right w:val="single" w:sz="4" w:space="0" w:color="auto"/>
            </w:tcBorders>
            <w:shd w:val="clear" w:color="auto" w:fill="auto"/>
            <w:vAlign w:val="center"/>
          </w:tcPr>
          <w:p w14:paraId="4EC8DC38" w14:textId="77777777" w:rsidR="002769BE" w:rsidRPr="00FB1BB6" w:rsidRDefault="002769BE" w:rsidP="002769BE">
            <w:pPr>
              <w:numPr>
                <w:ilvl w:val="0"/>
                <w:numId w:val="3"/>
              </w:numPr>
              <w:suppressAutoHyphens/>
              <w:spacing w:after="0" w:line="276" w:lineRule="auto"/>
              <w:ind w:left="-46" w:hanging="41"/>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 xml:space="preserve">Пермским фондом развития предпринимательства в 2022 году были оказаны услуги 515 уникальным СМСП. </w:t>
            </w:r>
          </w:p>
          <w:p w14:paraId="0AB53C65" w14:textId="77777777" w:rsidR="002769BE" w:rsidRPr="00FB1BB6" w:rsidRDefault="002769BE" w:rsidP="002769BE">
            <w:pPr>
              <w:numPr>
                <w:ilvl w:val="0"/>
                <w:numId w:val="3"/>
              </w:numPr>
              <w:suppressAutoHyphens/>
              <w:spacing w:after="0" w:line="276" w:lineRule="auto"/>
              <w:ind w:left="-46" w:hanging="41"/>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Благодаря содействию Центра поддержки экспорта Пермского края 64 СМСП заключили экспортные контракты, в том числе 14 СМСП, ранее не осуществлявших экспортную деятельность</w:t>
            </w:r>
          </w:p>
          <w:p w14:paraId="76E30A50" w14:textId="65DA9F51" w:rsidR="002769BE" w:rsidRPr="00FB1BB6" w:rsidRDefault="002769BE" w:rsidP="002769BE">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 xml:space="preserve">Объем поддержанного экспорта субъектов малого и среднего предпринимательства за 2022 год составил </w:t>
            </w:r>
            <w:r w:rsidRPr="00FB1BB6">
              <w:rPr>
                <w:rFonts w:ascii="Times New Roman" w:eastAsia="Times New Roman" w:hAnsi="Times New Roman" w:cs="Times New Roman"/>
                <w:sz w:val="24"/>
                <w:szCs w:val="24"/>
                <w:lang w:eastAsia="zh-CN"/>
              </w:rPr>
              <w:t xml:space="preserve">28,11 </w:t>
            </w:r>
            <w:proofErr w:type="spellStart"/>
            <w:r w:rsidRPr="00FB1BB6">
              <w:rPr>
                <w:rFonts w:ascii="Times New Roman" w:eastAsia="Calibri" w:hAnsi="Times New Roman" w:cs="Times New Roman"/>
                <w:sz w:val="24"/>
                <w:szCs w:val="24"/>
                <w:lang w:eastAsia="zh-CN"/>
              </w:rPr>
              <w:t>млн.долл</w:t>
            </w:r>
            <w:proofErr w:type="spellEnd"/>
            <w:r w:rsidRPr="00FB1BB6">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w:t>
            </w:r>
            <w:r w:rsidRPr="00FB1BB6">
              <w:rPr>
                <w:rFonts w:ascii="Times New Roman" w:eastAsia="Calibri" w:hAnsi="Times New Roman" w:cs="Times New Roman"/>
                <w:sz w:val="24"/>
                <w:szCs w:val="24"/>
                <w:lang w:eastAsia="zh-CN"/>
              </w:rPr>
              <w:t>США.</w:t>
            </w:r>
          </w:p>
        </w:tc>
      </w:tr>
      <w:tr w:rsidR="002769BE" w:rsidRPr="002769BE" w14:paraId="3746835A" w14:textId="77777777" w:rsidTr="009B688A">
        <w:tc>
          <w:tcPr>
            <w:tcW w:w="657" w:type="dxa"/>
            <w:shd w:val="clear" w:color="auto" w:fill="auto"/>
          </w:tcPr>
          <w:p w14:paraId="7429D16A" w14:textId="0DE979B0" w:rsidR="002769BE" w:rsidRDefault="002769BE" w:rsidP="002769BE">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547" w:type="dxa"/>
            <w:shd w:val="clear" w:color="auto" w:fill="auto"/>
          </w:tcPr>
          <w:p w14:paraId="0353C4B3" w14:textId="4205F4E1" w:rsidR="002769BE" w:rsidRPr="00FB1BB6" w:rsidRDefault="002769BE" w:rsidP="002769BE">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Реализация региональной политики Пермского края в области развития малого и среднего предпринимательства в рамках экспортной поддержки</w:t>
            </w:r>
          </w:p>
        </w:tc>
        <w:tc>
          <w:tcPr>
            <w:tcW w:w="3156" w:type="dxa"/>
            <w:tcBorders>
              <w:top w:val="single" w:sz="4" w:space="0" w:color="auto"/>
              <w:left w:val="single" w:sz="4" w:space="0" w:color="auto"/>
              <w:bottom w:val="single" w:sz="4" w:space="0" w:color="auto"/>
              <w:right w:val="single" w:sz="4" w:space="0" w:color="auto"/>
            </w:tcBorders>
            <w:shd w:val="clear" w:color="auto" w:fill="auto"/>
          </w:tcPr>
          <w:p w14:paraId="3FADBDCD" w14:textId="79903187" w:rsidR="002769BE" w:rsidRPr="00FB1BB6" w:rsidRDefault="002769BE" w:rsidP="002769BE">
            <w:pPr>
              <w:suppressAutoHyphens/>
              <w:spacing w:after="0" w:line="276" w:lineRule="auto"/>
              <w:ind w:left="76"/>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Количество субъектов малого и среднего предпринимательства, получивших экспортную поддержку – 350 ед.</w:t>
            </w:r>
          </w:p>
        </w:tc>
        <w:tc>
          <w:tcPr>
            <w:tcW w:w="3127" w:type="dxa"/>
            <w:tcBorders>
              <w:top w:val="single" w:sz="4" w:space="0" w:color="auto"/>
              <w:left w:val="nil"/>
              <w:bottom w:val="single" w:sz="4" w:space="0" w:color="auto"/>
              <w:right w:val="single" w:sz="4" w:space="0" w:color="auto"/>
            </w:tcBorders>
            <w:shd w:val="clear" w:color="auto" w:fill="auto"/>
          </w:tcPr>
          <w:p w14:paraId="075732DA" w14:textId="2BC9076C" w:rsidR="002769BE" w:rsidRPr="00FB1BB6" w:rsidRDefault="002769BE" w:rsidP="002769BE">
            <w:pPr>
              <w:suppressAutoHyphens/>
              <w:spacing w:after="0" w:line="276" w:lineRule="auto"/>
              <w:ind w:left="-46"/>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Было проведено информирование 353 уникальных субъектов малого и среднего предпринимательства о существующих мерах экспортной поддержки посредством организации и проведения онлайн–вебинаров, семинаров, мастер–классов, выездных мероприятий и консультаций, а также оказания комплексных услуг.</w:t>
            </w:r>
          </w:p>
        </w:tc>
      </w:tr>
      <w:tr w:rsidR="002769BE" w:rsidRPr="002769BE" w14:paraId="72B2DA27" w14:textId="77777777" w:rsidTr="009B688A">
        <w:tc>
          <w:tcPr>
            <w:tcW w:w="657" w:type="dxa"/>
            <w:shd w:val="clear" w:color="auto" w:fill="auto"/>
          </w:tcPr>
          <w:p w14:paraId="787D3D0E" w14:textId="1C5DD0CA" w:rsidR="002769BE" w:rsidRDefault="002769BE" w:rsidP="002769BE">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p w14:paraId="05F3FB5D" w14:textId="77777777" w:rsidR="002769BE" w:rsidRDefault="002769BE" w:rsidP="002769BE">
            <w:pPr>
              <w:suppressAutoHyphens/>
              <w:spacing w:after="0" w:line="276" w:lineRule="auto"/>
              <w:jc w:val="both"/>
              <w:rPr>
                <w:rFonts w:ascii="Times New Roman" w:eastAsia="Calibri" w:hAnsi="Times New Roman" w:cs="Times New Roman"/>
                <w:sz w:val="24"/>
                <w:szCs w:val="24"/>
              </w:rPr>
            </w:pPr>
          </w:p>
        </w:tc>
        <w:tc>
          <w:tcPr>
            <w:tcW w:w="2547" w:type="dxa"/>
            <w:shd w:val="clear" w:color="auto" w:fill="auto"/>
          </w:tcPr>
          <w:p w14:paraId="7BFEC4B2" w14:textId="6C517073" w:rsidR="002769BE" w:rsidRPr="00FB1BB6" w:rsidRDefault="002769BE" w:rsidP="002769BE">
            <w:pPr>
              <w:suppressAutoHyphens/>
              <w:spacing w:after="0" w:line="276" w:lineRule="auto"/>
              <w:jc w:val="both"/>
              <w:rPr>
                <w:rFonts w:ascii="Times New Roman" w:eastAsia="Calibri" w:hAnsi="Times New Roman" w:cs="Times New Roman"/>
                <w:sz w:val="24"/>
                <w:szCs w:val="24"/>
              </w:rPr>
            </w:pPr>
            <w:r w:rsidRPr="00FB1BB6">
              <w:rPr>
                <w:rFonts w:ascii="Times New Roman" w:eastAsia="Times New Roman" w:hAnsi="Times New Roman" w:cs="Times New Roman"/>
                <w:sz w:val="24"/>
                <w:szCs w:val="24"/>
                <w:lang w:eastAsia="zh-CN"/>
              </w:rPr>
              <w:t xml:space="preserve">Акселерационная программа «Экспортный форсаж» в рамках </w:t>
            </w:r>
            <w:r w:rsidRPr="00FB1BB6">
              <w:rPr>
                <w:rFonts w:ascii="Times New Roman" w:eastAsia="Times New Roman" w:hAnsi="Times New Roman" w:cs="Times New Roman"/>
                <w:sz w:val="24"/>
                <w:szCs w:val="24"/>
                <w:lang w:eastAsia="zh-CN"/>
              </w:rPr>
              <w:lastRenderedPageBreak/>
              <w:t>соглашения о совместной реализации акселерационной программы АНО ДПО «Школа экспорта АО РЭЦ»</w:t>
            </w:r>
          </w:p>
        </w:tc>
        <w:tc>
          <w:tcPr>
            <w:tcW w:w="3156" w:type="dxa"/>
            <w:tcBorders>
              <w:top w:val="single" w:sz="4" w:space="0" w:color="auto"/>
              <w:left w:val="single" w:sz="4" w:space="0" w:color="auto"/>
              <w:bottom w:val="single" w:sz="4" w:space="0" w:color="auto"/>
              <w:right w:val="single" w:sz="4" w:space="0" w:color="auto"/>
            </w:tcBorders>
            <w:shd w:val="clear" w:color="auto" w:fill="auto"/>
          </w:tcPr>
          <w:p w14:paraId="77CCDD6B" w14:textId="0B53E8B0" w:rsidR="002769BE" w:rsidRPr="00FB1BB6" w:rsidRDefault="002769BE" w:rsidP="002769BE">
            <w:pPr>
              <w:suppressAutoHyphens/>
              <w:spacing w:after="0" w:line="276" w:lineRule="auto"/>
              <w:ind w:left="76"/>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lastRenderedPageBreak/>
              <w:t>Количество СМСП – участников акселерационной программы – не менее 10</w:t>
            </w:r>
          </w:p>
        </w:tc>
        <w:tc>
          <w:tcPr>
            <w:tcW w:w="3127" w:type="dxa"/>
            <w:tcBorders>
              <w:top w:val="single" w:sz="4" w:space="0" w:color="auto"/>
              <w:left w:val="nil"/>
              <w:bottom w:val="single" w:sz="4" w:space="0" w:color="auto"/>
              <w:right w:val="single" w:sz="4" w:space="0" w:color="auto"/>
            </w:tcBorders>
            <w:shd w:val="clear" w:color="auto" w:fill="auto"/>
          </w:tcPr>
          <w:p w14:paraId="09573C59" w14:textId="2D12539F" w:rsidR="002769BE" w:rsidRPr="00FB1BB6" w:rsidRDefault="002769BE" w:rsidP="002769BE">
            <w:pPr>
              <w:suppressAutoHyphens/>
              <w:spacing w:after="0" w:line="276" w:lineRule="auto"/>
              <w:ind w:left="-46"/>
              <w:jc w:val="both"/>
              <w:rPr>
                <w:rFonts w:ascii="Times New Roman" w:eastAsia="Calibri" w:hAnsi="Times New Roman" w:cs="Times New Roman"/>
                <w:sz w:val="24"/>
                <w:szCs w:val="24"/>
                <w:lang w:eastAsia="zh-CN"/>
              </w:rPr>
            </w:pPr>
            <w:r w:rsidRPr="00FB1BB6">
              <w:rPr>
                <w:rFonts w:ascii="Times New Roman" w:eastAsia="Times New Roman" w:hAnsi="Times New Roman" w:cs="Times New Roman"/>
                <w:bCs/>
                <w:sz w:val="24"/>
                <w:szCs w:val="24"/>
                <w:lang w:eastAsia="zh-CN"/>
              </w:rPr>
              <w:t xml:space="preserve">В 2022 году Центр поддержки экспорта провел 1 поток акселерационной программы «Экспортный </w:t>
            </w:r>
            <w:r w:rsidRPr="00FB1BB6">
              <w:rPr>
                <w:rFonts w:ascii="Times New Roman" w:eastAsia="Times New Roman" w:hAnsi="Times New Roman" w:cs="Times New Roman"/>
                <w:bCs/>
                <w:sz w:val="24"/>
                <w:szCs w:val="24"/>
                <w:lang w:eastAsia="zh-CN"/>
              </w:rPr>
              <w:lastRenderedPageBreak/>
              <w:t>форсаж», в котором приняли участие 11 компаний Пермского края</w:t>
            </w:r>
          </w:p>
        </w:tc>
      </w:tr>
      <w:tr w:rsidR="002769BE" w:rsidRPr="002769BE" w14:paraId="1C1ED5FE" w14:textId="77777777" w:rsidTr="002769BE">
        <w:trPr>
          <w:trHeight w:val="142"/>
        </w:trPr>
        <w:tc>
          <w:tcPr>
            <w:tcW w:w="657" w:type="dxa"/>
            <w:shd w:val="clear" w:color="auto" w:fill="auto"/>
          </w:tcPr>
          <w:p w14:paraId="34FD3FDE" w14:textId="4BEAFE6B" w:rsidR="002769BE" w:rsidRDefault="002769BE" w:rsidP="002769BE">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16</w:t>
            </w:r>
          </w:p>
        </w:tc>
        <w:tc>
          <w:tcPr>
            <w:tcW w:w="2547" w:type="dxa"/>
            <w:shd w:val="clear" w:color="auto" w:fill="auto"/>
          </w:tcPr>
          <w:p w14:paraId="72880588" w14:textId="5F12DA6F" w:rsidR="002769BE" w:rsidRPr="00FB1BB6" w:rsidRDefault="002769BE" w:rsidP="002769BE">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Calibri" w:hAnsi="Times New Roman" w:cs="Times New Roman"/>
                <w:sz w:val="24"/>
                <w:szCs w:val="24"/>
              </w:rPr>
              <w:t>Студия центра «Мой бизнес»</w:t>
            </w:r>
          </w:p>
        </w:tc>
        <w:tc>
          <w:tcPr>
            <w:tcW w:w="3156" w:type="dxa"/>
            <w:tcBorders>
              <w:top w:val="single" w:sz="4" w:space="0" w:color="auto"/>
              <w:left w:val="single" w:sz="4" w:space="0" w:color="auto"/>
              <w:bottom w:val="single" w:sz="4" w:space="0" w:color="auto"/>
              <w:right w:val="single" w:sz="4" w:space="0" w:color="auto"/>
            </w:tcBorders>
            <w:shd w:val="clear" w:color="auto" w:fill="auto"/>
          </w:tcPr>
          <w:p w14:paraId="7152CF0E" w14:textId="77777777" w:rsidR="002769BE" w:rsidRPr="00FB1BB6" w:rsidRDefault="002769BE" w:rsidP="002769BE">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Оборудование студии записи в центре «Мой бизнес». В связи с эпидемиологической обстановкой в стране все массовые мероприятия были переведены на онлайн формат проведения. Для повышения качества проведения образовательных мероприятий (вебинаров, курсов, семинаров, круглых столов) и деловых встреч необходима студия для:</w:t>
            </w:r>
          </w:p>
          <w:p w14:paraId="10DE3A29" w14:textId="77777777" w:rsidR="002769BE" w:rsidRPr="00FB1BB6" w:rsidRDefault="002769BE" w:rsidP="002769BE">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w:t>
            </w:r>
            <w:r w:rsidRPr="00FB1BB6">
              <w:rPr>
                <w:rFonts w:ascii="Times New Roman" w:eastAsia="Calibri" w:hAnsi="Times New Roman" w:cs="Times New Roman"/>
                <w:sz w:val="24"/>
                <w:szCs w:val="24"/>
                <w:lang w:eastAsia="zh-CN"/>
              </w:rPr>
              <w:tab/>
              <w:t>Проведения образовательных мероприятий на нашей платформе, а также на платформе подрядчика;</w:t>
            </w:r>
          </w:p>
          <w:p w14:paraId="3869E3ED" w14:textId="77777777" w:rsidR="002769BE" w:rsidRPr="00FB1BB6" w:rsidRDefault="002769BE" w:rsidP="002769BE">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w:t>
            </w:r>
            <w:r w:rsidRPr="00FB1BB6">
              <w:rPr>
                <w:rFonts w:ascii="Times New Roman" w:eastAsia="Calibri" w:hAnsi="Times New Roman" w:cs="Times New Roman"/>
                <w:sz w:val="24"/>
                <w:szCs w:val="24"/>
                <w:lang w:eastAsia="zh-CN"/>
              </w:rPr>
              <w:tab/>
              <w:t>Проведение онлайн–консультаций для представителей малого и среднего предпринимательства экспертами;</w:t>
            </w:r>
          </w:p>
          <w:p w14:paraId="5159DB4E" w14:textId="77777777" w:rsidR="002769BE" w:rsidRPr="00FB1BB6" w:rsidRDefault="002769BE" w:rsidP="002769BE">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w:t>
            </w:r>
            <w:r w:rsidRPr="00FB1BB6">
              <w:rPr>
                <w:rFonts w:ascii="Times New Roman" w:eastAsia="Calibri" w:hAnsi="Times New Roman" w:cs="Times New Roman"/>
                <w:sz w:val="24"/>
                <w:szCs w:val="24"/>
                <w:lang w:eastAsia="zh-CN"/>
              </w:rPr>
              <w:tab/>
              <w:t>Проведение видеоконференций как для решения внутренних вопросов организации, так и внешних;</w:t>
            </w:r>
          </w:p>
          <w:p w14:paraId="7F3F21DD" w14:textId="77777777" w:rsidR="002769BE" w:rsidRPr="00FB1BB6" w:rsidRDefault="002769BE" w:rsidP="002769BE">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w:t>
            </w:r>
            <w:r w:rsidRPr="00FB1BB6">
              <w:rPr>
                <w:rFonts w:ascii="Times New Roman" w:eastAsia="Calibri" w:hAnsi="Times New Roman" w:cs="Times New Roman"/>
                <w:sz w:val="24"/>
                <w:szCs w:val="24"/>
                <w:lang w:eastAsia="zh-CN"/>
              </w:rPr>
              <w:tab/>
              <w:t>Для организации записи обучающих курсов, вебинаров;</w:t>
            </w:r>
          </w:p>
          <w:p w14:paraId="67492319" w14:textId="34031605" w:rsidR="002769BE" w:rsidRPr="00FB1BB6" w:rsidRDefault="002769BE" w:rsidP="002769BE">
            <w:pPr>
              <w:suppressAutoHyphens/>
              <w:spacing w:after="0" w:line="276" w:lineRule="auto"/>
              <w:ind w:left="76"/>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w:t>
            </w:r>
            <w:r w:rsidRPr="00FB1BB6">
              <w:rPr>
                <w:rFonts w:ascii="Times New Roman" w:eastAsia="Calibri" w:hAnsi="Times New Roman" w:cs="Times New Roman"/>
                <w:sz w:val="24"/>
                <w:szCs w:val="24"/>
                <w:lang w:eastAsia="zh-CN"/>
              </w:rPr>
              <w:tab/>
              <w:t>Для организации мероприятий и деловых встреч с участием представителей органов власти, организаций инфраструктуры поддержки СМСП, бизнес–</w:t>
            </w:r>
            <w:r w:rsidRPr="00FB1BB6">
              <w:rPr>
                <w:rFonts w:ascii="Times New Roman" w:eastAsia="Calibri" w:hAnsi="Times New Roman" w:cs="Times New Roman"/>
                <w:sz w:val="24"/>
                <w:szCs w:val="24"/>
                <w:lang w:eastAsia="zh-CN"/>
              </w:rPr>
              <w:lastRenderedPageBreak/>
              <w:t>сообществ, субъектов МСП и т.д. в прямом эфире и в записи.</w:t>
            </w:r>
          </w:p>
        </w:tc>
        <w:tc>
          <w:tcPr>
            <w:tcW w:w="3127" w:type="dxa"/>
            <w:tcBorders>
              <w:top w:val="single" w:sz="4" w:space="0" w:color="auto"/>
              <w:left w:val="nil"/>
              <w:bottom w:val="single" w:sz="4" w:space="0" w:color="auto"/>
              <w:right w:val="single" w:sz="4" w:space="0" w:color="auto"/>
            </w:tcBorders>
            <w:shd w:val="clear" w:color="auto" w:fill="auto"/>
          </w:tcPr>
          <w:p w14:paraId="757085AB" w14:textId="48826BA9" w:rsidR="002769BE" w:rsidRPr="00FB1BB6" w:rsidRDefault="002769BE" w:rsidP="002769BE">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lastRenderedPageBreak/>
              <w:t>Студия оборудована и соответствует следующим требованиям:</w:t>
            </w:r>
          </w:p>
          <w:p w14:paraId="78C4F8BD" w14:textId="77777777" w:rsidR="002769BE" w:rsidRPr="00FB1BB6" w:rsidRDefault="002769BE" w:rsidP="002769BE">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w:t>
            </w:r>
            <w:r w:rsidRPr="00FB1BB6">
              <w:rPr>
                <w:rFonts w:ascii="Times New Roman" w:eastAsia="Calibri" w:hAnsi="Times New Roman" w:cs="Times New Roman"/>
                <w:sz w:val="24"/>
                <w:szCs w:val="24"/>
                <w:lang w:eastAsia="zh-CN"/>
              </w:rPr>
              <w:tab/>
              <w:t>Фирменный стиль Центра «Мой бизнес»;</w:t>
            </w:r>
          </w:p>
          <w:p w14:paraId="3787622C" w14:textId="77777777" w:rsidR="002769BE" w:rsidRPr="00FB1BB6" w:rsidRDefault="002769BE" w:rsidP="002769BE">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w:t>
            </w:r>
            <w:r w:rsidRPr="00FB1BB6">
              <w:rPr>
                <w:rFonts w:ascii="Times New Roman" w:eastAsia="Calibri" w:hAnsi="Times New Roman" w:cs="Times New Roman"/>
                <w:sz w:val="24"/>
                <w:szCs w:val="24"/>
                <w:lang w:eastAsia="zh-CN"/>
              </w:rPr>
              <w:tab/>
              <w:t>Техническое освещение для проведения онлайн–трансляций;</w:t>
            </w:r>
          </w:p>
          <w:p w14:paraId="5FCE0108" w14:textId="77777777" w:rsidR="002769BE" w:rsidRPr="00FB1BB6" w:rsidRDefault="002769BE" w:rsidP="002769BE">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w:t>
            </w:r>
            <w:r w:rsidRPr="00FB1BB6">
              <w:rPr>
                <w:rFonts w:ascii="Times New Roman" w:eastAsia="Calibri" w:hAnsi="Times New Roman" w:cs="Times New Roman"/>
                <w:sz w:val="24"/>
                <w:szCs w:val="24"/>
                <w:lang w:eastAsia="zh-CN"/>
              </w:rPr>
              <w:tab/>
              <w:t>Оборудование для комфортного проведения мероприятий;</w:t>
            </w:r>
          </w:p>
          <w:p w14:paraId="7D0A81F2" w14:textId="77777777" w:rsidR="002769BE" w:rsidRPr="00FB1BB6" w:rsidRDefault="002769BE" w:rsidP="002769BE">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w:t>
            </w:r>
            <w:r w:rsidRPr="00FB1BB6">
              <w:rPr>
                <w:rFonts w:ascii="Times New Roman" w:eastAsia="Calibri" w:hAnsi="Times New Roman" w:cs="Times New Roman"/>
                <w:sz w:val="24"/>
                <w:szCs w:val="24"/>
                <w:lang w:eastAsia="zh-CN"/>
              </w:rPr>
              <w:tab/>
              <w:t>Высокоскоростной интернет.</w:t>
            </w:r>
          </w:p>
          <w:p w14:paraId="17280C4A" w14:textId="77777777" w:rsidR="002769BE" w:rsidRPr="00FB1BB6" w:rsidRDefault="002769BE" w:rsidP="002769BE">
            <w:pPr>
              <w:suppressAutoHyphens/>
              <w:spacing w:after="0" w:line="276" w:lineRule="auto"/>
              <w:jc w:val="both"/>
              <w:rPr>
                <w:rFonts w:ascii="Times New Roman" w:eastAsia="Calibri" w:hAnsi="Times New Roman" w:cs="Times New Roman"/>
                <w:sz w:val="24"/>
                <w:szCs w:val="24"/>
                <w:lang w:eastAsia="zh-CN"/>
              </w:rPr>
            </w:pPr>
          </w:p>
          <w:p w14:paraId="7BD4571C" w14:textId="766C3198" w:rsidR="002769BE" w:rsidRPr="00FB1BB6" w:rsidRDefault="002769BE" w:rsidP="002769BE">
            <w:pPr>
              <w:suppressAutoHyphens/>
              <w:spacing w:after="0" w:line="276" w:lineRule="auto"/>
              <w:ind w:left="-46"/>
              <w:jc w:val="both"/>
              <w:rPr>
                <w:rFonts w:ascii="Times New Roman" w:eastAsia="Times New Roman" w:hAnsi="Times New Roman" w:cs="Times New Roman"/>
                <w:bCs/>
                <w:sz w:val="24"/>
                <w:szCs w:val="24"/>
                <w:lang w:eastAsia="zh-CN"/>
              </w:rPr>
            </w:pPr>
            <w:r w:rsidRPr="00FB1BB6">
              <w:rPr>
                <w:rFonts w:ascii="Times New Roman" w:eastAsia="Calibri" w:hAnsi="Times New Roman" w:cs="Times New Roman"/>
                <w:sz w:val="24"/>
                <w:szCs w:val="24"/>
                <w:lang w:eastAsia="zh-CN"/>
              </w:rPr>
              <w:t xml:space="preserve">На сегодняшний день студия используется для проведения круглых столов и прямых включений в режиме онлайн и для оказания комплексных услуг субъектам предпринимательства. </w:t>
            </w:r>
          </w:p>
        </w:tc>
      </w:tr>
    </w:tbl>
    <w:p w14:paraId="0BB204FD" w14:textId="77777777" w:rsidR="007C7FAB" w:rsidRPr="00F64F56" w:rsidRDefault="007C7FAB" w:rsidP="007C7FAB">
      <w:pPr>
        <w:suppressAutoHyphens/>
        <w:spacing w:after="0" w:line="276" w:lineRule="auto"/>
        <w:rPr>
          <w:rFonts w:ascii="Times New Roman" w:eastAsia="Times New Roman" w:hAnsi="Times New Roman" w:cs="Times New Roman"/>
          <w:b/>
          <w:bCs/>
          <w:sz w:val="24"/>
          <w:szCs w:val="24"/>
          <w:lang w:eastAsia="zh-CN"/>
        </w:rPr>
      </w:pPr>
      <w:bookmarkStart w:id="8" w:name="_Hlk58325175"/>
    </w:p>
    <w:p w14:paraId="6AB571EF" w14:textId="7D34C159" w:rsidR="00FB1BB6" w:rsidRPr="00FB1BB6" w:rsidRDefault="00FB1BB6" w:rsidP="00FB1BB6">
      <w:pPr>
        <w:keepNext/>
        <w:keepLines/>
        <w:suppressAutoHyphens/>
        <w:spacing w:before="240" w:after="0" w:line="276" w:lineRule="auto"/>
        <w:jc w:val="both"/>
        <w:outlineLvl w:val="0"/>
        <w:rPr>
          <w:rFonts w:ascii="Times New Roman" w:eastAsia="SimSun" w:hAnsi="Times New Roman" w:cs="Times New Roman"/>
          <w:sz w:val="24"/>
          <w:szCs w:val="24"/>
          <w:lang w:eastAsia="zh-CN"/>
        </w:rPr>
      </w:pPr>
      <w:bookmarkStart w:id="9" w:name="_Toc132686262"/>
      <w:bookmarkStart w:id="10" w:name="_Hlk90997114"/>
      <w:bookmarkEnd w:id="8"/>
      <w:r w:rsidRPr="00FB1BB6">
        <w:rPr>
          <w:rFonts w:ascii="Times New Roman" w:eastAsia="SimSun" w:hAnsi="Times New Roman" w:cs="Times New Roman"/>
          <w:sz w:val="24"/>
          <w:szCs w:val="24"/>
          <w:lang w:eastAsia="zh-CN"/>
        </w:rPr>
        <w:t>5.1. Оказание комплекса услуг гражданам, желающим вести бизнес, начинающим и действующим предпринимателям,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площадке центра «Мой бизнес»</w:t>
      </w:r>
      <w:bookmarkEnd w:id="9"/>
      <w:r w:rsidR="00BA6534">
        <w:rPr>
          <w:rFonts w:ascii="Times New Roman" w:eastAsia="SimSun" w:hAnsi="Times New Roman" w:cs="Times New Roman"/>
          <w:sz w:val="24"/>
          <w:szCs w:val="24"/>
          <w:lang w:eastAsia="zh-CN"/>
        </w:rPr>
        <w:t>.</w:t>
      </w:r>
    </w:p>
    <w:bookmarkEnd w:id="10"/>
    <w:p w14:paraId="4DE0C467"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p>
    <w:p w14:paraId="42DB7072"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соответствии с Порядком предоставления субсидий из бюджета Пермского края некоммерческой организации «Пермский фонд развития предпринимательства» в целях реализации отдельных мероприятий государственной программы Пермского края «Экономическая политика и инновационное развитие», утверждённым постановлением Правительства Пермского края от 12 мая 2021 г. № 292-п, заключено соглашение «11» февраля 2022 г. № 40-2022-000119 о предоставлении субсидии из бюджета Пермского края некоммерческой организации «Пермский фонд развития предпринимательства» (далее – НО «ПФРП») на оказание комплекса услуг гражданам, желающим вести бизнес, начинающим и действующим предпринимателям,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площадке центра «Мой бизнес»  (далее – Субсидия)  на 2022 год  в сумме 16 339 578 рублей 95 копеек, в т.ч.  15 522 600 рублей 00 копеек за счет средств федерального бюджета и 816 978 рублей 95 копеек за счет средств софинансирования из краевого бюджета.  </w:t>
      </w:r>
    </w:p>
    <w:p w14:paraId="777594C3" w14:textId="5086D8D4"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Субсидия в соответствии с Порядком предоставления получена в полном </w:t>
      </w:r>
      <w:r w:rsidR="00C30456" w:rsidRPr="00FB1BB6">
        <w:rPr>
          <w:rFonts w:ascii="Times New Roman" w:eastAsia="Calibri" w:hAnsi="Times New Roman" w:cs="Times New Roman"/>
          <w:sz w:val="24"/>
          <w:szCs w:val="24"/>
        </w:rPr>
        <w:t>объёме</w:t>
      </w:r>
      <w:r w:rsidRPr="00FB1BB6">
        <w:rPr>
          <w:rFonts w:ascii="Times New Roman" w:eastAsia="Calibri" w:hAnsi="Times New Roman" w:cs="Times New Roman"/>
          <w:sz w:val="24"/>
          <w:szCs w:val="24"/>
        </w:rPr>
        <w:t xml:space="preserve"> и использовалась в целях реализации мероприятия «Создание условий для легкого старта и комфортного ведения бизнеса» в рамках подпрограммы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03.10.2013 г. № 1325-п в соответствии с утвержденными направлениями расходования.</w:t>
      </w:r>
    </w:p>
    <w:p w14:paraId="74D8E463"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Фактически произведено расходов, источником финансового обеспечения которых является Субсидия: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9"/>
        <w:gridCol w:w="2349"/>
        <w:gridCol w:w="2463"/>
        <w:gridCol w:w="2366"/>
      </w:tblGrid>
      <w:tr w:rsidR="00FB1BB6" w:rsidRPr="00FB1BB6" w14:paraId="31AE4EE9" w14:textId="77777777" w:rsidTr="004C684D">
        <w:tc>
          <w:tcPr>
            <w:tcW w:w="2406" w:type="dxa"/>
            <w:shd w:val="clear" w:color="auto" w:fill="auto"/>
          </w:tcPr>
          <w:p w14:paraId="3FBEAB5E"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bookmarkStart w:id="11" w:name="_Hlk132634996"/>
            <w:r w:rsidRPr="00FB1BB6">
              <w:rPr>
                <w:rFonts w:ascii="Times New Roman" w:eastAsia="Calibri" w:hAnsi="Times New Roman" w:cs="Times New Roman"/>
                <w:sz w:val="24"/>
                <w:szCs w:val="24"/>
                <w:lang w:eastAsia="zh-CN"/>
              </w:rPr>
              <w:t>Период</w:t>
            </w:r>
          </w:p>
        </w:tc>
        <w:tc>
          <w:tcPr>
            <w:tcW w:w="2416" w:type="dxa"/>
            <w:shd w:val="clear" w:color="auto" w:fill="auto"/>
          </w:tcPr>
          <w:p w14:paraId="10C1034D"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bookmarkStart w:id="12" w:name="_Hlk132634954"/>
            <w:r w:rsidRPr="00FB1BB6">
              <w:rPr>
                <w:rFonts w:ascii="Times New Roman" w:eastAsia="Calibri" w:hAnsi="Times New Roman" w:cs="Times New Roman"/>
                <w:sz w:val="24"/>
                <w:szCs w:val="24"/>
                <w:lang w:eastAsia="zh-CN"/>
              </w:rPr>
              <w:t>Общие расходы центра «Мой бизнес»</w:t>
            </w:r>
            <w:bookmarkEnd w:id="12"/>
          </w:p>
        </w:tc>
        <w:tc>
          <w:tcPr>
            <w:tcW w:w="2463" w:type="dxa"/>
            <w:shd w:val="clear" w:color="auto" w:fill="auto"/>
          </w:tcPr>
          <w:p w14:paraId="57A865C1"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bookmarkStart w:id="13" w:name="_Hlk132634977"/>
            <w:r w:rsidRPr="00FB1BB6">
              <w:rPr>
                <w:rFonts w:ascii="Times New Roman" w:eastAsia="Calibri" w:hAnsi="Times New Roman" w:cs="Times New Roman"/>
                <w:sz w:val="24"/>
                <w:szCs w:val="24"/>
                <w:lang w:eastAsia="zh-CN"/>
              </w:rPr>
              <w:t>Реализация мероприятий центром поддержки предпринимательства</w:t>
            </w:r>
            <w:bookmarkEnd w:id="13"/>
          </w:p>
        </w:tc>
        <w:tc>
          <w:tcPr>
            <w:tcW w:w="2428" w:type="dxa"/>
            <w:shd w:val="clear" w:color="auto" w:fill="auto"/>
          </w:tcPr>
          <w:p w14:paraId="72549392"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Реализация мероприятий центром инноваций в социальной сфере</w:t>
            </w:r>
          </w:p>
        </w:tc>
      </w:tr>
      <w:bookmarkEnd w:id="11"/>
      <w:tr w:rsidR="00FB1BB6" w:rsidRPr="00FB1BB6" w14:paraId="5C7680F2" w14:textId="77777777" w:rsidTr="004C684D">
        <w:tc>
          <w:tcPr>
            <w:tcW w:w="2406" w:type="dxa"/>
            <w:shd w:val="clear" w:color="auto" w:fill="auto"/>
          </w:tcPr>
          <w:p w14:paraId="071618B0"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rPr>
              <w:t>1 квартал 2022 года</w:t>
            </w:r>
          </w:p>
        </w:tc>
        <w:tc>
          <w:tcPr>
            <w:tcW w:w="2416" w:type="dxa"/>
            <w:shd w:val="clear" w:color="auto" w:fill="auto"/>
          </w:tcPr>
          <w:p w14:paraId="75BDDBD2"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0,00</w:t>
            </w:r>
          </w:p>
        </w:tc>
        <w:tc>
          <w:tcPr>
            <w:tcW w:w="2463" w:type="dxa"/>
            <w:shd w:val="clear" w:color="auto" w:fill="auto"/>
          </w:tcPr>
          <w:p w14:paraId="0FA6F6DC"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 xml:space="preserve">330 492 ,00 </w:t>
            </w:r>
          </w:p>
        </w:tc>
        <w:tc>
          <w:tcPr>
            <w:tcW w:w="2428" w:type="dxa"/>
            <w:shd w:val="clear" w:color="auto" w:fill="auto"/>
          </w:tcPr>
          <w:p w14:paraId="13591B3C"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0,00</w:t>
            </w:r>
          </w:p>
        </w:tc>
      </w:tr>
      <w:tr w:rsidR="00FB1BB6" w:rsidRPr="00FB1BB6" w14:paraId="7E7077F7" w14:textId="77777777" w:rsidTr="004C684D">
        <w:tc>
          <w:tcPr>
            <w:tcW w:w="2406" w:type="dxa"/>
            <w:shd w:val="clear" w:color="auto" w:fill="auto"/>
          </w:tcPr>
          <w:p w14:paraId="493DADF0"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2 квартал 2022 года</w:t>
            </w:r>
          </w:p>
        </w:tc>
        <w:tc>
          <w:tcPr>
            <w:tcW w:w="2416" w:type="dxa"/>
            <w:shd w:val="clear" w:color="auto" w:fill="auto"/>
          </w:tcPr>
          <w:p w14:paraId="5E46AAD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137 080 ,21</w:t>
            </w:r>
          </w:p>
        </w:tc>
        <w:tc>
          <w:tcPr>
            <w:tcW w:w="2463" w:type="dxa"/>
            <w:shd w:val="clear" w:color="auto" w:fill="auto"/>
          </w:tcPr>
          <w:p w14:paraId="58153ECB"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906 500 ,00</w:t>
            </w:r>
          </w:p>
        </w:tc>
        <w:tc>
          <w:tcPr>
            <w:tcW w:w="2428" w:type="dxa"/>
            <w:shd w:val="clear" w:color="auto" w:fill="auto"/>
          </w:tcPr>
          <w:p w14:paraId="4216C42B"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391 000,00</w:t>
            </w:r>
          </w:p>
        </w:tc>
      </w:tr>
      <w:tr w:rsidR="00FB1BB6" w:rsidRPr="00FB1BB6" w14:paraId="5FFCDAD3" w14:textId="77777777" w:rsidTr="004C684D">
        <w:tc>
          <w:tcPr>
            <w:tcW w:w="2406" w:type="dxa"/>
            <w:shd w:val="clear" w:color="auto" w:fill="auto"/>
          </w:tcPr>
          <w:p w14:paraId="3BB7307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3 квартал 2022 года</w:t>
            </w:r>
          </w:p>
        </w:tc>
        <w:tc>
          <w:tcPr>
            <w:tcW w:w="2416" w:type="dxa"/>
            <w:shd w:val="clear" w:color="auto" w:fill="auto"/>
          </w:tcPr>
          <w:p w14:paraId="7DCB619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324 195,62</w:t>
            </w:r>
          </w:p>
        </w:tc>
        <w:tc>
          <w:tcPr>
            <w:tcW w:w="2463" w:type="dxa"/>
            <w:shd w:val="clear" w:color="auto" w:fill="auto"/>
          </w:tcPr>
          <w:p w14:paraId="7E6C545E"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2 696 890 ,00</w:t>
            </w:r>
          </w:p>
        </w:tc>
        <w:tc>
          <w:tcPr>
            <w:tcW w:w="2428" w:type="dxa"/>
            <w:shd w:val="clear" w:color="auto" w:fill="auto"/>
          </w:tcPr>
          <w:p w14:paraId="1CED8B11"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651 000,00</w:t>
            </w:r>
          </w:p>
        </w:tc>
      </w:tr>
      <w:tr w:rsidR="00FB1BB6" w:rsidRPr="00FB1BB6" w14:paraId="2C81D6E1" w14:textId="77777777" w:rsidTr="004C684D">
        <w:tc>
          <w:tcPr>
            <w:tcW w:w="2406" w:type="dxa"/>
            <w:shd w:val="clear" w:color="auto" w:fill="auto"/>
          </w:tcPr>
          <w:p w14:paraId="0263ADB8"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4 квартал 2022 года</w:t>
            </w:r>
          </w:p>
        </w:tc>
        <w:tc>
          <w:tcPr>
            <w:tcW w:w="2416" w:type="dxa"/>
            <w:shd w:val="clear" w:color="auto" w:fill="auto"/>
          </w:tcPr>
          <w:p w14:paraId="450C0FE2"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1 388 269,64</w:t>
            </w:r>
          </w:p>
        </w:tc>
        <w:tc>
          <w:tcPr>
            <w:tcW w:w="2463" w:type="dxa"/>
            <w:shd w:val="clear" w:color="auto" w:fill="auto"/>
          </w:tcPr>
          <w:p w14:paraId="7ACA391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3 595 500,00</w:t>
            </w:r>
          </w:p>
        </w:tc>
        <w:tc>
          <w:tcPr>
            <w:tcW w:w="2428" w:type="dxa"/>
            <w:shd w:val="clear" w:color="auto" w:fill="auto"/>
          </w:tcPr>
          <w:p w14:paraId="3AFD8FC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1 564 300,00</w:t>
            </w:r>
          </w:p>
        </w:tc>
      </w:tr>
      <w:tr w:rsidR="00FB1BB6" w:rsidRPr="00FB1BB6" w14:paraId="7687B1DF" w14:textId="77777777" w:rsidTr="004C684D">
        <w:tc>
          <w:tcPr>
            <w:tcW w:w="2406" w:type="dxa"/>
            <w:shd w:val="clear" w:color="auto" w:fill="auto"/>
          </w:tcPr>
          <w:p w14:paraId="0C1D4CCF"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Итого</w:t>
            </w:r>
          </w:p>
        </w:tc>
        <w:tc>
          <w:tcPr>
            <w:tcW w:w="2416" w:type="dxa"/>
            <w:shd w:val="clear" w:color="auto" w:fill="auto"/>
          </w:tcPr>
          <w:p w14:paraId="5B18573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1 849 545,47</w:t>
            </w:r>
          </w:p>
        </w:tc>
        <w:tc>
          <w:tcPr>
            <w:tcW w:w="2463" w:type="dxa"/>
            <w:shd w:val="clear" w:color="auto" w:fill="auto"/>
          </w:tcPr>
          <w:p w14:paraId="4FD6FE1F"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7 529 382,00</w:t>
            </w:r>
          </w:p>
        </w:tc>
        <w:tc>
          <w:tcPr>
            <w:tcW w:w="2428" w:type="dxa"/>
            <w:shd w:val="clear" w:color="auto" w:fill="auto"/>
          </w:tcPr>
          <w:p w14:paraId="05DFD1FE"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2 606 300,00</w:t>
            </w:r>
          </w:p>
        </w:tc>
      </w:tr>
      <w:tr w:rsidR="00FB1BB6" w:rsidRPr="00FB1BB6" w14:paraId="0F4764AF" w14:textId="77777777" w:rsidTr="004C684D">
        <w:tc>
          <w:tcPr>
            <w:tcW w:w="2406" w:type="dxa"/>
            <w:shd w:val="clear" w:color="auto" w:fill="auto"/>
          </w:tcPr>
          <w:p w14:paraId="4EBFA57B"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Остаток</w:t>
            </w:r>
          </w:p>
        </w:tc>
        <w:tc>
          <w:tcPr>
            <w:tcW w:w="2416" w:type="dxa"/>
            <w:shd w:val="clear" w:color="auto" w:fill="auto"/>
          </w:tcPr>
          <w:p w14:paraId="293C480F"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848 423,10</w:t>
            </w:r>
          </w:p>
          <w:p w14:paraId="08A54244"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p>
        </w:tc>
        <w:tc>
          <w:tcPr>
            <w:tcW w:w="2463" w:type="dxa"/>
            <w:shd w:val="clear" w:color="auto" w:fill="auto"/>
          </w:tcPr>
          <w:p w14:paraId="46EBE3E0"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rPr>
              <w:t xml:space="preserve">    3 396 618,00</w:t>
            </w:r>
          </w:p>
        </w:tc>
        <w:tc>
          <w:tcPr>
            <w:tcW w:w="2428" w:type="dxa"/>
            <w:shd w:val="clear" w:color="auto" w:fill="auto"/>
          </w:tcPr>
          <w:p w14:paraId="6291D28D"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rPr>
              <w:t>109 310,38</w:t>
            </w:r>
          </w:p>
        </w:tc>
      </w:tr>
    </w:tbl>
    <w:p w14:paraId="2F4C2EAF" w14:textId="77777777" w:rsidR="00C30456" w:rsidRDefault="00C30456" w:rsidP="005514D1">
      <w:pPr>
        <w:suppressAutoHyphens/>
        <w:spacing w:after="0" w:line="276" w:lineRule="auto"/>
        <w:rPr>
          <w:rFonts w:ascii="Times New Roman" w:eastAsia="Calibri" w:hAnsi="Times New Roman" w:cs="Times New Roman"/>
          <w:b/>
          <w:bCs/>
          <w:sz w:val="24"/>
          <w:szCs w:val="24"/>
        </w:rPr>
      </w:pPr>
    </w:p>
    <w:p w14:paraId="74156526" w14:textId="77777777" w:rsidR="00C30456" w:rsidRDefault="00C30456" w:rsidP="00FB1BB6">
      <w:pPr>
        <w:suppressAutoHyphens/>
        <w:spacing w:after="0" w:line="276" w:lineRule="auto"/>
        <w:jc w:val="center"/>
        <w:rPr>
          <w:rFonts w:ascii="Times New Roman" w:eastAsia="Calibri" w:hAnsi="Times New Roman" w:cs="Times New Roman"/>
          <w:b/>
          <w:bCs/>
          <w:sz w:val="24"/>
          <w:szCs w:val="24"/>
        </w:rPr>
      </w:pPr>
    </w:p>
    <w:p w14:paraId="7CC8AFAA" w14:textId="77777777" w:rsidR="00933DB1" w:rsidRDefault="00933DB1" w:rsidP="00FB1BB6">
      <w:pPr>
        <w:suppressAutoHyphens/>
        <w:spacing w:after="0" w:line="276" w:lineRule="auto"/>
        <w:jc w:val="center"/>
        <w:rPr>
          <w:rFonts w:ascii="Times New Roman" w:eastAsia="Calibri" w:hAnsi="Times New Roman" w:cs="Times New Roman"/>
          <w:b/>
          <w:bCs/>
          <w:sz w:val="24"/>
          <w:szCs w:val="24"/>
        </w:rPr>
      </w:pPr>
    </w:p>
    <w:p w14:paraId="5E34F2E0" w14:textId="77777777" w:rsidR="00933DB1" w:rsidRDefault="00933DB1" w:rsidP="00FB1BB6">
      <w:pPr>
        <w:suppressAutoHyphens/>
        <w:spacing w:after="0" w:line="276" w:lineRule="auto"/>
        <w:jc w:val="center"/>
        <w:rPr>
          <w:rFonts w:ascii="Times New Roman" w:eastAsia="Calibri" w:hAnsi="Times New Roman" w:cs="Times New Roman"/>
          <w:b/>
          <w:bCs/>
          <w:sz w:val="24"/>
          <w:szCs w:val="24"/>
        </w:rPr>
      </w:pPr>
    </w:p>
    <w:p w14:paraId="6C824A7A" w14:textId="6AE121C0" w:rsidR="00FB1BB6" w:rsidRPr="00FB1BB6" w:rsidRDefault="00FB1BB6" w:rsidP="00FB1BB6">
      <w:pPr>
        <w:suppressAutoHyphens/>
        <w:spacing w:after="0" w:line="276" w:lineRule="auto"/>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lastRenderedPageBreak/>
        <w:t>Результаты оказания услуг:</w:t>
      </w:r>
    </w:p>
    <w:p w14:paraId="5D70267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p>
    <w:tbl>
      <w:tblPr>
        <w:tblW w:w="100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3817"/>
        <w:gridCol w:w="1995"/>
      </w:tblGrid>
      <w:tr w:rsidR="00FB1BB6" w:rsidRPr="00FB1BB6" w14:paraId="1FF7C9E6" w14:textId="77777777" w:rsidTr="005514D1">
        <w:trPr>
          <w:trHeight w:val="1298"/>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280EF69" w14:textId="77777777" w:rsidR="00FB1BB6" w:rsidRPr="00FB1BB6" w:rsidRDefault="00FB1BB6" w:rsidP="00FB1BB6">
            <w:pPr>
              <w:widowControl w:val="0"/>
              <w:suppressAutoHyphens/>
              <w:autoSpaceDE w:val="0"/>
              <w:autoSpaceDN w:val="0"/>
              <w:spacing w:after="0" w:line="276" w:lineRule="auto"/>
              <w:ind w:left="138"/>
              <w:jc w:val="both"/>
              <w:rPr>
                <w:rFonts w:ascii="Times New Roman" w:eastAsia="Calibri" w:hAnsi="Times New Roman" w:cs="Times New Roman"/>
                <w:sz w:val="24"/>
                <w:szCs w:val="24"/>
              </w:rPr>
            </w:pPr>
          </w:p>
          <w:p w14:paraId="176D67DD" w14:textId="77777777" w:rsidR="00FB1BB6" w:rsidRPr="00FB1BB6" w:rsidRDefault="00FB1BB6" w:rsidP="00FB1BB6">
            <w:pPr>
              <w:widowControl w:val="0"/>
              <w:suppressAutoHyphens/>
              <w:autoSpaceDE w:val="0"/>
              <w:autoSpaceDN w:val="0"/>
              <w:spacing w:after="0" w:line="276" w:lineRule="auto"/>
              <w:ind w:left="138" w:right="156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Показатель/период</w:t>
            </w:r>
          </w:p>
        </w:tc>
        <w:tc>
          <w:tcPr>
            <w:tcW w:w="3817" w:type="dxa"/>
            <w:tcBorders>
              <w:top w:val="single" w:sz="4" w:space="0" w:color="000000"/>
              <w:left w:val="single" w:sz="4" w:space="0" w:color="000000"/>
              <w:bottom w:val="single" w:sz="4" w:space="0" w:color="000000"/>
              <w:right w:val="single" w:sz="4" w:space="0" w:color="000000"/>
            </w:tcBorders>
            <w:shd w:val="clear" w:color="auto" w:fill="auto"/>
            <w:hideMark/>
          </w:tcPr>
          <w:p w14:paraId="5B363F28" w14:textId="77777777" w:rsidR="00FB1BB6" w:rsidRPr="00FB1BB6" w:rsidRDefault="00FB1BB6" w:rsidP="00FB1BB6">
            <w:pPr>
              <w:widowControl w:val="0"/>
              <w:suppressAutoHyphens/>
              <w:autoSpaceDE w:val="0"/>
              <w:autoSpaceDN w:val="0"/>
              <w:spacing w:after="0" w:line="276" w:lineRule="auto"/>
              <w:ind w:left="138" w:right="40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Количество уникальных граждан, желающих вести бизнес,</w:t>
            </w:r>
          </w:p>
          <w:p w14:paraId="4B21D25F" w14:textId="77777777" w:rsidR="00FB1BB6" w:rsidRPr="00FB1BB6" w:rsidRDefault="00FB1BB6" w:rsidP="00FB1BB6">
            <w:pPr>
              <w:widowControl w:val="0"/>
              <w:suppressAutoHyphens/>
              <w:autoSpaceDE w:val="0"/>
              <w:autoSpaceDN w:val="0"/>
              <w:spacing w:after="0" w:line="276" w:lineRule="auto"/>
              <w:ind w:left="138" w:right="47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начинающих и действующих предпринимателей, получивших услуги (уникальных), тыс. ед.</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6B90757A" w14:textId="77777777" w:rsidR="00FB1BB6" w:rsidRPr="00FB1BB6" w:rsidRDefault="00FB1BB6" w:rsidP="00FB1BB6">
            <w:pPr>
              <w:widowControl w:val="0"/>
              <w:suppressAutoHyphens/>
              <w:autoSpaceDE w:val="0"/>
              <w:autoSpaceDN w:val="0"/>
              <w:spacing w:before="160" w:after="0" w:line="276" w:lineRule="auto"/>
              <w:ind w:left="138" w:right="47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выполнения плана</w:t>
            </w:r>
          </w:p>
        </w:tc>
      </w:tr>
      <w:tr w:rsidR="00FB1BB6" w:rsidRPr="00FB1BB6" w14:paraId="58E14500" w14:textId="77777777" w:rsidTr="005514D1">
        <w:trPr>
          <w:trHeight w:val="946"/>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F83C689" w14:textId="72E2C653" w:rsidR="00FB1BB6" w:rsidRPr="00FB1BB6" w:rsidRDefault="00FB1BB6" w:rsidP="009420D8">
            <w:pPr>
              <w:widowControl w:val="0"/>
              <w:suppressAutoHyphens/>
              <w:autoSpaceDE w:val="0"/>
              <w:autoSpaceDN w:val="0"/>
              <w:spacing w:before="160" w:after="0" w:line="276" w:lineRule="auto"/>
              <w:ind w:left="138" w:right="47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Плановые значения результатов использования Субсидии</w:t>
            </w:r>
            <w:r w:rsidR="009420D8">
              <w:rPr>
                <w:rFonts w:ascii="Times New Roman" w:eastAsia="Calibri" w:hAnsi="Times New Roman" w:cs="Times New Roman"/>
                <w:sz w:val="24"/>
                <w:szCs w:val="24"/>
              </w:rPr>
              <w:t xml:space="preserve"> </w:t>
            </w:r>
            <w:r w:rsidR="005514D1">
              <w:rPr>
                <w:rFonts w:ascii="Times New Roman" w:eastAsia="Calibri" w:hAnsi="Times New Roman" w:cs="Times New Roman"/>
                <w:sz w:val="24"/>
                <w:szCs w:val="24"/>
              </w:rPr>
              <w:br/>
            </w:r>
            <w:r w:rsidRPr="00FB1BB6">
              <w:rPr>
                <w:rFonts w:ascii="Times New Roman" w:eastAsia="Calibri" w:hAnsi="Times New Roman" w:cs="Times New Roman"/>
                <w:sz w:val="24"/>
                <w:szCs w:val="24"/>
                <w:lang w:eastAsia="zh-CN"/>
              </w:rPr>
              <w:t>на 20.12.2022 г.</w:t>
            </w:r>
          </w:p>
        </w:tc>
        <w:tc>
          <w:tcPr>
            <w:tcW w:w="3817" w:type="dxa"/>
            <w:tcBorders>
              <w:top w:val="single" w:sz="4" w:space="0" w:color="000000"/>
              <w:left w:val="single" w:sz="4" w:space="0" w:color="000000"/>
              <w:bottom w:val="single" w:sz="4" w:space="0" w:color="000000"/>
              <w:right w:val="single" w:sz="4" w:space="0" w:color="000000"/>
            </w:tcBorders>
            <w:shd w:val="clear" w:color="auto" w:fill="auto"/>
          </w:tcPr>
          <w:p w14:paraId="7D646C3B" w14:textId="77777777" w:rsidR="00FB1BB6" w:rsidRPr="00FB1BB6" w:rsidRDefault="00FB1BB6" w:rsidP="00FB1BB6">
            <w:pPr>
              <w:widowControl w:val="0"/>
              <w:suppressAutoHyphens/>
              <w:autoSpaceDE w:val="0"/>
              <w:autoSpaceDN w:val="0"/>
              <w:spacing w:after="0" w:line="276" w:lineRule="auto"/>
              <w:ind w:left="138" w:right="40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4,098</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109901A8" w14:textId="7F1FB1C8" w:rsidR="00FB1BB6" w:rsidRPr="00FB1BB6" w:rsidRDefault="00C30456" w:rsidP="00FB1BB6">
            <w:pPr>
              <w:widowControl w:val="0"/>
              <w:suppressAutoHyphens/>
              <w:autoSpaceDE w:val="0"/>
              <w:autoSpaceDN w:val="0"/>
              <w:spacing w:before="160" w:after="0" w:line="276" w:lineRule="auto"/>
              <w:ind w:left="138" w:right="47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FB1BB6" w:rsidRPr="00FB1BB6" w14:paraId="275B8101" w14:textId="77777777" w:rsidTr="005514D1">
        <w:trPr>
          <w:trHeight w:val="962"/>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520E8F7" w14:textId="00DF5D89" w:rsidR="00FB1BB6" w:rsidRPr="00FB1BB6" w:rsidRDefault="00FB1BB6" w:rsidP="00FB1BB6">
            <w:pPr>
              <w:widowControl w:val="0"/>
              <w:suppressAutoHyphens/>
              <w:autoSpaceDE w:val="0"/>
              <w:autoSpaceDN w:val="0"/>
              <w:spacing w:before="160" w:after="0" w:line="276" w:lineRule="auto"/>
              <w:ind w:left="138" w:right="47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Фактические значения результатов использования Субсидии </w:t>
            </w:r>
            <w:r w:rsidR="005514D1">
              <w:rPr>
                <w:rFonts w:ascii="Times New Roman" w:eastAsia="Calibri" w:hAnsi="Times New Roman" w:cs="Times New Roman"/>
                <w:sz w:val="24"/>
                <w:szCs w:val="24"/>
              </w:rPr>
              <w:br/>
            </w:r>
            <w:r w:rsidRPr="00FB1BB6">
              <w:rPr>
                <w:rFonts w:ascii="Times New Roman" w:eastAsia="Calibri" w:hAnsi="Times New Roman" w:cs="Times New Roman"/>
                <w:sz w:val="24"/>
                <w:szCs w:val="24"/>
              </w:rPr>
              <w:t>на 31.03.2022 г.</w:t>
            </w:r>
          </w:p>
        </w:tc>
        <w:tc>
          <w:tcPr>
            <w:tcW w:w="3817" w:type="dxa"/>
            <w:tcBorders>
              <w:top w:val="single" w:sz="4" w:space="0" w:color="000000"/>
              <w:left w:val="single" w:sz="4" w:space="0" w:color="000000"/>
              <w:bottom w:val="single" w:sz="4" w:space="0" w:color="000000"/>
              <w:right w:val="single" w:sz="4" w:space="0" w:color="000000"/>
            </w:tcBorders>
            <w:shd w:val="clear" w:color="auto" w:fill="auto"/>
          </w:tcPr>
          <w:p w14:paraId="6A962F02" w14:textId="77777777" w:rsidR="00FB1BB6" w:rsidRPr="00FB1BB6" w:rsidRDefault="00FB1BB6" w:rsidP="00FB1BB6">
            <w:pPr>
              <w:widowControl w:val="0"/>
              <w:suppressAutoHyphens/>
              <w:autoSpaceDE w:val="0"/>
              <w:autoSpaceDN w:val="0"/>
              <w:spacing w:before="9" w:after="0" w:line="276" w:lineRule="auto"/>
              <w:ind w:left="13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0,480</w:t>
            </w:r>
          </w:p>
          <w:p w14:paraId="1E96536B" w14:textId="77777777" w:rsidR="00FB1BB6" w:rsidRPr="00FB1BB6" w:rsidRDefault="00FB1BB6" w:rsidP="00FB1BB6">
            <w:pPr>
              <w:widowControl w:val="0"/>
              <w:suppressAutoHyphens/>
              <w:autoSpaceDE w:val="0"/>
              <w:autoSpaceDN w:val="0"/>
              <w:spacing w:before="160" w:after="0" w:line="276" w:lineRule="auto"/>
              <w:ind w:left="138" w:right="479"/>
              <w:jc w:val="both"/>
              <w:rPr>
                <w:rFonts w:ascii="Times New Roman" w:eastAsia="Calibri" w:hAnsi="Times New Roman" w:cs="Times New Roman"/>
                <w:sz w:val="24"/>
                <w:szCs w:val="24"/>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080AF4BC" w14:textId="77777777" w:rsidR="00FB1BB6" w:rsidRPr="00FB1BB6" w:rsidRDefault="00FB1BB6" w:rsidP="00FB1BB6">
            <w:pPr>
              <w:widowControl w:val="0"/>
              <w:suppressAutoHyphens/>
              <w:autoSpaceDE w:val="0"/>
              <w:autoSpaceDN w:val="0"/>
              <w:spacing w:before="160" w:after="0" w:line="276" w:lineRule="auto"/>
              <w:ind w:left="138" w:right="47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11,7</w:t>
            </w:r>
          </w:p>
        </w:tc>
      </w:tr>
      <w:tr w:rsidR="00FB1BB6" w:rsidRPr="00FB1BB6" w14:paraId="11D8187F" w14:textId="77777777" w:rsidTr="005514D1">
        <w:trPr>
          <w:trHeight w:val="1106"/>
        </w:trPr>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B84E362" w14:textId="1413FC28" w:rsidR="00FB1BB6" w:rsidRPr="00FB1BB6" w:rsidRDefault="00FB1BB6" w:rsidP="009420D8">
            <w:pPr>
              <w:widowControl w:val="0"/>
              <w:suppressAutoHyphens/>
              <w:autoSpaceDE w:val="0"/>
              <w:autoSpaceDN w:val="0"/>
              <w:spacing w:before="160" w:after="0" w:line="276" w:lineRule="auto"/>
              <w:ind w:left="138" w:right="47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Фактические значения результатов использования Субсидии</w:t>
            </w:r>
            <w:r w:rsidR="009420D8">
              <w:rPr>
                <w:rFonts w:ascii="Times New Roman" w:eastAsia="Calibri" w:hAnsi="Times New Roman" w:cs="Times New Roman"/>
                <w:sz w:val="24"/>
                <w:szCs w:val="24"/>
              </w:rPr>
              <w:t xml:space="preserve"> </w:t>
            </w:r>
            <w:r w:rsidR="005514D1">
              <w:rPr>
                <w:rFonts w:ascii="Times New Roman" w:eastAsia="Calibri" w:hAnsi="Times New Roman" w:cs="Times New Roman"/>
                <w:sz w:val="24"/>
                <w:szCs w:val="24"/>
              </w:rPr>
              <w:br/>
            </w:r>
            <w:r w:rsidRPr="00FB1BB6">
              <w:rPr>
                <w:rFonts w:ascii="Times New Roman" w:eastAsia="Calibri" w:hAnsi="Times New Roman" w:cs="Times New Roman"/>
                <w:sz w:val="24"/>
                <w:szCs w:val="24"/>
                <w:lang w:eastAsia="zh-CN"/>
              </w:rPr>
              <w:t>на 30.06.2022 г.</w:t>
            </w:r>
          </w:p>
        </w:tc>
        <w:tc>
          <w:tcPr>
            <w:tcW w:w="3817" w:type="dxa"/>
            <w:tcBorders>
              <w:top w:val="single" w:sz="4" w:space="0" w:color="000000"/>
              <w:left w:val="single" w:sz="4" w:space="0" w:color="000000"/>
              <w:bottom w:val="single" w:sz="4" w:space="0" w:color="000000"/>
              <w:right w:val="single" w:sz="4" w:space="0" w:color="000000"/>
            </w:tcBorders>
            <w:shd w:val="clear" w:color="auto" w:fill="auto"/>
          </w:tcPr>
          <w:p w14:paraId="0413E6F8" w14:textId="77777777" w:rsidR="00FB1BB6" w:rsidRPr="00FB1BB6" w:rsidRDefault="00FB1BB6" w:rsidP="00FB1BB6">
            <w:pPr>
              <w:widowControl w:val="0"/>
              <w:suppressAutoHyphens/>
              <w:autoSpaceDE w:val="0"/>
              <w:autoSpaceDN w:val="0"/>
              <w:spacing w:after="0" w:line="276" w:lineRule="auto"/>
              <w:ind w:left="138"/>
              <w:jc w:val="both"/>
              <w:rPr>
                <w:rFonts w:ascii="Times New Roman" w:eastAsia="Calibri" w:hAnsi="Times New Roman" w:cs="Times New Roman"/>
                <w:sz w:val="24"/>
                <w:szCs w:val="24"/>
              </w:rPr>
            </w:pPr>
          </w:p>
          <w:p w14:paraId="0A906CB2" w14:textId="77777777" w:rsidR="00FB1BB6" w:rsidRPr="00FB1BB6" w:rsidRDefault="00FB1BB6" w:rsidP="00FB1BB6">
            <w:pPr>
              <w:widowControl w:val="0"/>
              <w:suppressAutoHyphens/>
              <w:autoSpaceDE w:val="0"/>
              <w:autoSpaceDN w:val="0"/>
              <w:spacing w:before="1" w:after="0" w:line="276" w:lineRule="auto"/>
              <w:ind w:left="138" w:right="47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lang w:eastAsia="zh-CN"/>
              </w:rPr>
              <w:t>3,147</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61A6AFC5" w14:textId="77777777" w:rsidR="00FB1BB6" w:rsidRPr="00FB1BB6" w:rsidRDefault="00FB1BB6" w:rsidP="00FB1BB6">
            <w:pPr>
              <w:widowControl w:val="0"/>
              <w:suppressAutoHyphens/>
              <w:autoSpaceDE w:val="0"/>
              <w:autoSpaceDN w:val="0"/>
              <w:spacing w:before="9" w:after="0" w:line="276" w:lineRule="auto"/>
              <w:ind w:left="13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76,8</w:t>
            </w:r>
          </w:p>
          <w:p w14:paraId="52B200DE" w14:textId="77777777" w:rsidR="00FB1BB6" w:rsidRPr="00FB1BB6" w:rsidRDefault="00FB1BB6" w:rsidP="00FB1BB6">
            <w:pPr>
              <w:widowControl w:val="0"/>
              <w:suppressAutoHyphens/>
              <w:autoSpaceDE w:val="0"/>
              <w:autoSpaceDN w:val="0"/>
              <w:spacing w:before="9" w:after="0" w:line="276" w:lineRule="auto"/>
              <w:ind w:left="138"/>
              <w:jc w:val="both"/>
              <w:rPr>
                <w:rFonts w:ascii="Times New Roman" w:eastAsia="Calibri" w:hAnsi="Times New Roman" w:cs="Times New Roman"/>
                <w:sz w:val="24"/>
                <w:szCs w:val="24"/>
              </w:rPr>
            </w:pPr>
          </w:p>
        </w:tc>
      </w:tr>
      <w:tr w:rsidR="00FB1BB6" w:rsidRPr="00FB1BB6" w14:paraId="6ED51249" w14:textId="77777777" w:rsidTr="005514D1">
        <w:trPr>
          <w:trHeight w:val="994"/>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148AEC4" w14:textId="5DBD4487" w:rsidR="00FB1BB6" w:rsidRPr="00FB1BB6" w:rsidRDefault="00FB1BB6" w:rsidP="007904D4">
            <w:pPr>
              <w:widowControl w:val="0"/>
              <w:suppressAutoHyphens/>
              <w:autoSpaceDE w:val="0"/>
              <w:autoSpaceDN w:val="0"/>
              <w:spacing w:before="160" w:after="0" w:line="276" w:lineRule="auto"/>
              <w:ind w:left="138" w:right="479"/>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rPr>
              <w:t>Фактические значения результатов использования Субсидии</w:t>
            </w:r>
            <w:r w:rsidR="007904D4">
              <w:rPr>
                <w:rFonts w:ascii="Times New Roman" w:eastAsia="Calibri" w:hAnsi="Times New Roman" w:cs="Times New Roman"/>
                <w:sz w:val="24"/>
                <w:szCs w:val="24"/>
              </w:rPr>
              <w:t xml:space="preserve"> </w:t>
            </w:r>
            <w:r w:rsidR="005514D1">
              <w:rPr>
                <w:rFonts w:ascii="Times New Roman" w:eastAsia="Calibri" w:hAnsi="Times New Roman" w:cs="Times New Roman"/>
                <w:sz w:val="24"/>
                <w:szCs w:val="24"/>
              </w:rPr>
              <w:br/>
            </w:r>
            <w:r w:rsidRPr="00FB1BB6">
              <w:rPr>
                <w:rFonts w:ascii="Times New Roman" w:eastAsia="Calibri" w:hAnsi="Times New Roman" w:cs="Times New Roman"/>
                <w:sz w:val="24"/>
                <w:szCs w:val="24"/>
                <w:lang w:eastAsia="zh-CN"/>
              </w:rPr>
              <w:t>на 30.09.2022 г.</w:t>
            </w:r>
          </w:p>
        </w:tc>
        <w:tc>
          <w:tcPr>
            <w:tcW w:w="3817" w:type="dxa"/>
            <w:tcBorders>
              <w:top w:val="single" w:sz="4" w:space="0" w:color="000000"/>
              <w:left w:val="single" w:sz="4" w:space="0" w:color="000000"/>
              <w:bottom w:val="single" w:sz="4" w:space="0" w:color="000000"/>
              <w:right w:val="single" w:sz="4" w:space="0" w:color="000000"/>
            </w:tcBorders>
            <w:shd w:val="clear" w:color="auto" w:fill="auto"/>
          </w:tcPr>
          <w:p w14:paraId="7C656BD1" w14:textId="77777777" w:rsidR="00FB1BB6" w:rsidRPr="00FB1BB6" w:rsidRDefault="00FB1BB6" w:rsidP="00FB1BB6">
            <w:pPr>
              <w:widowControl w:val="0"/>
              <w:suppressAutoHyphens/>
              <w:autoSpaceDE w:val="0"/>
              <w:autoSpaceDN w:val="0"/>
              <w:spacing w:after="0" w:line="276" w:lineRule="auto"/>
              <w:ind w:left="13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lang w:eastAsia="zh-CN"/>
              </w:rPr>
              <w:t>4,029</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59E6303A" w14:textId="77777777" w:rsidR="00FB1BB6" w:rsidRPr="00FB1BB6" w:rsidRDefault="00FB1BB6" w:rsidP="00FB1BB6">
            <w:pPr>
              <w:widowControl w:val="0"/>
              <w:suppressAutoHyphens/>
              <w:autoSpaceDE w:val="0"/>
              <w:autoSpaceDN w:val="0"/>
              <w:spacing w:before="9" w:after="0" w:line="276" w:lineRule="auto"/>
              <w:ind w:left="13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98,3</w:t>
            </w:r>
          </w:p>
        </w:tc>
      </w:tr>
      <w:tr w:rsidR="00FB1BB6" w:rsidRPr="00FB1BB6" w14:paraId="45A9EFD1" w14:textId="77777777" w:rsidTr="005514D1">
        <w:trPr>
          <w:trHeight w:val="1204"/>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EF3A0DA" w14:textId="40FAC4A6" w:rsidR="00FB1BB6" w:rsidRPr="00FB1BB6" w:rsidRDefault="00FB1BB6" w:rsidP="007904D4">
            <w:pPr>
              <w:widowControl w:val="0"/>
              <w:suppressAutoHyphens/>
              <w:autoSpaceDE w:val="0"/>
              <w:autoSpaceDN w:val="0"/>
              <w:spacing w:before="160" w:after="0" w:line="276" w:lineRule="auto"/>
              <w:ind w:left="138" w:right="47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Фактические значения результатов использования Субсидии</w:t>
            </w:r>
            <w:r w:rsidR="007904D4">
              <w:rPr>
                <w:rFonts w:ascii="Times New Roman" w:eastAsia="Calibri" w:hAnsi="Times New Roman" w:cs="Times New Roman"/>
                <w:sz w:val="24"/>
                <w:szCs w:val="24"/>
              </w:rPr>
              <w:t xml:space="preserve"> </w:t>
            </w:r>
            <w:r w:rsidR="005514D1">
              <w:rPr>
                <w:rFonts w:ascii="Times New Roman" w:eastAsia="Calibri" w:hAnsi="Times New Roman" w:cs="Times New Roman"/>
                <w:sz w:val="24"/>
                <w:szCs w:val="24"/>
              </w:rPr>
              <w:br/>
            </w:r>
            <w:r w:rsidRPr="00FB1BB6">
              <w:rPr>
                <w:rFonts w:ascii="Times New Roman" w:eastAsia="Calibri" w:hAnsi="Times New Roman" w:cs="Times New Roman"/>
                <w:sz w:val="24"/>
                <w:szCs w:val="24"/>
              </w:rPr>
              <w:t>на 31.12.2022 г.</w:t>
            </w:r>
          </w:p>
        </w:tc>
        <w:tc>
          <w:tcPr>
            <w:tcW w:w="3817" w:type="dxa"/>
            <w:tcBorders>
              <w:top w:val="single" w:sz="4" w:space="0" w:color="000000"/>
              <w:left w:val="single" w:sz="4" w:space="0" w:color="000000"/>
              <w:bottom w:val="single" w:sz="4" w:space="0" w:color="000000"/>
              <w:right w:val="single" w:sz="4" w:space="0" w:color="000000"/>
            </w:tcBorders>
            <w:shd w:val="clear" w:color="auto" w:fill="auto"/>
          </w:tcPr>
          <w:p w14:paraId="236EA93B" w14:textId="77777777" w:rsidR="00FB1BB6" w:rsidRPr="00FB1BB6" w:rsidRDefault="00FB1BB6" w:rsidP="00FB1BB6">
            <w:pPr>
              <w:widowControl w:val="0"/>
              <w:suppressAutoHyphens/>
              <w:autoSpaceDE w:val="0"/>
              <w:autoSpaceDN w:val="0"/>
              <w:spacing w:after="0" w:line="276" w:lineRule="auto"/>
              <w:ind w:left="138"/>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5,848</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675F14B2" w14:textId="77777777" w:rsidR="00FB1BB6" w:rsidRPr="00FB1BB6" w:rsidRDefault="00FB1BB6" w:rsidP="00FB1BB6">
            <w:pPr>
              <w:widowControl w:val="0"/>
              <w:suppressAutoHyphens/>
              <w:autoSpaceDE w:val="0"/>
              <w:autoSpaceDN w:val="0"/>
              <w:spacing w:before="9" w:after="0" w:line="276" w:lineRule="auto"/>
              <w:ind w:left="13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142,7</w:t>
            </w:r>
          </w:p>
        </w:tc>
      </w:tr>
    </w:tbl>
    <w:p w14:paraId="23620822"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p>
    <w:p w14:paraId="02DEC6B7" w14:textId="1D3D50B6"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Фактически произведено расходов, источником финансового обеспечения которых является Субсидия по состоянию на 31 декабря 2022 года 11 985 227 рублей 47 копеек, в том числе:</w:t>
      </w:r>
    </w:p>
    <w:p w14:paraId="3779FD19"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816 978 рублей 95 копеек за счет средств бюджета Пермского края </w:t>
      </w:r>
    </w:p>
    <w:p w14:paraId="5DEF7EC6"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11 168 248 рублей 52 копейки за счет средств федерального бюджета. </w:t>
      </w:r>
    </w:p>
    <w:p w14:paraId="47DF68D7"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p>
    <w:p w14:paraId="60C5E40F" w14:textId="7520316E"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По </w:t>
      </w:r>
      <w:r w:rsidRPr="00495053">
        <w:rPr>
          <w:rFonts w:ascii="Times New Roman" w:eastAsia="Calibri" w:hAnsi="Times New Roman" w:cs="Times New Roman"/>
          <w:sz w:val="24"/>
          <w:szCs w:val="24"/>
        </w:rPr>
        <w:t xml:space="preserve">состоянию на </w:t>
      </w:r>
      <w:r w:rsidR="00BC7E64" w:rsidRPr="00495053">
        <w:rPr>
          <w:rFonts w:ascii="Times New Roman" w:eastAsia="Calibri" w:hAnsi="Times New Roman" w:cs="Times New Roman"/>
          <w:sz w:val="24"/>
          <w:szCs w:val="24"/>
        </w:rPr>
        <w:t>31 декабря</w:t>
      </w:r>
      <w:r w:rsidRPr="00495053">
        <w:rPr>
          <w:rFonts w:ascii="Times New Roman" w:eastAsia="Calibri" w:hAnsi="Times New Roman" w:cs="Times New Roman"/>
          <w:sz w:val="24"/>
          <w:szCs w:val="24"/>
        </w:rPr>
        <w:t xml:space="preserve"> 202</w:t>
      </w:r>
      <w:r w:rsidR="00BC7E64" w:rsidRPr="00495053">
        <w:rPr>
          <w:rFonts w:ascii="Times New Roman" w:eastAsia="Calibri" w:hAnsi="Times New Roman" w:cs="Times New Roman"/>
          <w:sz w:val="24"/>
          <w:szCs w:val="24"/>
        </w:rPr>
        <w:t>2</w:t>
      </w:r>
      <w:r w:rsidRPr="00495053">
        <w:rPr>
          <w:rFonts w:ascii="Times New Roman" w:eastAsia="Calibri" w:hAnsi="Times New Roman" w:cs="Times New Roman"/>
          <w:sz w:val="24"/>
          <w:szCs w:val="24"/>
        </w:rPr>
        <w:t xml:space="preserve"> года сложился</w:t>
      </w:r>
      <w:r w:rsidRPr="00FB1BB6">
        <w:rPr>
          <w:rFonts w:ascii="Times New Roman" w:eastAsia="Calibri" w:hAnsi="Times New Roman" w:cs="Times New Roman"/>
          <w:sz w:val="24"/>
          <w:szCs w:val="24"/>
        </w:rPr>
        <w:t xml:space="preserve"> остаток средств в размере 4 354 351    рубль 48 копеек</w:t>
      </w:r>
      <w:r w:rsidRPr="00FB1BB6">
        <w:rPr>
          <w:rFonts w:ascii="Times New Roman" w:eastAsia="Times New Roman" w:hAnsi="Times New Roman" w:cs="Times New Roman"/>
          <w:sz w:val="24"/>
          <w:szCs w:val="24"/>
          <w:lang w:eastAsia="zh-CN"/>
        </w:rPr>
        <w:t xml:space="preserve"> </w:t>
      </w:r>
      <w:r w:rsidRPr="00FB1BB6">
        <w:rPr>
          <w:rFonts w:ascii="Times New Roman" w:eastAsia="Calibri" w:hAnsi="Times New Roman" w:cs="Times New Roman"/>
          <w:sz w:val="24"/>
          <w:szCs w:val="24"/>
        </w:rPr>
        <w:t>за счет средств федерального бюджета, в том числе на:</w:t>
      </w:r>
    </w:p>
    <w:p w14:paraId="22CAF921" w14:textId="1A144754" w:rsidR="00FB1BB6" w:rsidRPr="00FB1BB6" w:rsidRDefault="00FB1BB6" w:rsidP="00FB1BB6">
      <w:pPr>
        <w:suppressAutoHyphens/>
        <w:spacing w:after="0" w:line="276" w:lineRule="auto"/>
        <w:ind w:firstLine="851"/>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общие </w:t>
      </w:r>
      <w:bookmarkStart w:id="14" w:name="_Hlk132681376"/>
      <w:r w:rsidR="005514D1" w:rsidRPr="00FB1BB6">
        <w:rPr>
          <w:rFonts w:ascii="Times New Roman" w:eastAsia="Calibri" w:hAnsi="Times New Roman" w:cs="Times New Roman"/>
          <w:sz w:val="24"/>
          <w:szCs w:val="24"/>
        </w:rPr>
        <w:t>расход</w:t>
      </w:r>
      <w:r w:rsidR="005514D1">
        <w:rPr>
          <w:rFonts w:ascii="Times New Roman" w:eastAsia="Calibri" w:hAnsi="Times New Roman" w:cs="Times New Roman"/>
          <w:sz w:val="24"/>
          <w:szCs w:val="24"/>
        </w:rPr>
        <w:t>ы</w:t>
      </w:r>
      <w:r w:rsidR="005514D1" w:rsidRPr="00FB1BB6">
        <w:rPr>
          <w:rFonts w:ascii="Times New Roman" w:eastAsia="Calibri" w:hAnsi="Times New Roman" w:cs="Times New Roman"/>
          <w:sz w:val="24"/>
          <w:szCs w:val="24"/>
        </w:rPr>
        <w:t xml:space="preserve"> 848</w:t>
      </w:r>
      <w:r w:rsidRPr="00FB1BB6">
        <w:rPr>
          <w:rFonts w:ascii="Times New Roman" w:eastAsia="Calibri" w:hAnsi="Times New Roman" w:cs="Times New Roman"/>
          <w:sz w:val="24"/>
          <w:szCs w:val="24"/>
        </w:rPr>
        <w:t> 423 рубля 10 копеек</w:t>
      </w:r>
    </w:p>
    <w:p w14:paraId="5FC42D1F" w14:textId="354EFDCB" w:rsidR="00FB1BB6" w:rsidRPr="00FB1BB6" w:rsidRDefault="00FB1BB6" w:rsidP="00FB1BB6">
      <w:pPr>
        <w:suppressAutoHyphens/>
        <w:spacing w:after="0" w:line="276" w:lineRule="auto"/>
        <w:ind w:firstLine="851"/>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центр поддержки предпринимательства</w:t>
      </w:r>
      <w:r w:rsidR="005514D1">
        <w:rPr>
          <w:rFonts w:ascii="Times New Roman" w:eastAsia="Calibri" w:hAnsi="Times New Roman" w:cs="Times New Roman"/>
          <w:sz w:val="24"/>
          <w:szCs w:val="24"/>
        </w:rPr>
        <w:t xml:space="preserve"> </w:t>
      </w:r>
      <w:r w:rsidRPr="00FB1BB6">
        <w:rPr>
          <w:rFonts w:ascii="Times New Roman" w:eastAsia="Calibri" w:hAnsi="Times New Roman" w:cs="Times New Roman"/>
          <w:sz w:val="24"/>
          <w:szCs w:val="24"/>
        </w:rPr>
        <w:t>3 396 618 рублей 00</w:t>
      </w:r>
    </w:p>
    <w:p w14:paraId="0403D8B4" w14:textId="7557E178" w:rsidR="00FB1BB6" w:rsidRPr="00FB1BB6" w:rsidRDefault="00FB1BB6" w:rsidP="00FB1BB6">
      <w:pPr>
        <w:suppressAutoHyphens/>
        <w:spacing w:after="0" w:line="276" w:lineRule="auto"/>
        <w:ind w:firstLine="851"/>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центр инноваций в социальной сфере</w:t>
      </w:r>
      <w:r w:rsidR="005514D1">
        <w:rPr>
          <w:rFonts w:ascii="Times New Roman" w:eastAsia="Calibri" w:hAnsi="Times New Roman" w:cs="Times New Roman"/>
          <w:sz w:val="24"/>
          <w:szCs w:val="24"/>
        </w:rPr>
        <w:t xml:space="preserve"> </w:t>
      </w:r>
      <w:r w:rsidRPr="00FB1BB6">
        <w:rPr>
          <w:rFonts w:ascii="Times New Roman" w:eastAsia="Calibri" w:hAnsi="Times New Roman" w:cs="Times New Roman"/>
          <w:sz w:val="24"/>
          <w:szCs w:val="24"/>
        </w:rPr>
        <w:t>109 310 рублей 38 копеек.</w:t>
      </w:r>
    </w:p>
    <w:bookmarkEnd w:id="14"/>
    <w:p w14:paraId="229D2E16" w14:textId="7777777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Экономия сложилась в связи с тем, что по заключенным в конце 2022 года договорам с контрагентами срок завершения оказания услуг, их приемка и оплата вышли за рамки календарного года. </w:t>
      </w:r>
    </w:p>
    <w:p w14:paraId="02FDBA6B" w14:textId="7777777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Основные причины сформировавшегося остатка:</w:t>
      </w:r>
    </w:p>
    <w:p w14:paraId="5AE545BB" w14:textId="7777777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в виду того, что конкурсный отбор организаций, выступающих в роли подрядчиков для оказания услуг, осуществляется с учетом понижения стоимости оказываемой услуги. </w:t>
      </w:r>
    </w:p>
    <w:p w14:paraId="28B0ECE1" w14:textId="0C5B1080"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в связи с </w:t>
      </w:r>
      <w:r w:rsidR="00F45C5A">
        <w:rPr>
          <w:rFonts w:ascii="Times New Roman" w:eastAsia="Calibri" w:hAnsi="Times New Roman" w:cs="Times New Roman"/>
          <w:sz w:val="24"/>
          <w:szCs w:val="24"/>
        </w:rPr>
        <w:t>снижением</w:t>
      </w:r>
      <w:r w:rsidRPr="00FB1BB6">
        <w:rPr>
          <w:rFonts w:ascii="Times New Roman" w:eastAsia="Calibri" w:hAnsi="Times New Roman" w:cs="Times New Roman"/>
          <w:sz w:val="24"/>
          <w:szCs w:val="24"/>
        </w:rPr>
        <w:t xml:space="preserve"> стоимости информационно-консультационных услуг в связи с увеличением спроса на оказание их в онлайн-формате;</w:t>
      </w:r>
    </w:p>
    <w:p w14:paraId="267C4B55" w14:textId="18BDE643"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 в связи с увеличением доли услуг, оказываемых на бесплатной основе (</w:t>
      </w:r>
      <w:r w:rsidR="00F45C5A" w:rsidRPr="00FB1BB6">
        <w:rPr>
          <w:rFonts w:ascii="Times New Roman" w:eastAsia="Calibri" w:hAnsi="Times New Roman" w:cs="Times New Roman"/>
          <w:sz w:val="24"/>
          <w:szCs w:val="24"/>
        </w:rPr>
        <w:t>сотрудниками организации</w:t>
      </w:r>
      <w:r w:rsidRPr="00FB1BB6">
        <w:rPr>
          <w:rFonts w:ascii="Times New Roman" w:eastAsia="Calibri" w:hAnsi="Times New Roman" w:cs="Times New Roman"/>
          <w:sz w:val="24"/>
          <w:szCs w:val="24"/>
        </w:rPr>
        <w:t>, а также с привлечением к оказанию услуг партнеров и иных организаций инфраструктуры поддержки</w:t>
      </w:r>
      <w:r w:rsidR="00F45C5A">
        <w:rPr>
          <w:rFonts w:ascii="Times New Roman" w:eastAsia="Calibri" w:hAnsi="Times New Roman" w:cs="Times New Roman"/>
          <w:sz w:val="24"/>
          <w:szCs w:val="24"/>
        </w:rPr>
        <w:t xml:space="preserve"> на бесплатной основе</w:t>
      </w:r>
      <w:r w:rsidRPr="00FB1BB6">
        <w:rPr>
          <w:rFonts w:ascii="Times New Roman" w:eastAsia="Calibri" w:hAnsi="Times New Roman" w:cs="Times New Roman"/>
          <w:sz w:val="24"/>
          <w:szCs w:val="24"/>
        </w:rPr>
        <w:t>).</w:t>
      </w:r>
    </w:p>
    <w:p w14:paraId="0962BC52" w14:textId="13F4DD4D" w:rsidR="00FB1BB6" w:rsidRPr="009420D8" w:rsidRDefault="00FB1BB6" w:rsidP="00FB1BB6">
      <w:pPr>
        <w:suppressAutoHyphens/>
        <w:spacing w:after="0" w:line="276" w:lineRule="auto"/>
        <w:ind w:firstLine="851"/>
        <w:jc w:val="both"/>
        <w:rPr>
          <w:rFonts w:ascii="Times New Roman" w:eastAsia="Calibri" w:hAnsi="Times New Roman" w:cs="Times New Roman"/>
          <w:b/>
          <w:bCs/>
          <w:sz w:val="24"/>
          <w:szCs w:val="24"/>
        </w:rPr>
      </w:pPr>
      <w:r w:rsidRPr="009420D8">
        <w:rPr>
          <w:rFonts w:ascii="Times New Roman" w:eastAsia="Calibri" w:hAnsi="Times New Roman" w:cs="Times New Roman"/>
          <w:b/>
          <w:bCs/>
          <w:sz w:val="24"/>
          <w:szCs w:val="24"/>
        </w:rPr>
        <w:t xml:space="preserve">Экономия средств Субсидии не повлияла на достижение результатов предоставления субсидии, запланированное количество получателей поддержки и плановый показатель, установленный в рамках Соглашения на конец </w:t>
      </w:r>
      <w:r w:rsidR="00C24CEE" w:rsidRPr="009420D8">
        <w:rPr>
          <w:rFonts w:ascii="Times New Roman" w:eastAsia="Calibri" w:hAnsi="Times New Roman" w:cs="Times New Roman"/>
          <w:b/>
          <w:bCs/>
          <w:sz w:val="24"/>
          <w:szCs w:val="24"/>
        </w:rPr>
        <w:t>отчетного года,</w:t>
      </w:r>
      <w:r w:rsidRPr="009420D8">
        <w:rPr>
          <w:rFonts w:ascii="Times New Roman" w:eastAsia="Calibri" w:hAnsi="Times New Roman" w:cs="Times New Roman"/>
          <w:b/>
          <w:bCs/>
          <w:sz w:val="24"/>
          <w:szCs w:val="24"/>
        </w:rPr>
        <w:t xml:space="preserve"> достигнут с перевыполнением. </w:t>
      </w:r>
    </w:p>
    <w:p w14:paraId="2BDF515C" w14:textId="77777777" w:rsidR="00FB1BB6" w:rsidRPr="00FB1BB6" w:rsidRDefault="00FB1BB6" w:rsidP="00FB1BB6">
      <w:pPr>
        <w:suppressAutoHyphens/>
        <w:spacing w:after="0" w:line="276" w:lineRule="auto"/>
        <w:ind w:firstLine="851"/>
        <w:jc w:val="both"/>
        <w:rPr>
          <w:rFonts w:ascii="Times New Roman" w:eastAsia="Calibri" w:hAnsi="Times New Roman" w:cs="Times New Roman"/>
          <w:sz w:val="24"/>
          <w:szCs w:val="24"/>
        </w:rPr>
      </w:pPr>
    </w:p>
    <w:p w14:paraId="3140F969" w14:textId="77777777" w:rsidR="00FB1BB6" w:rsidRPr="00FB1BB6" w:rsidRDefault="00FB1BB6" w:rsidP="00C30456">
      <w:pPr>
        <w:suppressAutoHyphens/>
        <w:spacing w:after="0" w:line="276" w:lineRule="auto"/>
        <w:ind w:firstLine="851"/>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По результатам анализа оказанных услуг в рамках использования средств Субсидии в 2022 году сформирована классификация получателей.</w:t>
      </w:r>
    </w:p>
    <w:p w14:paraId="24ACF375"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p>
    <w:p w14:paraId="1A049FD4"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По направлению деятельности центра «Мой бизнес»:</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59"/>
        <w:gridCol w:w="1559"/>
        <w:gridCol w:w="1559"/>
        <w:gridCol w:w="1559"/>
      </w:tblGrid>
      <w:tr w:rsidR="00FB1BB6" w:rsidRPr="00FB1BB6" w14:paraId="0B4BBE3A" w14:textId="77777777" w:rsidTr="004C684D">
        <w:trPr>
          <w:trHeight w:val="46"/>
        </w:trPr>
        <w:tc>
          <w:tcPr>
            <w:tcW w:w="2943" w:type="dxa"/>
            <w:tcBorders>
              <w:top w:val="single" w:sz="4" w:space="0" w:color="auto"/>
              <w:left w:val="single" w:sz="4" w:space="0" w:color="auto"/>
              <w:bottom w:val="single" w:sz="4" w:space="0" w:color="auto"/>
              <w:right w:val="single" w:sz="4" w:space="0" w:color="auto"/>
            </w:tcBorders>
            <w:hideMark/>
          </w:tcPr>
          <w:p w14:paraId="3E745711"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Направление</w:t>
            </w:r>
          </w:p>
        </w:tc>
        <w:tc>
          <w:tcPr>
            <w:tcW w:w="1559" w:type="dxa"/>
            <w:tcBorders>
              <w:top w:val="single" w:sz="4" w:space="0" w:color="auto"/>
              <w:left w:val="single" w:sz="4" w:space="0" w:color="auto"/>
              <w:bottom w:val="single" w:sz="4" w:space="0" w:color="auto"/>
              <w:right w:val="single" w:sz="4" w:space="0" w:color="auto"/>
            </w:tcBorders>
          </w:tcPr>
          <w:p w14:paraId="103CF2DB"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3 месяца 2022 года</w:t>
            </w:r>
          </w:p>
        </w:tc>
        <w:tc>
          <w:tcPr>
            <w:tcW w:w="1559" w:type="dxa"/>
            <w:tcBorders>
              <w:top w:val="single" w:sz="4" w:space="0" w:color="auto"/>
              <w:left w:val="single" w:sz="4" w:space="0" w:color="auto"/>
              <w:bottom w:val="single" w:sz="4" w:space="0" w:color="auto"/>
              <w:right w:val="single" w:sz="4" w:space="0" w:color="auto"/>
            </w:tcBorders>
          </w:tcPr>
          <w:p w14:paraId="0D3D8092"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6 месяцев 2022 года</w:t>
            </w:r>
          </w:p>
        </w:tc>
        <w:tc>
          <w:tcPr>
            <w:tcW w:w="1559" w:type="dxa"/>
            <w:tcBorders>
              <w:top w:val="single" w:sz="4" w:space="0" w:color="auto"/>
              <w:left w:val="single" w:sz="4" w:space="0" w:color="auto"/>
              <w:bottom w:val="single" w:sz="4" w:space="0" w:color="auto"/>
              <w:right w:val="single" w:sz="4" w:space="0" w:color="auto"/>
            </w:tcBorders>
          </w:tcPr>
          <w:p w14:paraId="0B7A1FAF"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9 месяцев 2022 года</w:t>
            </w:r>
          </w:p>
        </w:tc>
        <w:tc>
          <w:tcPr>
            <w:tcW w:w="1559" w:type="dxa"/>
            <w:tcBorders>
              <w:top w:val="single" w:sz="4" w:space="0" w:color="auto"/>
              <w:left w:val="single" w:sz="4" w:space="0" w:color="auto"/>
              <w:bottom w:val="single" w:sz="4" w:space="0" w:color="auto"/>
              <w:right w:val="single" w:sz="4" w:space="0" w:color="auto"/>
            </w:tcBorders>
            <w:hideMark/>
          </w:tcPr>
          <w:p w14:paraId="671E2A5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за 2022 год</w:t>
            </w:r>
          </w:p>
        </w:tc>
      </w:tr>
      <w:tr w:rsidR="00FB1BB6" w:rsidRPr="00FB1BB6" w14:paraId="7316CB63" w14:textId="77777777" w:rsidTr="004C684D">
        <w:trPr>
          <w:trHeight w:val="46"/>
        </w:trPr>
        <w:tc>
          <w:tcPr>
            <w:tcW w:w="2943" w:type="dxa"/>
            <w:tcBorders>
              <w:top w:val="single" w:sz="4" w:space="0" w:color="auto"/>
              <w:left w:val="single" w:sz="4" w:space="0" w:color="auto"/>
              <w:bottom w:val="single" w:sz="4" w:space="0" w:color="auto"/>
              <w:right w:val="single" w:sz="4" w:space="0" w:color="auto"/>
            </w:tcBorders>
            <w:hideMark/>
          </w:tcPr>
          <w:p w14:paraId="73CD7063"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ЦПП</w:t>
            </w:r>
          </w:p>
        </w:tc>
        <w:tc>
          <w:tcPr>
            <w:tcW w:w="1559" w:type="dxa"/>
            <w:tcBorders>
              <w:top w:val="single" w:sz="4" w:space="0" w:color="auto"/>
              <w:left w:val="single" w:sz="4" w:space="0" w:color="auto"/>
              <w:bottom w:val="single" w:sz="4" w:space="0" w:color="auto"/>
              <w:right w:val="single" w:sz="4" w:space="0" w:color="auto"/>
            </w:tcBorders>
          </w:tcPr>
          <w:p w14:paraId="2B5D8472"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534</w:t>
            </w:r>
          </w:p>
        </w:tc>
        <w:tc>
          <w:tcPr>
            <w:tcW w:w="1559" w:type="dxa"/>
            <w:tcBorders>
              <w:top w:val="single" w:sz="4" w:space="0" w:color="auto"/>
              <w:left w:val="single" w:sz="4" w:space="0" w:color="auto"/>
              <w:bottom w:val="single" w:sz="4" w:space="0" w:color="auto"/>
              <w:right w:val="single" w:sz="4" w:space="0" w:color="auto"/>
            </w:tcBorders>
          </w:tcPr>
          <w:p w14:paraId="3DAED445"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3502</w:t>
            </w:r>
          </w:p>
        </w:tc>
        <w:tc>
          <w:tcPr>
            <w:tcW w:w="1559" w:type="dxa"/>
            <w:tcBorders>
              <w:top w:val="single" w:sz="4" w:space="0" w:color="auto"/>
              <w:left w:val="single" w:sz="4" w:space="0" w:color="auto"/>
              <w:bottom w:val="single" w:sz="4" w:space="0" w:color="auto"/>
              <w:right w:val="single" w:sz="4" w:space="0" w:color="auto"/>
            </w:tcBorders>
          </w:tcPr>
          <w:p w14:paraId="77122026"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5 308</w:t>
            </w:r>
          </w:p>
        </w:tc>
        <w:tc>
          <w:tcPr>
            <w:tcW w:w="1559" w:type="dxa"/>
            <w:tcBorders>
              <w:top w:val="single" w:sz="4" w:space="0" w:color="auto"/>
              <w:left w:val="single" w:sz="4" w:space="0" w:color="auto"/>
              <w:bottom w:val="single" w:sz="4" w:space="0" w:color="auto"/>
              <w:right w:val="single" w:sz="4" w:space="0" w:color="auto"/>
            </w:tcBorders>
            <w:hideMark/>
          </w:tcPr>
          <w:p w14:paraId="0D683DC8"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8 683</w:t>
            </w:r>
          </w:p>
        </w:tc>
      </w:tr>
      <w:tr w:rsidR="00FB1BB6" w:rsidRPr="00FB1BB6" w14:paraId="4859FB7D" w14:textId="77777777" w:rsidTr="004C684D">
        <w:trPr>
          <w:trHeight w:val="46"/>
        </w:trPr>
        <w:tc>
          <w:tcPr>
            <w:tcW w:w="2943" w:type="dxa"/>
            <w:tcBorders>
              <w:top w:val="single" w:sz="4" w:space="0" w:color="auto"/>
              <w:left w:val="single" w:sz="4" w:space="0" w:color="auto"/>
              <w:bottom w:val="single" w:sz="4" w:space="0" w:color="auto"/>
              <w:right w:val="single" w:sz="4" w:space="0" w:color="auto"/>
            </w:tcBorders>
            <w:hideMark/>
          </w:tcPr>
          <w:p w14:paraId="4C859BD6"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ЦИСС</w:t>
            </w:r>
          </w:p>
        </w:tc>
        <w:tc>
          <w:tcPr>
            <w:tcW w:w="1559" w:type="dxa"/>
            <w:tcBorders>
              <w:top w:val="single" w:sz="4" w:space="0" w:color="auto"/>
              <w:left w:val="single" w:sz="4" w:space="0" w:color="auto"/>
              <w:bottom w:val="single" w:sz="4" w:space="0" w:color="auto"/>
              <w:right w:val="single" w:sz="4" w:space="0" w:color="auto"/>
            </w:tcBorders>
          </w:tcPr>
          <w:p w14:paraId="3CB838C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54</w:t>
            </w:r>
          </w:p>
        </w:tc>
        <w:tc>
          <w:tcPr>
            <w:tcW w:w="1559" w:type="dxa"/>
            <w:tcBorders>
              <w:top w:val="single" w:sz="4" w:space="0" w:color="auto"/>
              <w:left w:val="single" w:sz="4" w:space="0" w:color="auto"/>
              <w:bottom w:val="single" w:sz="4" w:space="0" w:color="auto"/>
              <w:right w:val="single" w:sz="4" w:space="0" w:color="auto"/>
            </w:tcBorders>
          </w:tcPr>
          <w:p w14:paraId="02673AE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389</w:t>
            </w:r>
          </w:p>
        </w:tc>
        <w:tc>
          <w:tcPr>
            <w:tcW w:w="1559" w:type="dxa"/>
            <w:tcBorders>
              <w:top w:val="single" w:sz="4" w:space="0" w:color="auto"/>
              <w:left w:val="single" w:sz="4" w:space="0" w:color="auto"/>
              <w:bottom w:val="single" w:sz="4" w:space="0" w:color="auto"/>
              <w:right w:val="single" w:sz="4" w:space="0" w:color="auto"/>
            </w:tcBorders>
          </w:tcPr>
          <w:p w14:paraId="4D4B9F7C"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1 098</w:t>
            </w:r>
          </w:p>
        </w:tc>
        <w:tc>
          <w:tcPr>
            <w:tcW w:w="1559" w:type="dxa"/>
            <w:tcBorders>
              <w:top w:val="single" w:sz="4" w:space="0" w:color="auto"/>
              <w:left w:val="single" w:sz="4" w:space="0" w:color="auto"/>
              <w:bottom w:val="single" w:sz="4" w:space="0" w:color="auto"/>
              <w:right w:val="single" w:sz="4" w:space="0" w:color="auto"/>
            </w:tcBorders>
            <w:hideMark/>
          </w:tcPr>
          <w:p w14:paraId="693243A5"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1 375</w:t>
            </w:r>
          </w:p>
        </w:tc>
      </w:tr>
      <w:tr w:rsidR="00FB1BB6" w:rsidRPr="00FB1BB6" w14:paraId="5C58D838" w14:textId="77777777" w:rsidTr="004C684D">
        <w:trPr>
          <w:trHeight w:val="381"/>
        </w:trPr>
        <w:tc>
          <w:tcPr>
            <w:tcW w:w="2943" w:type="dxa"/>
            <w:tcBorders>
              <w:top w:val="single" w:sz="4" w:space="0" w:color="auto"/>
              <w:left w:val="single" w:sz="4" w:space="0" w:color="auto"/>
              <w:bottom w:val="single" w:sz="4" w:space="0" w:color="auto"/>
              <w:right w:val="single" w:sz="4" w:space="0" w:color="auto"/>
            </w:tcBorders>
            <w:hideMark/>
          </w:tcPr>
          <w:p w14:paraId="3F11CF7D"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ИТОГО </w:t>
            </w:r>
          </w:p>
        </w:tc>
        <w:tc>
          <w:tcPr>
            <w:tcW w:w="1559" w:type="dxa"/>
            <w:tcBorders>
              <w:top w:val="single" w:sz="4" w:space="0" w:color="auto"/>
              <w:left w:val="single" w:sz="4" w:space="0" w:color="auto"/>
              <w:bottom w:val="single" w:sz="4" w:space="0" w:color="auto"/>
              <w:right w:val="single" w:sz="4" w:space="0" w:color="auto"/>
            </w:tcBorders>
          </w:tcPr>
          <w:p w14:paraId="2951C986"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588</w:t>
            </w:r>
          </w:p>
        </w:tc>
        <w:tc>
          <w:tcPr>
            <w:tcW w:w="1559" w:type="dxa"/>
            <w:tcBorders>
              <w:top w:val="single" w:sz="4" w:space="0" w:color="auto"/>
              <w:left w:val="single" w:sz="4" w:space="0" w:color="auto"/>
              <w:bottom w:val="single" w:sz="4" w:space="0" w:color="auto"/>
              <w:right w:val="single" w:sz="4" w:space="0" w:color="auto"/>
            </w:tcBorders>
          </w:tcPr>
          <w:p w14:paraId="41ACEEB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3321</w:t>
            </w:r>
          </w:p>
        </w:tc>
        <w:tc>
          <w:tcPr>
            <w:tcW w:w="1559" w:type="dxa"/>
            <w:tcBorders>
              <w:top w:val="single" w:sz="4" w:space="0" w:color="auto"/>
              <w:left w:val="single" w:sz="4" w:space="0" w:color="auto"/>
              <w:bottom w:val="single" w:sz="4" w:space="0" w:color="auto"/>
              <w:right w:val="single" w:sz="4" w:space="0" w:color="auto"/>
            </w:tcBorders>
          </w:tcPr>
          <w:p w14:paraId="224F0F44"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6 406</w:t>
            </w:r>
          </w:p>
        </w:tc>
        <w:tc>
          <w:tcPr>
            <w:tcW w:w="1559" w:type="dxa"/>
            <w:tcBorders>
              <w:top w:val="single" w:sz="4" w:space="0" w:color="auto"/>
              <w:left w:val="single" w:sz="4" w:space="0" w:color="auto"/>
              <w:bottom w:val="single" w:sz="4" w:space="0" w:color="auto"/>
              <w:right w:val="single" w:sz="4" w:space="0" w:color="auto"/>
            </w:tcBorders>
            <w:hideMark/>
          </w:tcPr>
          <w:p w14:paraId="4E09784C"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10 058</w:t>
            </w:r>
          </w:p>
        </w:tc>
      </w:tr>
    </w:tbl>
    <w:p w14:paraId="576BC9A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w:t>
      </w:r>
    </w:p>
    <w:p w14:paraId="5D24591F"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По форме полученной поддержки:  </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59"/>
        <w:gridCol w:w="1559"/>
        <w:gridCol w:w="1559"/>
        <w:gridCol w:w="1559"/>
      </w:tblGrid>
      <w:tr w:rsidR="00FB1BB6" w:rsidRPr="00FB1BB6" w14:paraId="1D6A4045" w14:textId="77777777" w:rsidTr="004C684D">
        <w:tc>
          <w:tcPr>
            <w:tcW w:w="2943" w:type="dxa"/>
            <w:tcBorders>
              <w:top w:val="single" w:sz="4" w:space="0" w:color="auto"/>
              <w:left w:val="single" w:sz="4" w:space="0" w:color="auto"/>
              <w:bottom w:val="single" w:sz="4" w:space="0" w:color="auto"/>
              <w:right w:val="single" w:sz="4" w:space="0" w:color="auto"/>
            </w:tcBorders>
            <w:hideMark/>
          </w:tcPr>
          <w:p w14:paraId="567BD65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tcPr>
          <w:p w14:paraId="67DAF73C"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3 месяца 2022 года</w:t>
            </w:r>
          </w:p>
        </w:tc>
        <w:tc>
          <w:tcPr>
            <w:tcW w:w="1559" w:type="dxa"/>
            <w:tcBorders>
              <w:top w:val="single" w:sz="4" w:space="0" w:color="auto"/>
              <w:left w:val="single" w:sz="4" w:space="0" w:color="auto"/>
              <w:bottom w:val="single" w:sz="4" w:space="0" w:color="auto"/>
              <w:right w:val="single" w:sz="4" w:space="0" w:color="auto"/>
            </w:tcBorders>
          </w:tcPr>
          <w:p w14:paraId="564BB002"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6 месяцев 2022 года</w:t>
            </w:r>
          </w:p>
        </w:tc>
        <w:tc>
          <w:tcPr>
            <w:tcW w:w="1559" w:type="dxa"/>
            <w:tcBorders>
              <w:top w:val="single" w:sz="4" w:space="0" w:color="auto"/>
              <w:left w:val="single" w:sz="4" w:space="0" w:color="auto"/>
              <w:bottom w:val="single" w:sz="4" w:space="0" w:color="auto"/>
              <w:right w:val="single" w:sz="4" w:space="0" w:color="auto"/>
            </w:tcBorders>
          </w:tcPr>
          <w:p w14:paraId="30AC1631"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9 месяцев 2022 года</w:t>
            </w:r>
          </w:p>
        </w:tc>
        <w:tc>
          <w:tcPr>
            <w:tcW w:w="1559" w:type="dxa"/>
            <w:tcBorders>
              <w:top w:val="single" w:sz="4" w:space="0" w:color="auto"/>
              <w:left w:val="single" w:sz="4" w:space="0" w:color="auto"/>
              <w:bottom w:val="single" w:sz="4" w:space="0" w:color="auto"/>
              <w:right w:val="single" w:sz="4" w:space="0" w:color="auto"/>
            </w:tcBorders>
            <w:hideMark/>
          </w:tcPr>
          <w:p w14:paraId="54DC2AFE"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за 2022 год</w:t>
            </w:r>
          </w:p>
        </w:tc>
      </w:tr>
      <w:tr w:rsidR="00FB1BB6" w:rsidRPr="00FB1BB6" w14:paraId="2AE7D0A1" w14:textId="77777777" w:rsidTr="004C684D">
        <w:tc>
          <w:tcPr>
            <w:tcW w:w="2943" w:type="dxa"/>
            <w:tcBorders>
              <w:top w:val="single" w:sz="4" w:space="0" w:color="auto"/>
              <w:left w:val="single" w:sz="4" w:space="0" w:color="auto"/>
              <w:bottom w:val="single" w:sz="4" w:space="0" w:color="auto"/>
              <w:right w:val="single" w:sz="4" w:space="0" w:color="auto"/>
            </w:tcBorders>
            <w:hideMark/>
          </w:tcPr>
          <w:p w14:paraId="1030636C"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Образовательная</w:t>
            </w:r>
          </w:p>
        </w:tc>
        <w:tc>
          <w:tcPr>
            <w:tcW w:w="1559" w:type="dxa"/>
            <w:tcBorders>
              <w:top w:val="single" w:sz="4" w:space="0" w:color="auto"/>
              <w:left w:val="single" w:sz="4" w:space="0" w:color="auto"/>
              <w:bottom w:val="single" w:sz="4" w:space="0" w:color="auto"/>
              <w:right w:val="single" w:sz="4" w:space="0" w:color="auto"/>
            </w:tcBorders>
          </w:tcPr>
          <w:p w14:paraId="2B62DD3C"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522</w:t>
            </w:r>
          </w:p>
        </w:tc>
        <w:tc>
          <w:tcPr>
            <w:tcW w:w="1559" w:type="dxa"/>
            <w:tcBorders>
              <w:top w:val="single" w:sz="4" w:space="0" w:color="auto"/>
              <w:left w:val="single" w:sz="4" w:space="0" w:color="auto"/>
              <w:bottom w:val="single" w:sz="4" w:space="0" w:color="auto"/>
              <w:right w:val="single" w:sz="4" w:space="0" w:color="auto"/>
            </w:tcBorders>
          </w:tcPr>
          <w:p w14:paraId="0ACE06B7"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2653</w:t>
            </w:r>
          </w:p>
        </w:tc>
        <w:tc>
          <w:tcPr>
            <w:tcW w:w="1559" w:type="dxa"/>
            <w:tcBorders>
              <w:top w:val="single" w:sz="4" w:space="0" w:color="auto"/>
              <w:left w:val="single" w:sz="4" w:space="0" w:color="auto"/>
              <w:bottom w:val="single" w:sz="4" w:space="0" w:color="auto"/>
              <w:right w:val="single" w:sz="4" w:space="0" w:color="auto"/>
            </w:tcBorders>
          </w:tcPr>
          <w:p w14:paraId="1CE44BA3"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5 508</w:t>
            </w:r>
          </w:p>
        </w:tc>
        <w:tc>
          <w:tcPr>
            <w:tcW w:w="1559" w:type="dxa"/>
            <w:tcBorders>
              <w:top w:val="single" w:sz="4" w:space="0" w:color="auto"/>
              <w:left w:val="single" w:sz="4" w:space="0" w:color="auto"/>
              <w:bottom w:val="single" w:sz="4" w:space="0" w:color="auto"/>
              <w:right w:val="single" w:sz="4" w:space="0" w:color="auto"/>
            </w:tcBorders>
            <w:hideMark/>
          </w:tcPr>
          <w:p w14:paraId="7D3665AE"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8 828</w:t>
            </w:r>
          </w:p>
        </w:tc>
      </w:tr>
      <w:tr w:rsidR="00FB1BB6" w:rsidRPr="00FB1BB6" w14:paraId="0C669F7B" w14:textId="77777777" w:rsidTr="004C684D">
        <w:tc>
          <w:tcPr>
            <w:tcW w:w="2943" w:type="dxa"/>
            <w:tcBorders>
              <w:top w:val="single" w:sz="4" w:space="0" w:color="auto"/>
              <w:left w:val="single" w:sz="4" w:space="0" w:color="auto"/>
              <w:bottom w:val="single" w:sz="4" w:space="0" w:color="auto"/>
              <w:right w:val="single" w:sz="4" w:space="0" w:color="auto"/>
            </w:tcBorders>
            <w:hideMark/>
          </w:tcPr>
          <w:p w14:paraId="1A3B7341"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Информационно - консультационная</w:t>
            </w:r>
          </w:p>
        </w:tc>
        <w:tc>
          <w:tcPr>
            <w:tcW w:w="1559" w:type="dxa"/>
            <w:tcBorders>
              <w:top w:val="single" w:sz="4" w:space="0" w:color="auto"/>
              <w:left w:val="single" w:sz="4" w:space="0" w:color="auto"/>
              <w:bottom w:val="single" w:sz="4" w:space="0" w:color="auto"/>
              <w:right w:val="single" w:sz="4" w:space="0" w:color="auto"/>
            </w:tcBorders>
          </w:tcPr>
          <w:p w14:paraId="75C13204"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65</w:t>
            </w:r>
          </w:p>
        </w:tc>
        <w:tc>
          <w:tcPr>
            <w:tcW w:w="1559" w:type="dxa"/>
            <w:tcBorders>
              <w:top w:val="single" w:sz="4" w:space="0" w:color="auto"/>
              <w:left w:val="single" w:sz="4" w:space="0" w:color="auto"/>
              <w:bottom w:val="single" w:sz="4" w:space="0" w:color="auto"/>
              <w:right w:val="single" w:sz="4" w:space="0" w:color="auto"/>
            </w:tcBorders>
          </w:tcPr>
          <w:p w14:paraId="0FA8C682"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665</w:t>
            </w:r>
          </w:p>
        </w:tc>
        <w:tc>
          <w:tcPr>
            <w:tcW w:w="1559" w:type="dxa"/>
            <w:tcBorders>
              <w:top w:val="single" w:sz="4" w:space="0" w:color="auto"/>
              <w:left w:val="single" w:sz="4" w:space="0" w:color="auto"/>
              <w:bottom w:val="single" w:sz="4" w:space="0" w:color="auto"/>
              <w:right w:val="single" w:sz="4" w:space="0" w:color="auto"/>
            </w:tcBorders>
          </w:tcPr>
          <w:p w14:paraId="58D410DD"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895</w:t>
            </w:r>
          </w:p>
        </w:tc>
        <w:tc>
          <w:tcPr>
            <w:tcW w:w="1559" w:type="dxa"/>
            <w:tcBorders>
              <w:top w:val="single" w:sz="4" w:space="0" w:color="auto"/>
              <w:left w:val="single" w:sz="4" w:space="0" w:color="auto"/>
              <w:bottom w:val="single" w:sz="4" w:space="0" w:color="auto"/>
              <w:right w:val="single" w:sz="4" w:space="0" w:color="auto"/>
            </w:tcBorders>
            <w:hideMark/>
          </w:tcPr>
          <w:p w14:paraId="5A97CB7F"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1219</w:t>
            </w:r>
          </w:p>
        </w:tc>
      </w:tr>
      <w:tr w:rsidR="00FB1BB6" w:rsidRPr="00FB1BB6" w14:paraId="00E6DD93" w14:textId="77777777" w:rsidTr="004C684D">
        <w:tc>
          <w:tcPr>
            <w:tcW w:w="2943" w:type="dxa"/>
            <w:tcBorders>
              <w:top w:val="single" w:sz="4" w:space="0" w:color="auto"/>
              <w:left w:val="single" w:sz="4" w:space="0" w:color="auto"/>
              <w:bottom w:val="single" w:sz="4" w:space="0" w:color="auto"/>
              <w:right w:val="single" w:sz="4" w:space="0" w:color="auto"/>
            </w:tcBorders>
            <w:hideMark/>
          </w:tcPr>
          <w:p w14:paraId="5800EB14"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Иная поддержка</w:t>
            </w:r>
          </w:p>
        </w:tc>
        <w:tc>
          <w:tcPr>
            <w:tcW w:w="1559" w:type="dxa"/>
            <w:tcBorders>
              <w:top w:val="single" w:sz="4" w:space="0" w:color="auto"/>
              <w:left w:val="single" w:sz="4" w:space="0" w:color="auto"/>
              <w:bottom w:val="single" w:sz="4" w:space="0" w:color="auto"/>
              <w:right w:val="single" w:sz="4" w:space="0" w:color="auto"/>
            </w:tcBorders>
          </w:tcPr>
          <w:p w14:paraId="36473D5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66096C6D"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14:paraId="12917D6C"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14:paraId="72855A52"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11</w:t>
            </w:r>
          </w:p>
        </w:tc>
      </w:tr>
      <w:tr w:rsidR="00FB1BB6" w:rsidRPr="00FB1BB6" w14:paraId="11D59F60" w14:textId="77777777" w:rsidTr="004C684D">
        <w:tc>
          <w:tcPr>
            <w:tcW w:w="2943" w:type="dxa"/>
            <w:tcBorders>
              <w:top w:val="single" w:sz="4" w:space="0" w:color="auto"/>
              <w:left w:val="single" w:sz="4" w:space="0" w:color="auto"/>
              <w:bottom w:val="single" w:sz="4" w:space="0" w:color="auto"/>
              <w:right w:val="single" w:sz="4" w:space="0" w:color="auto"/>
            </w:tcBorders>
            <w:hideMark/>
          </w:tcPr>
          <w:p w14:paraId="33CF0587"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Итого </w:t>
            </w:r>
          </w:p>
        </w:tc>
        <w:tc>
          <w:tcPr>
            <w:tcW w:w="1559" w:type="dxa"/>
            <w:tcBorders>
              <w:top w:val="single" w:sz="4" w:space="0" w:color="auto"/>
              <w:left w:val="single" w:sz="4" w:space="0" w:color="auto"/>
              <w:bottom w:val="single" w:sz="4" w:space="0" w:color="auto"/>
              <w:right w:val="single" w:sz="4" w:space="0" w:color="auto"/>
            </w:tcBorders>
          </w:tcPr>
          <w:p w14:paraId="2813DD91"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588</w:t>
            </w:r>
          </w:p>
        </w:tc>
        <w:tc>
          <w:tcPr>
            <w:tcW w:w="1559" w:type="dxa"/>
            <w:tcBorders>
              <w:top w:val="single" w:sz="4" w:space="0" w:color="auto"/>
              <w:left w:val="single" w:sz="4" w:space="0" w:color="auto"/>
              <w:bottom w:val="single" w:sz="4" w:space="0" w:color="auto"/>
              <w:right w:val="single" w:sz="4" w:space="0" w:color="auto"/>
            </w:tcBorders>
          </w:tcPr>
          <w:p w14:paraId="1D27DAA2"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3321</w:t>
            </w:r>
          </w:p>
        </w:tc>
        <w:tc>
          <w:tcPr>
            <w:tcW w:w="1559" w:type="dxa"/>
            <w:tcBorders>
              <w:top w:val="single" w:sz="4" w:space="0" w:color="auto"/>
              <w:left w:val="single" w:sz="4" w:space="0" w:color="auto"/>
              <w:bottom w:val="single" w:sz="4" w:space="0" w:color="auto"/>
              <w:right w:val="single" w:sz="4" w:space="0" w:color="auto"/>
            </w:tcBorders>
          </w:tcPr>
          <w:p w14:paraId="1CFB379B"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6 406</w:t>
            </w:r>
          </w:p>
        </w:tc>
        <w:tc>
          <w:tcPr>
            <w:tcW w:w="1559" w:type="dxa"/>
            <w:tcBorders>
              <w:top w:val="single" w:sz="4" w:space="0" w:color="auto"/>
              <w:left w:val="single" w:sz="4" w:space="0" w:color="auto"/>
              <w:bottom w:val="single" w:sz="4" w:space="0" w:color="auto"/>
              <w:right w:val="single" w:sz="4" w:space="0" w:color="auto"/>
            </w:tcBorders>
            <w:hideMark/>
          </w:tcPr>
          <w:p w14:paraId="6C9100B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10 058</w:t>
            </w:r>
          </w:p>
        </w:tc>
      </w:tr>
    </w:tbl>
    <w:p w14:paraId="2AFA55A4" w14:textId="77777777" w:rsidR="007904D4" w:rsidRDefault="007904D4" w:rsidP="00FB1BB6">
      <w:pPr>
        <w:suppressAutoHyphens/>
        <w:spacing w:after="0" w:line="276" w:lineRule="auto"/>
        <w:jc w:val="center"/>
        <w:rPr>
          <w:rFonts w:ascii="Times New Roman" w:eastAsia="Times New Roman" w:hAnsi="Times New Roman" w:cs="Times New Roman"/>
          <w:b/>
          <w:bCs/>
          <w:sz w:val="24"/>
          <w:szCs w:val="24"/>
          <w:lang w:eastAsia="zh-CN"/>
        </w:rPr>
      </w:pPr>
    </w:p>
    <w:p w14:paraId="5249583F" w14:textId="7EC01BE0" w:rsidR="00FB1BB6" w:rsidRPr="00FB1BB6" w:rsidRDefault="00FB1BB6" w:rsidP="00FB1BB6">
      <w:pPr>
        <w:suppressAutoHyphens/>
        <w:spacing w:after="0" w:line="276" w:lineRule="auto"/>
        <w:jc w:val="center"/>
        <w:rPr>
          <w:rFonts w:ascii="Times New Roman" w:eastAsia="Times New Roman" w:hAnsi="Times New Roman" w:cs="Times New Roman"/>
          <w:b/>
          <w:bCs/>
          <w:sz w:val="24"/>
          <w:szCs w:val="24"/>
          <w:lang w:eastAsia="zh-CN"/>
        </w:rPr>
      </w:pPr>
      <w:r w:rsidRPr="00FB1BB6">
        <w:rPr>
          <w:rFonts w:ascii="Times New Roman" w:eastAsia="Times New Roman" w:hAnsi="Times New Roman" w:cs="Times New Roman"/>
          <w:b/>
          <w:bCs/>
          <w:sz w:val="24"/>
          <w:szCs w:val="24"/>
          <w:lang w:eastAsia="zh-CN"/>
        </w:rPr>
        <w:t>Общие расходы центра «Мой бизнес»</w:t>
      </w:r>
    </w:p>
    <w:p w14:paraId="62CB3922"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пункта сметы «Создание, доработка и (или) настройка сайта центра «Мой бизнес» в информационно-телекоммуникационной сети «Интернет» создан новый раздел «Единый реестр СМСП» на сайте центра «Мой бизнес» (</w:t>
      </w:r>
      <w:hyperlink r:id="rId15" w:history="1">
        <w:r w:rsidRPr="00FB1BB6">
          <w:rPr>
            <w:rFonts w:ascii="Times New Roman" w:eastAsia="Calibri" w:hAnsi="Times New Roman" w:cs="Times New Roman"/>
            <w:sz w:val="24"/>
            <w:szCs w:val="24"/>
            <w:u w:val="single"/>
          </w:rPr>
          <w:t>https://msppk.ru/poluchit-podderzhku/edinyy-reestr-subektov-msp/</w:t>
        </w:r>
      </w:hyperlink>
      <w:r w:rsidRPr="00FB1BB6">
        <w:rPr>
          <w:rFonts w:ascii="Times New Roman" w:eastAsia="Calibri" w:hAnsi="Times New Roman" w:cs="Times New Roman"/>
          <w:sz w:val="24"/>
          <w:szCs w:val="24"/>
        </w:rPr>
        <w:t>). В новом разделе в краткой и доступной форме предприниматели могут узнать, зачем нужен Реестр, как проверить, состоит ли компания в Реестре, что нужно сделать предпринимателю, чтобы в него попасть и как вернуться, если организация была исключена из Реестра.</w:t>
      </w:r>
    </w:p>
    <w:p w14:paraId="295BBBCC" w14:textId="6D2B5C4A" w:rsid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рамках пункта сметы «Внедрение фирменного стиля «Мой Бизнес», в третьем квартале </w:t>
      </w:r>
      <w:r w:rsidR="009420D8">
        <w:rPr>
          <w:rFonts w:ascii="Times New Roman" w:eastAsia="Calibri" w:hAnsi="Times New Roman" w:cs="Times New Roman"/>
          <w:sz w:val="24"/>
          <w:szCs w:val="24"/>
        </w:rPr>
        <w:t xml:space="preserve">2022 года </w:t>
      </w:r>
      <w:r w:rsidRPr="00FB1BB6">
        <w:rPr>
          <w:rFonts w:ascii="Times New Roman" w:eastAsia="Calibri" w:hAnsi="Times New Roman" w:cs="Times New Roman"/>
          <w:sz w:val="24"/>
          <w:szCs w:val="24"/>
        </w:rPr>
        <w:t xml:space="preserve">оформлен конференц – зал, а именно разработаны, изготовлены и установлены декоративные элементы из ЛДСП и пластика, а также из стабилизированного натурального мха. </w:t>
      </w:r>
    </w:p>
    <w:p w14:paraId="639A0AF9" w14:textId="62CEEB27" w:rsidR="00C22E45" w:rsidRPr="00C22E45" w:rsidRDefault="00C22E45" w:rsidP="00C22E45">
      <w:pPr>
        <w:suppressAutoHyphens/>
        <w:spacing w:after="0" w:line="276" w:lineRule="auto"/>
        <w:ind w:firstLine="567"/>
        <w:jc w:val="both"/>
        <w:rPr>
          <w:rFonts w:ascii="Times New Roman" w:eastAsia="Calibri" w:hAnsi="Times New Roman" w:cs="Times New Roman"/>
          <w:sz w:val="24"/>
          <w:szCs w:val="24"/>
        </w:rPr>
      </w:pPr>
      <w:r w:rsidRPr="00C22E45">
        <w:rPr>
          <w:rFonts w:ascii="Times New Roman" w:eastAsia="Calibri" w:hAnsi="Times New Roman" w:cs="Times New Roman"/>
          <w:sz w:val="24"/>
          <w:szCs w:val="24"/>
        </w:rPr>
        <w:t xml:space="preserve">В рамках пункта сметы «Приобретение расходных материалов» приобретались расходники для обеспечения деятельности центра «Мой бизнес». В ходе реализации мероприятий по продвижению информации о деятельности центра «Мой бизнес» разработан и внедрен новый дизайна группы </w:t>
      </w:r>
      <w:r w:rsidR="00C24CEE" w:rsidRPr="00C22E45">
        <w:rPr>
          <w:rFonts w:ascii="Times New Roman" w:eastAsia="Calibri" w:hAnsi="Times New Roman" w:cs="Times New Roman"/>
          <w:sz w:val="24"/>
          <w:szCs w:val="24"/>
        </w:rPr>
        <w:t>ВКонтакте</w:t>
      </w:r>
      <w:r w:rsidRPr="00C22E45">
        <w:rPr>
          <w:rFonts w:ascii="Times New Roman" w:eastAsia="Calibri" w:hAnsi="Times New Roman" w:cs="Times New Roman"/>
          <w:sz w:val="24"/>
          <w:szCs w:val="24"/>
        </w:rPr>
        <w:t xml:space="preserve"> и настройке разделов, а также подключение формы сбора заявок и Мультимаркет. Также настроена работа с инструментами Сенлер для формирования групп подписчиков, рассылки сообщений касан</w:t>
      </w:r>
      <w:r w:rsidR="009420D8">
        <w:rPr>
          <w:rFonts w:ascii="Times New Roman" w:eastAsia="Calibri" w:hAnsi="Times New Roman" w:cs="Times New Roman"/>
          <w:sz w:val="24"/>
          <w:szCs w:val="24"/>
        </w:rPr>
        <w:t>ием</w:t>
      </w:r>
      <w:r w:rsidRPr="00C22E45">
        <w:rPr>
          <w:rFonts w:ascii="Times New Roman" w:eastAsia="Calibri" w:hAnsi="Times New Roman" w:cs="Times New Roman"/>
          <w:sz w:val="24"/>
          <w:szCs w:val="24"/>
        </w:rPr>
        <w:t xml:space="preserve">, создания текстов и макетов. </w:t>
      </w:r>
      <w:r w:rsidR="009420D8">
        <w:rPr>
          <w:rFonts w:ascii="Times New Roman" w:eastAsia="Calibri" w:hAnsi="Times New Roman" w:cs="Times New Roman"/>
          <w:sz w:val="24"/>
          <w:szCs w:val="24"/>
        </w:rPr>
        <w:t>П</w:t>
      </w:r>
      <w:r w:rsidRPr="00C22E45">
        <w:rPr>
          <w:rFonts w:ascii="Times New Roman" w:eastAsia="Calibri" w:hAnsi="Times New Roman" w:cs="Times New Roman"/>
          <w:sz w:val="24"/>
          <w:szCs w:val="24"/>
        </w:rPr>
        <w:t xml:space="preserve">роизведено оформление лонгридов (статьей), разработка сюжетов и работа с клипами. </w:t>
      </w:r>
    </w:p>
    <w:p w14:paraId="63F2EF51" w14:textId="77777777" w:rsidR="00FB1BB6" w:rsidRPr="00FB1BB6" w:rsidRDefault="00FB1BB6" w:rsidP="00C22E45">
      <w:pPr>
        <w:suppressAutoHyphens/>
        <w:spacing w:after="0" w:line="276" w:lineRule="auto"/>
        <w:rPr>
          <w:rFonts w:ascii="Times New Roman" w:eastAsia="Times New Roman" w:hAnsi="Times New Roman" w:cs="Times New Roman"/>
          <w:b/>
          <w:bCs/>
          <w:sz w:val="24"/>
          <w:szCs w:val="24"/>
          <w:lang w:eastAsia="zh-CN"/>
        </w:rPr>
      </w:pPr>
    </w:p>
    <w:p w14:paraId="79D3DF2C" w14:textId="77777777" w:rsidR="00FB1BB6" w:rsidRPr="00FB1BB6" w:rsidRDefault="00FB1BB6" w:rsidP="00FB1BB6">
      <w:pPr>
        <w:suppressAutoHyphens/>
        <w:spacing w:after="0" w:line="276" w:lineRule="auto"/>
        <w:jc w:val="center"/>
        <w:rPr>
          <w:rFonts w:ascii="Times New Roman" w:eastAsia="Times New Roman" w:hAnsi="Times New Roman" w:cs="Times New Roman"/>
          <w:b/>
          <w:bCs/>
          <w:sz w:val="24"/>
          <w:szCs w:val="24"/>
          <w:lang w:eastAsia="zh-CN"/>
        </w:rPr>
      </w:pPr>
      <w:r w:rsidRPr="00FB1BB6">
        <w:rPr>
          <w:rFonts w:ascii="Times New Roman" w:eastAsia="Times New Roman" w:hAnsi="Times New Roman" w:cs="Times New Roman"/>
          <w:b/>
          <w:bCs/>
          <w:sz w:val="24"/>
          <w:szCs w:val="24"/>
          <w:lang w:eastAsia="zh-CN"/>
        </w:rPr>
        <w:lastRenderedPageBreak/>
        <w:t>Реализация мероприятий центром поддержки предпринимательства</w:t>
      </w:r>
    </w:p>
    <w:p w14:paraId="502598A3" w14:textId="74921277" w:rsidR="00FB1BB6" w:rsidRPr="001354A4" w:rsidRDefault="00FB1BB6" w:rsidP="00FB1BB6">
      <w:pPr>
        <w:suppressAutoHyphens/>
        <w:spacing w:after="0" w:line="276" w:lineRule="auto"/>
        <w:ind w:firstLine="567"/>
        <w:jc w:val="both"/>
        <w:rPr>
          <w:rFonts w:ascii="Times New Roman" w:eastAsia="Calibri" w:hAnsi="Times New Roman" w:cs="Times New Roman"/>
          <w:b/>
          <w:bCs/>
          <w:sz w:val="24"/>
          <w:szCs w:val="24"/>
        </w:rPr>
      </w:pPr>
      <w:r w:rsidRPr="00FB1BB6">
        <w:rPr>
          <w:rFonts w:ascii="Times New Roman" w:eastAsia="Calibri" w:hAnsi="Times New Roman" w:cs="Times New Roman"/>
          <w:sz w:val="24"/>
          <w:szCs w:val="24"/>
        </w:rPr>
        <w:t xml:space="preserve">1. В течение 1 квартала 2022 года центром поддержки предпринимательства на заявительной основе оказывались консультационные услуги с привлечением сторонних экспертов. </w:t>
      </w:r>
      <w:r w:rsidRPr="001354A4">
        <w:rPr>
          <w:rFonts w:ascii="Times New Roman" w:eastAsia="Calibri" w:hAnsi="Times New Roman" w:cs="Times New Roman"/>
          <w:sz w:val="24"/>
          <w:szCs w:val="24"/>
        </w:rPr>
        <w:t xml:space="preserve">Оказано </w:t>
      </w:r>
      <w:r w:rsidRPr="001354A4">
        <w:rPr>
          <w:rFonts w:ascii="Times New Roman" w:eastAsia="Calibri" w:hAnsi="Times New Roman" w:cs="Times New Roman"/>
          <w:b/>
          <w:bCs/>
          <w:sz w:val="24"/>
          <w:szCs w:val="24"/>
        </w:rPr>
        <w:t>11 услуг</w:t>
      </w:r>
      <w:r w:rsidR="009420D8" w:rsidRPr="001354A4">
        <w:rPr>
          <w:rFonts w:ascii="Times New Roman" w:eastAsia="Calibri" w:hAnsi="Times New Roman" w:cs="Times New Roman"/>
          <w:b/>
          <w:bCs/>
          <w:sz w:val="24"/>
          <w:szCs w:val="24"/>
        </w:rPr>
        <w:t xml:space="preserve"> </w:t>
      </w:r>
      <w:r w:rsidRPr="001354A4">
        <w:rPr>
          <w:rFonts w:ascii="Times New Roman" w:eastAsia="Calibri" w:hAnsi="Times New Roman" w:cs="Times New Roman"/>
          <w:sz w:val="24"/>
          <w:szCs w:val="24"/>
        </w:rPr>
        <w:t xml:space="preserve">по следующим направлениям: </w:t>
      </w:r>
    </w:p>
    <w:p w14:paraId="4D5D9695" w14:textId="77777777" w:rsidR="00FB1BB6" w:rsidRPr="001354A4" w:rsidRDefault="00FB1BB6">
      <w:pPr>
        <w:numPr>
          <w:ilvl w:val="0"/>
          <w:numId w:val="1"/>
        </w:numPr>
        <w:suppressAutoHyphens/>
        <w:spacing w:after="0" w:line="276" w:lineRule="auto"/>
        <w:jc w:val="both"/>
        <w:rPr>
          <w:rFonts w:ascii="Times New Roman" w:eastAsia="Calibri" w:hAnsi="Times New Roman" w:cs="Times New Roman"/>
          <w:sz w:val="24"/>
          <w:szCs w:val="24"/>
        </w:rPr>
      </w:pPr>
      <w:r w:rsidRPr="001354A4">
        <w:rPr>
          <w:rFonts w:ascii="Times New Roman" w:eastAsia="Calibri" w:hAnsi="Times New Roman" w:cs="Times New Roman"/>
          <w:sz w:val="24"/>
          <w:szCs w:val="24"/>
        </w:rPr>
        <w:t>иные консультационные услуги в целях содействия развитию деятельности субъектов малого и среднего предпринимательства (бизнес – планирование) в количестве 10 ед.</w:t>
      </w:r>
    </w:p>
    <w:p w14:paraId="1A66A527" w14:textId="77777777" w:rsidR="00FB1BB6" w:rsidRPr="001354A4" w:rsidRDefault="00FB1BB6">
      <w:pPr>
        <w:numPr>
          <w:ilvl w:val="0"/>
          <w:numId w:val="1"/>
        </w:numPr>
        <w:suppressAutoHyphens/>
        <w:spacing w:after="0" w:line="276" w:lineRule="auto"/>
        <w:jc w:val="both"/>
        <w:rPr>
          <w:rFonts w:ascii="Times New Roman" w:eastAsia="Calibri" w:hAnsi="Times New Roman" w:cs="Times New Roman"/>
          <w:sz w:val="24"/>
          <w:szCs w:val="24"/>
        </w:rPr>
      </w:pPr>
      <w:r w:rsidRPr="001354A4">
        <w:rPr>
          <w:rFonts w:ascii="Times New Roman" w:eastAsia="Calibri" w:hAnsi="Times New Roman" w:cs="Times New Roman"/>
          <w:sz w:val="24"/>
          <w:szCs w:val="24"/>
        </w:rPr>
        <w:t>иные консультационные услуги в целях содействия развитию деятельности субъектов малого и среднего предпринимательства (организация системы сбыта продукции/товаров/услуг) в количестве 1 ед.</w:t>
      </w:r>
    </w:p>
    <w:p w14:paraId="6EDA8688"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пункта сметы «Проведение обучающих программ для субъектов МСП, самозанятых граждан и лиц, планирующих начать предпринимательскую деятельность» были организованы тренинг «Проектное управление» и обучающая программа «Азбука предпринимателя», разработанные АО «Федеральной корпорацией по развитию малого и среднего предпринимательства».</w:t>
      </w:r>
    </w:p>
    <w:p w14:paraId="5068068B" w14:textId="63331DEB"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Тренинг «Проектное управление», целью которого является развитие навыков проектной деятельности и навыков управления проектами, был реализован 10 февраля 2022 г</w:t>
      </w:r>
      <w:r w:rsidR="009420D8">
        <w:rPr>
          <w:rFonts w:ascii="Times New Roman" w:eastAsia="Calibri" w:hAnsi="Times New Roman" w:cs="Times New Roman"/>
          <w:sz w:val="24"/>
          <w:szCs w:val="24"/>
        </w:rPr>
        <w:t>ода</w:t>
      </w:r>
      <w:r w:rsidRPr="00FB1BB6">
        <w:rPr>
          <w:rFonts w:ascii="Times New Roman" w:eastAsia="Calibri" w:hAnsi="Times New Roman" w:cs="Times New Roman"/>
          <w:sz w:val="24"/>
          <w:szCs w:val="24"/>
        </w:rPr>
        <w:t xml:space="preserve"> в онлайн формате. В тренинге приняли участие 18 человек</w:t>
      </w:r>
      <w:r w:rsidR="009420D8">
        <w:rPr>
          <w:rFonts w:ascii="Times New Roman" w:eastAsia="Calibri" w:hAnsi="Times New Roman" w:cs="Times New Roman"/>
          <w:sz w:val="24"/>
          <w:szCs w:val="24"/>
        </w:rPr>
        <w:t>.</w:t>
      </w:r>
    </w:p>
    <w:p w14:paraId="41CFD524" w14:textId="1383D9EC"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Обучающая программа «Азбука предпринимателя», целью которой является обучение частников навыкам создания и запуска бизнеса «с нуля» и реализации новых бизнес – проектов, была реализована</w:t>
      </w:r>
      <w:r w:rsidR="005514D1">
        <w:rPr>
          <w:rFonts w:ascii="Times New Roman" w:eastAsia="Calibri" w:hAnsi="Times New Roman" w:cs="Times New Roman"/>
          <w:sz w:val="24"/>
          <w:szCs w:val="24"/>
        </w:rPr>
        <w:t xml:space="preserve"> в период</w:t>
      </w:r>
      <w:r w:rsidRPr="00FB1BB6">
        <w:rPr>
          <w:rFonts w:ascii="Times New Roman" w:eastAsia="Calibri" w:hAnsi="Times New Roman" w:cs="Times New Roman"/>
          <w:sz w:val="24"/>
          <w:szCs w:val="24"/>
        </w:rPr>
        <w:t xml:space="preserve"> </w:t>
      </w:r>
      <w:r w:rsidRPr="001354A4">
        <w:rPr>
          <w:rFonts w:ascii="Times New Roman" w:eastAsia="Calibri" w:hAnsi="Times New Roman" w:cs="Times New Roman"/>
          <w:sz w:val="24"/>
          <w:szCs w:val="24"/>
          <w:u w:val="single"/>
        </w:rPr>
        <w:t>с 28 февраля по 3 марта 2022 г</w:t>
      </w:r>
      <w:r w:rsidR="009420D8" w:rsidRPr="001354A4">
        <w:rPr>
          <w:rFonts w:ascii="Times New Roman" w:eastAsia="Calibri" w:hAnsi="Times New Roman" w:cs="Times New Roman"/>
          <w:sz w:val="24"/>
          <w:szCs w:val="24"/>
          <w:u w:val="single"/>
        </w:rPr>
        <w:t>ода</w:t>
      </w:r>
      <w:r w:rsidRPr="00FB1BB6">
        <w:rPr>
          <w:rFonts w:ascii="Times New Roman" w:eastAsia="Calibri" w:hAnsi="Times New Roman" w:cs="Times New Roman"/>
          <w:sz w:val="24"/>
          <w:szCs w:val="24"/>
        </w:rPr>
        <w:t xml:space="preserve"> в онлайн формате. </w:t>
      </w:r>
    </w:p>
    <w:p w14:paraId="5D30AD54"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Краткое содержание программы:</w:t>
      </w:r>
    </w:p>
    <w:p w14:paraId="2F7654E5" w14:textId="77777777" w:rsidR="00FB1BB6" w:rsidRPr="00FB1BB6" w:rsidRDefault="00FB1BB6" w:rsidP="009420D8">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Юридические аспекты предпринимательства, регистрация бизнеса.</w:t>
      </w:r>
    </w:p>
    <w:p w14:paraId="69A3A5D0" w14:textId="77777777" w:rsidR="00FB1BB6" w:rsidRPr="00FB1BB6" w:rsidRDefault="00FB1BB6" w:rsidP="009420D8">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Бухгалтерский учёт и налогообложение, налоговые льготы.</w:t>
      </w:r>
    </w:p>
    <w:p w14:paraId="461D077C" w14:textId="77777777" w:rsidR="00FB1BB6" w:rsidRPr="00FB1BB6" w:rsidRDefault="00FB1BB6" w:rsidP="009420D8">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Бизнес – планирование: финансовый план, необходимый стартовый капитал.</w:t>
      </w:r>
    </w:p>
    <w:p w14:paraId="62B5019A" w14:textId="77777777" w:rsidR="00FB1BB6" w:rsidRPr="00FB1BB6" w:rsidRDefault="00FB1BB6" w:rsidP="009420D8">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Составление Маркетингового плана.</w:t>
      </w:r>
    </w:p>
    <w:p w14:paraId="550B5DD1" w14:textId="77777777" w:rsidR="00FB1BB6" w:rsidRPr="00FB1BB6" w:rsidRDefault="00FB1BB6" w:rsidP="009420D8">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Производственный план.</w:t>
      </w:r>
    </w:p>
    <w:p w14:paraId="301AF1D8" w14:textId="77777777" w:rsidR="00FB1BB6" w:rsidRPr="00FB1BB6" w:rsidRDefault="00FB1BB6" w:rsidP="009420D8">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Организационный план. Персонал.</w:t>
      </w:r>
    </w:p>
    <w:p w14:paraId="27354D08" w14:textId="0AA18861" w:rsidR="00FB1BB6" w:rsidRPr="00FB1BB6" w:rsidRDefault="00FB1BB6" w:rsidP="009420D8">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По завершении обучения участники программы разработали свой первый бизнес – план по развитию своих проектов, а также получили сертификат о прохождении программы АО</w:t>
      </w:r>
      <w:r w:rsidR="009420D8">
        <w:rPr>
          <w:rFonts w:ascii="Times New Roman" w:eastAsia="Calibri" w:hAnsi="Times New Roman" w:cs="Times New Roman"/>
          <w:sz w:val="24"/>
          <w:szCs w:val="24"/>
        </w:rPr>
        <w:t> </w:t>
      </w:r>
      <w:r w:rsidRPr="00FB1BB6">
        <w:rPr>
          <w:rFonts w:ascii="Times New Roman" w:eastAsia="Calibri" w:hAnsi="Times New Roman" w:cs="Times New Roman"/>
          <w:sz w:val="24"/>
          <w:szCs w:val="24"/>
        </w:rPr>
        <w:t>«Федеральной корпорации по развитию малого и среднего предпринимательства».</w:t>
      </w:r>
      <w:r w:rsidR="009420D8">
        <w:rPr>
          <w:rFonts w:ascii="Times New Roman" w:eastAsia="Calibri" w:hAnsi="Times New Roman" w:cs="Times New Roman"/>
          <w:sz w:val="24"/>
          <w:szCs w:val="24"/>
        </w:rPr>
        <w:t xml:space="preserve"> </w:t>
      </w:r>
      <w:r w:rsidRPr="00FB1BB6">
        <w:rPr>
          <w:rFonts w:ascii="Times New Roman" w:eastAsia="Calibri" w:hAnsi="Times New Roman" w:cs="Times New Roman"/>
          <w:sz w:val="24"/>
          <w:szCs w:val="24"/>
        </w:rPr>
        <w:t>В программе приняли участие 15 человек</w:t>
      </w:r>
      <w:r w:rsidR="009420D8">
        <w:rPr>
          <w:rFonts w:ascii="Times New Roman" w:eastAsia="Calibri" w:hAnsi="Times New Roman" w:cs="Times New Roman"/>
          <w:sz w:val="24"/>
          <w:szCs w:val="24"/>
        </w:rPr>
        <w:t xml:space="preserve">. </w:t>
      </w:r>
    </w:p>
    <w:p w14:paraId="42D8EB85"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рамках пункта сметы «Проведение семинаров, круглых столов и вебинаров» реализовано 9 вебинаров в онлайн формате, в рамках которых были рассмотрены следующие темы: </w:t>
      </w:r>
    </w:p>
    <w:p w14:paraId="16D02F53" w14:textId="77777777" w:rsidR="00FB1BB6" w:rsidRPr="00FB1BB6" w:rsidRDefault="00FB1BB6" w:rsidP="009420D8">
      <w:pPr>
        <w:numPr>
          <w:ilvl w:val="0"/>
          <w:numId w:val="16"/>
        </w:numPr>
        <w:suppressAutoHyphens/>
        <w:spacing w:after="0" w:line="276" w:lineRule="auto"/>
        <w:ind w:left="0" w:firstLine="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Федеральные стандарты бухгалтерского учета (бух. учет аренды, основные средства, документы и документооборот в бух. учете);</w:t>
      </w:r>
    </w:p>
    <w:p w14:paraId="4BB44D1B" w14:textId="77777777" w:rsidR="00FB1BB6" w:rsidRPr="00FB1BB6" w:rsidRDefault="00FB1BB6" w:rsidP="009420D8">
      <w:pPr>
        <w:numPr>
          <w:ilvl w:val="0"/>
          <w:numId w:val="16"/>
        </w:numPr>
        <w:suppressAutoHyphens/>
        <w:spacing w:after="0" w:line="276" w:lineRule="auto"/>
        <w:ind w:left="0" w:firstLine="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Подушка безопасности для малого бизнеса (антисанкционные бизнес – идеи, мягкие продажи, как обеспечить информационную безопасность своего бизнеса в изменившихся условиях, как оптимизировать затраты и создать финансовую подушку безопасности, где искать клиентов, как по – новому вести аккаунты бизнеса в соц. сетях, воронка продаж, движение денежных средств, оптимизация бизнес – процессов и др.);</w:t>
      </w:r>
    </w:p>
    <w:p w14:paraId="5EFEE95C" w14:textId="77777777" w:rsidR="00FB1BB6" w:rsidRPr="00FB1BB6" w:rsidRDefault="00FB1BB6" w:rsidP="009420D8">
      <w:pPr>
        <w:numPr>
          <w:ilvl w:val="0"/>
          <w:numId w:val="16"/>
        </w:numPr>
        <w:suppressAutoHyphens/>
        <w:spacing w:after="0" w:line="276" w:lineRule="auto"/>
        <w:ind w:left="0" w:firstLine="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Дополнительные требования к участникам закупок по Закону 44 – ФЗ - универсальная и специальная квалификация. Порядок подтверждения предыдущего опыта работы.</w:t>
      </w:r>
    </w:p>
    <w:p w14:paraId="744B657B"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вебинарах приняли участие 348 человек, в том числе 202 субъектов МСП, 105 физических лиц, планирующих осуществлять предпринимательскую деятельность, и 41 физическое лицо, применяющее специальный налоговый режим «Налог на профессиональный доход».</w:t>
      </w:r>
    </w:p>
    <w:p w14:paraId="0B811194" w14:textId="00E92DD4" w:rsidR="00FB1BB6" w:rsidRPr="00FB1BB6" w:rsidRDefault="009420D8" w:rsidP="00FB1BB6">
      <w:pPr>
        <w:suppressAutoHyphens/>
        <w:spacing w:after="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Ц</w:t>
      </w:r>
      <w:r w:rsidR="00FB1BB6" w:rsidRPr="00FB1BB6">
        <w:rPr>
          <w:rFonts w:ascii="Times New Roman" w:eastAsia="Calibri" w:hAnsi="Times New Roman" w:cs="Times New Roman"/>
          <w:sz w:val="24"/>
          <w:szCs w:val="24"/>
        </w:rPr>
        <w:t>ентром «Мой бизнес» были организованы мероприятия и на безвозмездной основе, в том числе 2 вебинара, прямы</w:t>
      </w:r>
      <w:r>
        <w:rPr>
          <w:rFonts w:ascii="Times New Roman" w:eastAsia="Calibri" w:hAnsi="Times New Roman" w:cs="Times New Roman"/>
          <w:sz w:val="24"/>
          <w:szCs w:val="24"/>
        </w:rPr>
        <w:t>е</w:t>
      </w:r>
      <w:r w:rsidR="00FB1BB6" w:rsidRPr="00FB1BB6">
        <w:rPr>
          <w:rFonts w:ascii="Times New Roman" w:eastAsia="Calibri" w:hAnsi="Times New Roman" w:cs="Times New Roman"/>
          <w:sz w:val="24"/>
          <w:szCs w:val="24"/>
        </w:rPr>
        <w:t xml:space="preserve"> линии и 1 ВКС:</w:t>
      </w:r>
    </w:p>
    <w:p w14:paraId="718C11D6" w14:textId="05CE5235"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Вебинар «Государственная регистрация договора аренды недвижимого имущества» 21 человек</w:t>
      </w:r>
      <w:r w:rsidR="001354A4">
        <w:rPr>
          <w:rFonts w:ascii="Times New Roman" w:eastAsia="Calibri" w:hAnsi="Times New Roman" w:cs="Times New Roman"/>
          <w:sz w:val="24"/>
          <w:szCs w:val="24"/>
        </w:rPr>
        <w:t>.</w:t>
      </w:r>
    </w:p>
    <w:p w14:paraId="25952BFD" w14:textId="01726C48"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ВКС «Публичные обсуждения результатов правоприменительной практики налоговых органов» 31 участник</w:t>
      </w:r>
      <w:r w:rsidR="001354A4">
        <w:rPr>
          <w:rFonts w:ascii="Times New Roman" w:eastAsia="Calibri" w:hAnsi="Times New Roman" w:cs="Times New Roman"/>
          <w:sz w:val="24"/>
          <w:szCs w:val="24"/>
        </w:rPr>
        <w:t>.</w:t>
      </w:r>
    </w:p>
    <w:p w14:paraId="66C55C74" w14:textId="1D6FC8D1"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Прямая линия «Цифровизация – способ повысить эффективность: миф или реальность» 8 человек</w:t>
      </w:r>
      <w:r w:rsidR="001354A4">
        <w:rPr>
          <w:rFonts w:ascii="Times New Roman" w:eastAsia="Calibri" w:hAnsi="Times New Roman" w:cs="Times New Roman"/>
          <w:sz w:val="24"/>
          <w:szCs w:val="24"/>
        </w:rPr>
        <w:t>.</w:t>
      </w:r>
    </w:p>
    <w:p w14:paraId="3C78BC49" w14:textId="7E6129C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Вебинар «Маркировка в 2022 году, кого коснется, как подготовится. Чего ожидать в будущем» 29 участников</w:t>
      </w:r>
      <w:r w:rsidR="001354A4">
        <w:rPr>
          <w:rFonts w:ascii="Times New Roman" w:eastAsia="Calibri" w:hAnsi="Times New Roman" w:cs="Times New Roman"/>
          <w:sz w:val="24"/>
          <w:szCs w:val="24"/>
        </w:rPr>
        <w:t>.</w:t>
      </w:r>
    </w:p>
    <w:p w14:paraId="7EDC16CE" w14:textId="3909D17D"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Прямая линия «Кредит – боль или возможность? Современные реалии кредитования СМСП» 34 участника</w:t>
      </w:r>
      <w:r w:rsidR="001354A4">
        <w:rPr>
          <w:rFonts w:ascii="Times New Roman" w:eastAsia="Calibri" w:hAnsi="Times New Roman" w:cs="Times New Roman"/>
          <w:sz w:val="24"/>
          <w:szCs w:val="24"/>
        </w:rPr>
        <w:t>.</w:t>
      </w:r>
    </w:p>
    <w:p w14:paraId="5C63D851" w14:textId="5B6A6A6D"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Вебинар «Что сегодня с таргетом в соцсетях и как перенести трафик в Вконтакте» 18 участников</w:t>
      </w:r>
      <w:r w:rsidR="001354A4">
        <w:rPr>
          <w:rFonts w:ascii="Times New Roman" w:eastAsia="Calibri" w:hAnsi="Times New Roman" w:cs="Times New Roman"/>
          <w:sz w:val="24"/>
          <w:szCs w:val="24"/>
        </w:rPr>
        <w:t>.</w:t>
      </w:r>
    </w:p>
    <w:p w14:paraId="7D6E8273" w14:textId="77777777" w:rsidR="00FB1BB6" w:rsidRPr="001354A4" w:rsidRDefault="00FB1BB6" w:rsidP="00FB1BB6">
      <w:pPr>
        <w:suppressAutoHyphens/>
        <w:spacing w:after="0" w:line="276" w:lineRule="auto"/>
        <w:ind w:firstLine="567"/>
        <w:jc w:val="both"/>
        <w:rPr>
          <w:rFonts w:ascii="Times New Roman" w:eastAsia="Calibri" w:hAnsi="Times New Roman" w:cs="Times New Roman"/>
          <w:sz w:val="24"/>
          <w:szCs w:val="24"/>
          <w:u w:val="single"/>
        </w:rPr>
      </w:pPr>
      <w:r w:rsidRPr="001354A4">
        <w:rPr>
          <w:rFonts w:ascii="Times New Roman" w:eastAsia="Calibri" w:hAnsi="Times New Roman" w:cs="Times New Roman"/>
          <w:sz w:val="24"/>
          <w:szCs w:val="24"/>
          <w:u w:val="single"/>
        </w:rPr>
        <w:t xml:space="preserve">В мероприятиях, организованных на безвозмездной основе, приняли участие 141 человек, в том числе 103 субъекта МСП и 38 физических лиц. </w:t>
      </w:r>
    </w:p>
    <w:p w14:paraId="0046A02D" w14:textId="1C81B0FD" w:rsidR="00FB1BB6" w:rsidRPr="00FB1BB6" w:rsidRDefault="00FB1BB6" w:rsidP="001354A4">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Все мероприятия, проводимые в онлайн-формате доступны в записи на официальном сайте центра «Мой бизнес» по адресу </w:t>
      </w:r>
      <w:hyperlink r:id="rId16" w:history="1">
        <w:r w:rsidRPr="00FB1BB6">
          <w:rPr>
            <w:rFonts w:ascii="Times New Roman" w:eastAsia="Calibri" w:hAnsi="Times New Roman" w:cs="Times New Roman"/>
            <w:sz w:val="24"/>
            <w:szCs w:val="24"/>
            <w:u w:val="single"/>
          </w:rPr>
          <w:t>https://msppk.ru/events/?archive=2021&amp;set_filter=y</w:t>
        </w:r>
      </w:hyperlink>
      <w:r w:rsidRPr="00FB1BB6">
        <w:rPr>
          <w:rFonts w:ascii="Times New Roman" w:eastAsia="Calibri" w:hAnsi="Times New Roman" w:cs="Times New Roman"/>
          <w:sz w:val="24"/>
          <w:szCs w:val="24"/>
        </w:rPr>
        <w:t xml:space="preserve"> и представлена возможность принять в них участие после их завершения, для этого необходима обязательная регистрация. </w:t>
      </w:r>
    </w:p>
    <w:p w14:paraId="0E514BF1" w14:textId="444BE9A8"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целях поддержки субъектов МСП и физических лиц, планирующих осуществлять предпринимательскую деятельность, в центре «Мой бизнес» организована рабочая площадка — коворкинг, которая вмещает в себя 20 рабочих мест. В распоряжении предпринимателей и физических лиц, планирующих осуществлять предпринимательскую деятельность, находятся современные ноутбуки и компьютеры, доступ к выходу в Интернет, принтер и сканер.</w:t>
      </w:r>
    </w:p>
    <w:p w14:paraId="74E56CFA"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Всего в мероприятиях проекта «Вовлечение» в части деятельности ЦПП оказано 29 услуг, которые получили 534 заявителя.  </w:t>
      </w:r>
    </w:p>
    <w:p w14:paraId="20929B46"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p>
    <w:p w14:paraId="335B8800"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b/>
          <w:bCs/>
          <w:sz w:val="24"/>
          <w:szCs w:val="24"/>
        </w:rPr>
      </w:pPr>
      <w:r w:rsidRPr="00FB1BB6">
        <w:rPr>
          <w:rFonts w:ascii="Times New Roman" w:eastAsia="Calibri" w:hAnsi="Times New Roman" w:cs="Times New Roman"/>
          <w:sz w:val="24"/>
          <w:szCs w:val="24"/>
        </w:rPr>
        <w:t xml:space="preserve">2. В течение 2 квартала 2022 года центром поддержки предпринимательства на заявительной основе оказывались консультационные услуги с привлечением сторонних экспертов. Оказано </w:t>
      </w:r>
      <w:r w:rsidRPr="00FB1BB6">
        <w:rPr>
          <w:rFonts w:ascii="Times New Roman" w:eastAsia="Calibri" w:hAnsi="Times New Roman" w:cs="Times New Roman"/>
          <w:b/>
          <w:bCs/>
          <w:sz w:val="24"/>
          <w:szCs w:val="24"/>
        </w:rPr>
        <w:t xml:space="preserve">172 услуги </w:t>
      </w:r>
      <w:r w:rsidRPr="00FB1BB6">
        <w:rPr>
          <w:rFonts w:ascii="Times New Roman" w:eastAsia="Calibri" w:hAnsi="Times New Roman" w:cs="Times New Roman"/>
          <w:sz w:val="24"/>
          <w:szCs w:val="24"/>
        </w:rPr>
        <w:t xml:space="preserve">по следующим направлениям: </w:t>
      </w:r>
    </w:p>
    <w:p w14:paraId="597D2AFC" w14:textId="77777777" w:rsidR="00FB1BB6" w:rsidRPr="00FB1BB6" w:rsidRDefault="00FB1BB6">
      <w:pPr>
        <w:numPr>
          <w:ilvl w:val="0"/>
          <w:numId w:val="1"/>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иные консультационные услуги в целях содействия развитию деятельности субъектов малого и среднего предпринимательства (бизнес – планирование) в количестве 95 ед.</w:t>
      </w:r>
    </w:p>
    <w:p w14:paraId="31E6EE39" w14:textId="77777777" w:rsidR="00FB1BB6" w:rsidRPr="00FB1BB6" w:rsidRDefault="00FB1BB6">
      <w:pPr>
        <w:numPr>
          <w:ilvl w:val="0"/>
          <w:numId w:val="1"/>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иные консультационные услуги в целях содействия развитию деятельности субъектов малого и среднего предпринимательства (организация системы сбыта продукции/товаров/услуг) в количестве 7 ед.</w:t>
      </w:r>
    </w:p>
    <w:p w14:paraId="034DD109" w14:textId="77777777" w:rsidR="00FB1BB6" w:rsidRPr="00FB1BB6" w:rsidRDefault="00FB1BB6">
      <w:pPr>
        <w:numPr>
          <w:ilvl w:val="0"/>
          <w:numId w:val="1"/>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консультационные услуги по вопросам финансового планирования в количестве 66 ед.</w:t>
      </w:r>
    </w:p>
    <w:p w14:paraId="5B58EEF4" w14:textId="77777777" w:rsidR="00FB1BB6" w:rsidRPr="00FB1BB6" w:rsidRDefault="00FB1BB6">
      <w:pPr>
        <w:numPr>
          <w:ilvl w:val="0"/>
          <w:numId w:val="1"/>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консультационная поддержка при формировании пакета документов для государственной регистрации юридических лиц в количестве 2 ед. и подготовка устава общества с ограниченной ответственностью в количестве 2 ед.</w:t>
      </w:r>
    </w:p>
    <w:p w14:paraId="7DD3F8AE" w14:textId="47D669B7" w:rsidR="00FB1BB6" w:rsidRPr="00FB1BB6" w:rsidRDefault="001354A4" w:rsidP="00FB1BB6">
      <w:pPr>
        <w:suppressAutoHyphens/>
        <w:spacing w:after="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FB1BB6" w:rsidRPr="00FB1BB6">
        <w:rPr>
          <w:rFonts w:ascii="Times New Roman" w:eastAsia="Calibri" w:hAnsi="Times New Roman" w:cs="Times New Roman"/>
          <w:sz w:val="24"/>
          <w:szCs w:val="24"/>
        </w:rPr>
        <w:t>ыли реализованы групповые консультации в формате прямых линий на темы: «Требование налогового органа о предоставлении документов: исполнение и рекомендации», «Торговля: типовые ошибки в бухгалтерском и налоговом учете», «Наличные расчеты и порядок ведения кассовых операций, выдача средств под отчет», «Мифы налоговой оптимизации: анализ поставщиков и исполнителей». Всего в групповых консультациях приняли участие 142 человека</w:t>
      </w:r>
      <w:r w:rsidR="001C11E9">
        <w:rPr>
          <w:rFonts w:ascii="Times New Roman" w:eastAsia="Calibri" w:hAnsi="Times New Roman" w:cs="Times New Roman"/>
          <w:sz w:val="24"/>
          <w:szCs w:val="24"/>
        </w:rPr>
        <w:t>.</w:t>
      </w:r>
      <w:r w:rsidR="00FB1BB6" w:rsidRPr="00FB1BB6">
        <w:rPr>
          <w:rFonts w:ascii="Times New Roman" w:eastAsia="Calibri" w:hAnsi="Times New Roman" w:cs="Times New Roman"/>
          <w:sz w:val="24"/>
          <w:szCs w:val="24"/>
        </w:rPr>
        <w:t xml:space="preserve"> </w:t>
      </w:r>
    </w:p>
    <w:p w14:paraId="47F82D96" w14:textId="34301895"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Сотрудники центра «Мой бизнес» ежедневно оказывают информационно – консультационную поддержку. Во втором квартале</w:t>
      </w:r>
      <w:r w:rsidR="001354A4">
        <w:rPr>
          <w:rFonts w:ascii="Times New Roman" w:eastAsia="Calibri" w:hAnsi="Times New Roman" w:cs="Times New Roman"/>
          <w:sz w:val="24"/>
          <w:szCs w:val="24"/>
        </w:rPr>
        <w:t xml:space="preserve"> 2022 года</w:t>
      </w:r>
      <w:r w:rsidRPr="00FB1BB6">
        <w:rPr>
          <w:rFonts w:ascii="Times New Roman" w:eastAsia="Calibri" w:hAnsi="Times New Roman" w:cs="Times New Roman"/>
          <w:sz w:val="24"/>
          <w:szCs w:val="24"/>
        </w:rPr>
        <w:t xml:space="preserve"> было оказано 112 консультаций по мерам поддержки. </w:t>
      </w:r>
    </w:p>
    <w:p w14:paraId="16F9AF6F"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пункта сметы «Проведение обучающих программ для субъектов МСП, самозанятых граждан и лиц, планирующих начать предпринимательскую деятельность» была организована обучающая программа «Азбука предпринимателя», разработанная АО «Федеральной корпорацией по развитию малого и среднего предпринимательства».</w:t>
      </w:r>
    </w:p>
    <w:p w14:paraId="03CBE3EF" w14:textId="33F5B0D4"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Обучающая программа «Азбука предпринимателя», целью которой является обучение участников навыкам создания и запуска бизнеса «с нуля» и реализации новых бизнес – проектов, была реализована</w:t>
      </w:r>
      <w:r w:rsidR="001C11E9">
        <w:rPr>
          <w:rFonts w:ascii="Times New Roman" w:eastAsia="Calibri" w:hAnsi="Times New Roman" w:cs="Times New Roman"/>
          <w:sz w:val="24"/>
          <w:szCs w:val="24"/>
        </w:rPr>
        <w:t xml:space="preserve"> в период</w:t>
      </w:r>
      <w:r w:rsidRPr="00FB1BB6">
        <w:rPr>
          <w:rFonts w:ascii="Times New Roman" w:eastAsia="Calibri" w:hAnsi="Times New Roman" w:cs="Times New Roman"/>
          <w:sz w:val="24"/>
          <w:szCs w:val="24"/>
        </w:rPr>
        <w:t xml:space="preserve"> </w:t>
      </w:r>
      <w:r w:rsidRPr="001354A4">
        <w:rPr>
          <w:rFonts w:ascii="Times New Roman" w:eastAsia="Calibri" w:hAnsi="Times New Roman" w:cs="Times New Roman"/>
          <w:sz w:val="24"/>
          <w:szCs w:val="24"/>
          <w:u w:val="single"/>
        </w:rPr>
        <w:t>с 18 по 21 апреля 2022 г.</w:t>
      </w:r>
      <w:r w:rsidRPr="00FB1BB6">
        <w:rPr>
          <w:rFonts w:ascii="Times New Roman" w:eastAsia="Calibri" w:hAnsi="Times New Roman" w:cs="Times New Roman"/>
          <w:sz w:val="24"/>
          <w:szCs w:val="24"/>
        </w:rPr>
        <w:t xml:space="preserve"> в онлайн формате. </w:t>
      </w:r>
    </w:p>
    <w:p w14:paraId="7063CC7D" w14:textId="1435965F"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По завершении обучения участники программы разработали свой первый бизнес – план по развитию своих проектов, а также получили сертификат о прохождении программы АО</w:t>
      </w:r>
      <w:r w:rsidR="001354A4">
        <w:rPr>
          <w:rFonts w:ascii="Times New Roman" w:eastAsia="Calibri" w:hAnsi="Times New Roman" w:cs="Times New Roman"/>
          <w:sz w:val="24"/>
          <w:szCs w:val="24"/>
        </w:rPr>
        <w:t> </w:t>
      </w:r>
      <w:r w:rsidRPr="00FB1BB6">
        <w:rPr>
          <w:rFonts w:ascii="Times New Roman" w:eastAsia="Calibri" w:hAnsi="Times New Roman" w:cs="Times New Roman"/>
          <w:sz w:val="24"/>
          <w:szCs w:val="24"/>
        </w:rPr>
        <w:t>«Федеральной корпорации по развитию малого и среднего предпринимательства».</w:t>
      </w:r>
    </w:p>
    <w:p w14:paraId="3FA8CDDF" w14:textId="1C1EF908"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программе приняли участ</w:t>
      </w:r>
      <w:r w:rsidRPr="00F61976">
        <w:rPr>
          <w:rFonts w:ascii="Times New Roman" w:eastAsia="Calibri" w:hAnsi="Times New Roman" w:cs="Times New Roman"/>
          <w:sz w:val="24"/>
          <w:szCs w:val="24"/>
        </w:rPr>
        <w:t>ие</w:t>
      </w:r>
      <w:r w:rsidRPr="00FB1BB6">
        <w:rPr>
          <w:rFonts w:ascii="Times New Roman" w:eastAsia="Calibri" w:hAnsi="Times New Roman" w:cs="Times New Roman"/>
          <w:sz w:val="24"/>
          <w:szCs w:val="24"/>
        </w:rPr>
        <w:t xml:space="preserve"> 25 человек</w:t>
      </w:r>
      <w:r w:rsidR="001354A4">
        <w:rPr>
          <w:rFonts w:ascii="Times New Roman" w:eastAsia="Calibri" w:hAnsi="Times New Roman" w:cs="Times New Roman"/>
          <w:sz w:val="24"/>
          <w:szCs w:val="24"/>
        </w:rPr>
        <w:t>.</w:t>
      </w:r>
    </w:p>
    <w:p w14:paraId="49EEC498" w14:textId="15F9786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рамках пункта сметы «Проведение семинаров, круглых столов и вебинаров» во втором квартале </w:t>
      </w:r>
      <w:r w:rsidR="001354A4">
        <w:rPr>
          <w:rFonts w:ascii="Times New Roman" w:eastAsia="Calibri" w:hAnsi="Times New Roman" w:cs="Times New Roman"/>
          <w:sz w:val="24"/>
          <w:szCs w:val="24"/>
        </w:rPr>
        <w:t xml:space="preserve">2022 года </w:t>
      </w:r>
      <w:r w:rsidRPr="00FB1BB6">
        <w:rPr>
          <w:rFonts w:ascii="Times New Roman" w:eastAsia="Calibri" w:hAnsi="Times New Roman" w:cs="Times New Roman"/>
          <w:sz w:val="24"/>
          <w:szCs w:val="24"/>
        </w:rPr>
        <w:t>реализовано 22 мероприяти</w:t>
      </w:r>
      <w:r w:rsidR="001C11E9">
        <w:rPr>
          <w:rFonts w:ascii="Times New Roman" w:eastAsia="Calibri" w:hAnsi="Times New Roman" w:cs="Times New Roman"/>
          <w:sz w:val="24"/>
          <w:szCs w:val="24"/>
        </w:rPr>
        <w:t>я</w:t>
      </w:r>
      <w:r w:rsidRPr="00FB1BB6">
        <w:rPr>
          <w:rFonts w:ascii="Times New Roman" w:eastAsia="Calibri" w:hAnsi="Times New Roman" w:cs="Times New Roman"/>
          <w:sz w:val="24"/>
          <w:szCs w:val="24"/>
        </w:rPr>
        <w:t>, в том числе 15 вебинаров, 3 семинар</w:t>
      </w:r>
      <w:r w:rsidR="001354A4">
        <w:rPr>
          <w:rFonts w:ascii="Times New Roman" w:eastAsia="Calibri" w:hAnsi="Times New Roman" w:cs="Times New Roman"/>
          <w:sz w:val="24"/>
          <w:szCs w:val="24"/>
        </w:rPr>
        <w:t>а</w:t>
      </w:r>
      <w:r w:rsidRPr="00FB1BB6">
        <w:rPr>
          <w:rFonts w:ascii="Times New Roman" w:eastAsia="Calibri" w:hAnsi="Times New Roman" w:cs="Times New Roman"/>
          <w:sz w:val="24"/>
          <w:szCs w:val="24"/>
        </w:rPr>
        <w:t>, 3 прямых линии и 1 круглый стол.</w:t>
      </w:r>
    </w:p>
    <w:p w14:paraId="67F8DA3A"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вебинаров были рассмотрены следующие темы: «Камеральные и выездные налоговые проверки», «Налогообложение и учет интернет-магазина (онлайн торговли)», «Мифы налоговой оптимизации: управляющий – Индивидуальный предприниматель», «Осмотр территорий, помещений проверяемого налогоплательщика, документов и предметов», «Налогообложение выплат в пользу физических лиц: НДФЛ и страховые взносы», «Патентная и упрощенная системы налогообложения», «Обжалование решений и действий/бездействия налоговых органов», «Освобождение от исполнения обязанностей налогоплательщика НДС», «Меры ответственности за нарушение законодательства о системе прослеживаемости товаров», «Закупки в условиях санкций - что делать поставщикам?», «Основы участия в государственных и муниципальных закупках», «Импортозамещение в закупках: всё, что надо знать поставщикам», «Актуальная практика по ведению реестра недобросовестных поставщиков. Как бизнесу не попасть в черный список», «Как правильно подготовить и защитить бизнес-план» др.</w:t>
      </w:r>
    </w:p>
    <w:p w14:paraId="50D8C932" w14:textId="6D1BB673"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семинаров были организованы выезды эксперта в г. Чердынь и г. Березники с темой «Изменение налогового законодательства в 2022 г.» 30</w:t>
      </w:r>
      <w:r w:rsidR="00E44A5C">
        <w:rPr>
          <w:rFonts w:ascii="Times New Roman" w:eastAsia="Calibri" w:hAnsi="Times New Roman" w:cs="Times New Roman"/>
          <w:sz w:val="24"/>
          <w:szCs w:val="24"/>
        </w:rPr>
        <w:t xml:space="preserve"> марта </w:t>
      </w:r>
      <w:r w:rsidRPr="00FB1BB6">
        <w:rPr>
          <w:rFonts w:ascii="Times New Roman" w:eastAsia="Calibri" w:hAnsi="Times New Roman" w:cs="Times New Roman"/>
          <w:sz w:val="24"/>
          <w:szCs w:val="24"/>
        </w:rPr>
        <w:t>2022 г</w:t>
      </w:r>
      <w:r w:rsidR="00E44A5C">
        <w:rPr>
          <w:rFonts w:ascii="Times New Roman" w:eastAsia="Calibri" w:hAnsi="Times New Roman" w:cs="Times New Roman"/>
          <w:sz w:val="24"/>
          <w:szCs w:val="24"/>
        </w:rPr>
        <w:t xml:space="preserve">ода </w:t>
      </w:r>
      <w:r w:rsidRPr="00FB1BB6">
        <w:rPr>
          <w:rFonts w:ascii="Times New Roman" w:eastAsia="Calibri" w:hAnsi="Times New Roman" w:cs="Times New Roman"/>
          <w:sz w:val="24"/>
          <w:szCs w:val="24"/>
        </w:rPr>
        <w:t xml:space="preserve"> и 26</w:t>
      </w:r>
      <w:r w:rsidR="00E44A5C">
        <w:rPr>
          <w:rFonts w:ascii="Times New Roman" w:eastAsia="Calibri" w:hAnsi="Times New Roman" w:cs="Times New Roman"/>
          <w:sz w:val="24"/>
          <w:szCs w:val="24"/>
        </w:rPr>
        <w:t xml:space="preserve"> апреля </w:t>
      </w:r>
      <w:r w:rsidRPr="00FB1BB6">
        <w:rPr>
          <w:rFonts w:ascii="Times New Roman" w:eastAsia="Calibri" w:hAnsi="Times New Roman" w:cs="Times New Roman"/>
          <w:sz w:val="24"/>
          <w:szCs w:val="24"/>
        </w:rPr>
        <w:t>2022 г</w:t>
      </w:r>
      <w:r w:rsidR="00E44A5C">
        <w:rPr>
          <w:rFonts w:ascii="Times New Roman" w:eastAsia="Calibri" w:hAnsi="Times New Roman" w:cs="Times New Roman"/>
          <w:sz w:val="24"/>
          <w:szCs w:val="24"/>
        </w:rPr>
        <w:t>ода</w:t>
      </w:r>
      <w:r w:rsidRPr="00FB1BB6">
        <w:rPr>
          <w:rFonts w:ascii="Times New Roman" w:eastAsia="Calibri" w:hAnsi="Times New Roman" w:cs="Times New Roman"/>
          <w:sz w:val="24"/>
          <w:szCs w:val="24"/>
        </w:rPr>
        <w:t xml:space="preserve"> Также был организован выезд эксперта в г. Чернушка 28</w:t>
      </w:r>
      <w:r w:rsidR="00E44A5C">
        <w:rPr>
          <w:rFonts w:ascii="Times New Roman" w:eastAsia="Calibri" w:hAnsi="Times New Roman" w:cs="Times New Roman"/>
          <w:sz w:val="24"/>
          <w:szCs w:val="24"/>
        </w:rPr>
        <w:t xml:space="preserve"> апреля </w:t>
      </w:r>
      <w:r w:rsidRPr="00FB1BB6">
        <w:rPr>
          <w:rFonts w:ascii="Times New Roman" w:eastAsia="Calibri" w:hAnsi="Times New Roman" w:cs="Times New Roman"/>
          <w:sz w:val="24"/>
          <w:szCs w:val="24"/>
        </w:rPr>
        <w:t xml:space="preserve">2022 </w:t>
      </w:r>
      <w:r w:rsidR="00E44A5C">
        <w:rPr>
          <w:rFonts w:ascii="Times New Roman" w:eastAsia="Calibri" w:hAnsi="Times New Roman" w:cs="Times New Roman"/>
          <w:sz w:val="24"/>
          <w:szCs w:val="24"/>
        </w:rPr>
        <w:t>года</w:t>
      </w:r>
      <w:r w:rsidR="001C11E9">
        <w:rPr>
          <w:rFonts w:ascii="Times New Roman" w:eastAsia="Calibri" w:hAnsi="Times New Roman" w:cs="Times New Roman"/>
          <w:sz w:val="24"/>
          <w:szCs w:val="24"/>
        </w:rPr>
        <w:t xml:space="preserve"> </w:t>
      </w:r>
      <w:r w:rsidRPr="00FB1BB6">
        <w:rPr>
          <w:rFonts w:ascii="Times New Roman" w:eastAsia="Calibri" w:hAnsi="Times New Roman" w:cs="Times New Roman"/>
          <w:sz w:val="24"/>
          <w:szCs w:val="24"/>
        </w:rPr>
        <w:t xml:space="preserve">с темой «Основы предпринимательской деятельности». </w:t>
      </w:r>
    </w:p>
    <w:p w14:paraId="27AB731C" w14:textId="5A7F08C4"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12</w:t>
      </w:r>
      <w:r w:rsidR="001354A4">
        <w:rPr>
          <w:rFonts w:ascii="Times New Roman" w:eastAsia="Calibri" w:hAnsi="Times New Roman" w:cs="Times New Roman"/>
          <w:sz w:val="24"/>
          <w:szCs w:val="24"/>
        </w:rPr>
        <w:t xml:space="preserve"> апреля </w:t>
      </w:r>
      <w:r w:rsidRPr="00FB1BB6">
        <w:rPr>
          <w:rFonts w:ascii="Times New Roman" w:eastAsia="Calibri" w:hAnsi="Times New Roman" w:cs="Times New Roman"/>
          <w:sz w:val="24"/>
          <w:szCs w:val="24"/>
        </w:rPr>
        <w:t>2022 г</w:t>
      </w:r>
      <w:r w:rsidR="001354A4">
        <w:rPr>
          <w:rFonts w:ascii="Times New Roman" w:eastAsia="Calibri" w:hAnsi="Times New Roman" w:cs="Times New Roman"/>
          <w:sz w:val="24"/>
          <w:szCs w:val="24"/>
        </w:rPr>
        <w:t>ода</w:t>
      </w:r>
      <w:r w:rsidRPr="00FB1BB6">
        <w:rPr>
          <w:rFonts w:ascii="Times New Roman" w:eastAsia="Calibri" w:hAnsi="Times New Roman" w:cs="Times New Roman"/>
          <w:sz w:val="24"/>
          <w:szCs w:val="24"/>
        </w:rPr>
        <w:t xml:space="preserve"> был реализован круглый стол «Чем заменить </w:t>
      </w:r>
      <w:r w:rsidRPr="00FB1BB6">
        <w:rPr>
          <w:rFonts w:ascii="Times New Roman" w:eastAsia="Calibri" w:hAnsi="Times New Roman" w:cs="Times New Roman"/>
          <w:sz w:val="24"/>
          <w:szCs w:val="24"/>
          <w:lang w:val="en-US"/>
        </w:rPr>
        <w:t>IT</w:t>
      </w:r>
      <w:r w:rsidRPr="00FB1BB6">
        <w:rPr>
          <w:rFonts w:ascii="Times New Roman" w:eastAsia="Calibri" w:hAnsi="Times New Roman" w:cs="Times New Roman"/>
          <w:sz w:val="24"/>
          <w:szCs w:val="24"/>
        </w:rPr>
        <w:t xml:space="preserve">-сервисы, которые ушли или в зоне риска?». В рамках круглого стола были раскрыты следующие темы: обзор сервисов (топ 5), развитие соц. сетей, различия площадок продвижения, российские аналоги зарубежных </w:t>
      </w:r>
      <w:r w:rsidRPr="00FB1BB6">
        <w:rPr>
          <w:rFonts w:ascii="Times New Roman" w:eastAsia="Calibri" w:hAnsi="Times New Roman" w:cs="Times New Roman"/>
          <w:sz w:val="24"/>
          <w:szCs w:val="24"/>
          <w:lang w:val="en-US"/>
        </w:rPr>
        <w:t>IT</w:t>
      </w:r>
      <w:r w:rsidRPr="00FB1BB6">
        <w:rPr>
          <w:rFonts w:ascii="Times New Roman" w:eastAsia="Calibri" w:hAnsi="Times New Roman" w:cs="Times New Roman"/>
          <w:sz w:val="24"/>
          <w:szCs w:val="24"/>
        </w:rPr>
        <w:t xml:space="preserve"> – сервисов, обзор Тильды, замена почтовым рассылкам и чат – ботам, переориентация маркетинговой стратегии и др. Участники круглого стола получили актуальную и необходимую информацию от практиков в сфере импортозамещения IT-сервисов, а также помощь в создании новых каналов коммуникации для сбыта товаров и услуг. </w:t>
      </w:r>
    </w:p>
    <w:p w14:paraId="776BBAE2" w14:textId="13166F80"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мероприятиях приняли участие 701 человек, в том числе 385 субъектов МСП, 249 физических лиц, планирующих осуществлять предпринимательскую деятельность, и 67 физических лиц, применяющих специальный налоговый режим «Налог на профессиональный доход».</w:t>
      </w:r>
    </w:p>
    <w:p w14:paraId="7AED5567" w14:textId="56E3A26D" w:rsidR="00FB1BB6" w:rsidRPr="00FB1BB6" w:rsidRDefault="00E44A5C" w:rsidP="00FB1BB6">
      <w:pPr>
        <w:suppressAutoHyphens/>
        <w:spacing w:after="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Ц</w:t>
      </w:r>
      <w:r w:rsidR="00FB1BB6" w:rsidRPr="00FB1BB6">
        <w:rPr>
          <w:rFonts w:ascii="Times New Roman" w:eastAsia="Calibri" w:hAnsi="Times New Roman" w:cs="Times New Roman"/>
          <w:sz w:val="24"/>
          <w:szCs w:val="24"/>
        </w:rPr>
        <w:t>ентром «Мой бизнес» были организованы мероприятия и на безвозмездной основе в количестве 6 ед., в том числе 2 вебинара, 3 прямых линии и 1 рабочая встреча:</w:t>
      </w:r>
    </w:p>
    <w:p w14:paraId="7DF2406F"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05.04.2022 Прямая линия «Кредит вчера, сегодня, завтра»;</w:t>
      </w:r>
    </w:p>
    <w:p w14:paraId="519ED171"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07.04.2022 Вебинар «Обеспечение санитарно-эпидемиологического благополучия на речных судах в период выпуска флота в навигацию 2022 года»;</w:t>
      </w:r>
    </w:p>
    <w:p w14:paraId="54D5C446"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14.04.2022 Прямая линия «Роль банков и новые возможности в вопросах ВЭД»;</w:t>
      </w:r>
    </w:p>
    <w:p w14:paraId="27D7A4AC"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20.04.2022 Прямая линия «Факторинг: инструмент или возможности»;</w:t>
      </w:r>
    </w:p>
    <w:p w14:paraId="16D51BE6"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02.06.2022 Рабочая встреча по мерам поддержки предпринимателей в сфере туризма и пляжного отдыха в Пермском крае;</w:t>
      </w:r>
    </w:p>
    <w:p w14:paraId="089C0FFD"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21.06.2022 Вебинар «Как стать поставщиком государственных и коммерческих заказчиков участие в закупках по 223-ФЗ и 44-ФЗ».</w:t>
      </w:r>
    </w:p>
    <w:p w14:paraId="661E10AF" w14:textId="62A8A4A1"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мероприятиях, организованных на безвозмездной основе, приняли участие 117 человек</w:t>
      </w:r>
      <w:r w:rsidR="00E44A5C">
        <w:rPr>
          <w:rFonts w:ascii="Times New Roman" w:eastAsia="Calibri" w:hAnsi="Times New Roman" w:cs="Times New Roman"/>
          <w:sz w:val="24"/>
          <w:szCs w:val="24"/>
        </w:rPr>
        <w:t>.</w:t>
      </w:r>
    </w:p>
    <w:p w14:paraId="2A72F71F" w14:textId="7F72F8E9"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Все мероприятия, проводимые в онлайн-формате доступны в записи на официальном сайте центра «Мой бизнес» по адресу </w:t>
      </w:r>
      <w:hyperlink r:id="rId17" w:history="1">
        <w:r w:rsidRPr="00FB1BB6">
          <w:rPr>
            <w:rFonts w:ascii="Times New Roman" w:eastAsia="Calibri" w:hAnsi="Times New Roman" w:cs="Times New Roman"/>
            <w:sz w:val="24"/>
            <w:szCs w:val="24"/>
            <w:u w:val="single"/>
          </w:rPr>
          <w:t>https://msppk.ru/events/?archive=2021&amp;set_filter=y</w:t>
        </w:r>
      </w:hyperlink>
      <w:r w:rsidRPr="00FB1BB6">
        <w:rPr>
          <w:rFonts w:ascii="Times New Roman" w:eastAsia="Calibri" w:hAnsi="Times New Roman" w:cs="Times New Roman"/>
          <w:sz w:val="24"/>
          <w:szCs w:val="24"/>
        </w:rPr>
        <w:t xml:space="preserve"> </w:t>
      </w:r>
      <w:r w:rsidR="00495053">
        <w:rPr>
          <w:rFonts w:ascii="Times New Roman" w:eastAsia="Calibri" w:hAnsi="Times New Roman" w:cs="Times New Roman"/>
          <w:sz w:val="24"/>
          <w:szCs w:val="24"/>
        </w:rPr>
        <w:t xml:space="preserve">, что </w:t>
      </w:r>
      <w:r w:rsidRPr="00FB1BB6">
        <w:rPr>
          <w:rFonts w:ascii="Times New Roman" w:eastAsia="Calibri" w:hAnsi="Times New Roman" w:cs="Times New Roman"/>
          <w:sz w:val="24"/>
          <w:szCs w:val="24"/>
        </w:rPr>
        <w:t>представл</w:t>
      </w:r>
      <w:r w:rsidR="00495053">
        <w:rPr>
          <w:rFonts w:ascii="Times New Roman" w:eastAsia="Calibri" w:hAnsi="Times New Roman" w:cs="Times New Roman"/>
          <w:sz w:val="24"/>
          <w:szCs w:val="24"/>
        </w:rPr>
        <w:t>яет</w:t>
      </w:r>
      <w:r w:rsidRPr="00FB1BB6">
        <w:rPr>
          <w:rFonts w:ascii="Times New Roman" w:eastAsia="Calibri" w:hAnsi="Times New Roman" w:cs="Times New Roman"/>
          <w:sz w:val="24"/>
          <w:szCs w:val="24"/>
        </w:rPr>
        <w:t xml:space="preserve"> возможность принять в них участие после их завершения, для этого необходима обязательная регистрация. </w:t>
      </w:r>
    </w:p>
    <w:p w14:paraId="177F292B" w14:textId="7AC0A9AC"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целях поддержки субъектов МСП и физических лиц, планирующих осуществлять предпринимательскую деятельность, в центре «Мой бизнес» организована рабочая площадка — коворкинг, которая вмещает в себя 20 рабочих мест. В распоряжении предпринимателей и физических лиц, планирующих осуществлять предпринимательскую деятельность, находятся современные ноутбуки и компьютеры, доступ к выходу в Интернет, принтер и сканер.</w:t>
      </w:r>
    </w:p>
    <w:p w14:paraId="37DAE200" w14:textId="108BE92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целях популяризации предпринимательства и вовлечени</w:t>
      </w:r>
      <w:r w:rsidR="00495053">
        <w:rPr>
          <w:rFonts w:ascii="Times New Roman" w:eastAsia="Calibri" w:hAnsi="Times New Roman" w:cs="Times New Roman"/>
          <w:sz w:val="24"/>
          <w:szCs w:val="24"/>
        </w:rPr>
        <w:t>и</w:t>
      </w:r>
      <w:r w:rsidRPr="00FB1BB6">
        <w:rPr>
          <w:rFonts w:ascii="Times New Roman" w:eastAsia="Calibri" w:hAnsi="Times New Roman" w:cs="Times New Roman"/>
          <w:sz w:val="24"/>
          <w:szCs w:val="24"/>
        </w:rPr>
        <w:t xml:space="preserve"> физических лиц, планирующих осуществлять предпринимательскую деятельность, центром «Мой бизнес» организован и проведен ежегодный краевой форум «Дни Пермского бизнеса».</w:t>
      </w:r>
    </w:p>
    <w:p w14:paraId="631CE048"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Основная повестка форума «Дни пермского бизнеса» – новые экономические реалии и адаптация бизнеса под текущие условия. Кооперация, импортозамещение, партнерство, новые пути для экспорта, выход на маркетплейсы — на всех площадках форума предприниматели, инвесторы, эксперты и приглашенные гости совместно искали эффективные и рабочие инструменты и ответ на вопрос: как бизнес должен развиваться сегодня.</w:t>
      </w:r>
    </w:p>
    <w:p w14:paraId="65D51288"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На форуме о мерах поддержки для предпринимателей рассказывали 18 представительств инфраструктуры господдержки и 11 банков. На объединенном стенде можно было получить консультацию по любому вопросу ведения бизнеса, льготному финансированию, субсидиям и нефинансовой помощи.</w:t>
      </w:r>
    </w:p>
    <w:p w14:paraId="3A34C638"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Всего за 2 дня форума на площадке форума прошло более 50 мероприятий. Записи онлайн-трансляций доступны на сайте форума businessperm.ru. В мероприятиях приняло участие более 100 спикеров – это региональные и федеральные эксперты, среди хедлайнеров — Максим Поташев, Максим Темченко, Ирина Борисова, Роман Тарасенко и Михаил Москотин.</w:t>
      </w:r>
    </w:p>
    <w:p w14:paraId="15A531E1"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форуме приняли участие 1 714 человек, более 4 000 онлайн – просмотров (Вконтакте и YouTube).</w:t>
      </w:r>
    </w:p>
    <w:p w14:paraId="7D774EEA" w14:textId="52172B7F"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На базе центра «Мой бизнес» функционирует студия по созданию контента для предпринимателей, физических лиц и самозанятых граждан Пермского края. В студии действуют три локации – комната для видеоконференций и круглых столов, а также зоны для фото- и видеосъемки. В новом пространстве можно бесплатно записывать видеокурсы, презентовать товары и услуги, проводить онлайн-трансляции встреч и обучение сотрудников. </w:t>
      </w:r>
    </w:p>
    <w:p w14:paraId="651B6077" w14:textId="627C46F8" w:rsidR="00FB1BB6" w:rsidRPr="00FB1BB6" w:rsidRDefault="00FB1BB6" w:rsidP="00FB1BB6">
      <w:pPr>
        <w:suppressAutoHyphens/>
        <w:spacing w:after="0" w:line="276" w:lineRule="auto"/>
        <w:ind w:firstLine="567"/>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lastRenderedPageBreak/>
        <w:t xml:space="preserve">Всего в мероприятиях проекта «Вовлечение» в части деятельности ЦПП во втором квартале оказано 321 услуг, которые получили 2 986 заявителя.  </w:t>
      </w:r>
    </w:p>
    <w:p w14:paraId="6650A000"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p>
    <w:p w14:paraId="3E1719FC" w14:textId="42EA46DE" w:rsidR="00FB1BB6" w:rsidRPr="00FB1BB6" w:rsidRDefault="00FB1BB6" w:rsidP="00FB1BB6">
      <w:pPr>
        <w:suppressAutoHyphens/>
        <w:spacing w:after="0" w:line="276" w:lineRule="auto"/>
        <w:ind w:firstLine="567"/>
        <w:jc w:val="both"/>
        <w:rPr>
          <w:rFonts w:ascii="Times New Roman" w:eastAsia="Calibri" w:hAnsi="Times New Roman" w:cs="Times New Roman"/>
          <w:b/>
          <w:bCs/>
          <w:sz w:val="24"/>
          <w:szCs w:val="24"/>
        </w:rPr>
      </w:pPr>
      <w:r w:rsidRPr="00FB1BB6">
        <w:rPr>
          <w:rFonts w:ascii="Times New Roman" w:eastAsia="Calibri" w:hAnsi="Times New Roman" w:cs="Times New Roman"/>
          <w:sz w:val="24"/>
          <w:szCs w:val="24"/>
        </w:rPr>
        <w:t xml:space="preserve">3. В течение 3 квартала 2022 года центром поддержки предпринимательства на заявительной основе оказывались консультационные услуги с привлечением сторонних экспертов. Оказано </w:t>
      </w:r>
      <w:r w:rsidRPr="00FB1BB6">
        <w:rPr>
          <w:rFonts w:ascii="Times New Roman" w:eastAsia="Calibri" w:hAnsi="Times New Roman" w:cs="Times New Roman"/>
          <w:b/>
          <w:bCs/>
          <w:sz w:val="24"/>
          <w:szCs w:val="24"/>
        </w:rPr>
        <w:t xml:space="preserve">89 услуг </w:t>
      </w:r>
      <w:r w:rsidRPr="00FB1BB6">
        <w:rPr>
          <w:rFonts w:ascii="Times New Roman" w:eastAsia="Calibri" w:hAnsi="Times New Roman" w:cs="Times New Roman"/>
          <w:sz w:val="24"/>
          <w:szCs w:val="24"/>
        </w:rPr>
        <w:t xml:space="preserve">по следующим направлениям: </w:t>
      </w:r>
    </w:p>
    <w:p w14:paraId="174CA74D" w14:textId="77777777" w:rsidR="00FB1BB6" w:rsidRPr="00FB1BB6" w:rsidRDefault="00FB1BB6">
      <w:pPr>
        <w:numPr>
          <w:ilvl w:val="0"/>
          <w:numId w:val="12"/>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иные консультационные услуги в целях содействия развитию деятельности субъектов малого и среднего предпринимательства (бизнес – планирование) в количестве 73 ед.</w:t>
      </w:r>
    </w:p>
    <w:p w14:paraId="72BAE4C6" w14:textId="77777777" w:rsidR="00FB1BB6" w:rsidRPr="00FB1BB6" w:rsidRDefault="00FB1BB6">
      <w:pPr>
        <w:numPr>
          <w:ilvl w:val="0"/>
          <w:numId w:val="12"/>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иные консультационные услуги в целях содействия развитию деятельности субъектов малого и среднего предпринимательства (продвижение товаров, работ, услуг и организация системы сбыта продукции/товаров/услуг) в количестве 1 ед.</w:t>
      </w:r>
    </w:p>
    <w:p w14:paraId="7984B199" w14:textId="75B63282" w:rsidR="00FB1BB6" w:rsidRPr="005A318A" w:rsidRDefault="00FB1BB6" w:rsidP="005A318A">
      <w:pPr>
        <w:numPr>
          <w:ilvl w:val="0"/>
          <w:numId w:val="12"/>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консультационные услуги по вопросам начала ведения собственного дела в количестве 15 ед. </w:t>
      </w:r>
    </w:p>
    <w:p w14:paraId="729E23C7" w14:textId="735396B2"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Сотрудники центра «Мой бизнес» ежедневно оказывают информационно – консультационную поддержку. </w:t>
      </w:r>
    </w:p>
    <w:p w14:paraId="37CF8A65"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пункта сметы «Проведение обучающих программ для субъектов МСП, самозанятых граждан и лиц, планирующих начать предпринимательскую деятельность» была организована обучающая программа «Азбука предпринимателя», разработанная АО «Федеральной корпорацией по развитию малого и среднего предпринимательства».</w:t>
      </w:r>
    </w:p>
    <w:p w14:paraId="2FFD1D55" w14:textId="50F74446"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Обучающая программа «Азбука предпринимателя», целью которой является обучение участников навыкам создания и запуска бизнеса «с нуля» и реализации новых бизнес – проектов, была реализована</w:t>
      </w:r>
      <w:r w:rsidR="0012362C">
        <w:rPr>
          <w:rFonts w:ascii="Times New Roman" w:eastAsia="Calibri" w:hAnsi="Times New Roman" w:cs="Times New Roman"/>
          <w:sz w:val="24"/>
          <w:szCs w:val="24"/>
        </w:rPr>
        <w:t xml:space="preserve"> в период</w:t>
      </w:r>
      <w:r w:rsidRPr="00FB1BB6">
        <w:rPr>
          <w:rFonts w:ascii="Times New Roman" w:eastAsia="Calibri" w:hAnsi="Times New Roman" w:cs="Times New Roman"/>
          <w:sz w:val="24"/>
          <w:szCs w:val="24"/>
        </w:rPr>
        <w:t xml:space="preserve"> </w:t>
      </w:r>
      <w:r w:rsidRPr="00E44A5C">
        <w:rPr>
          <w:rFonts w:ascii="Times New Roman" w:eastAsia="Calibri" w:hAnsi="Times New Roman" w:cs="Times New Roman"/>
          <w:sz w:val="24"/>
          <w:szCs w:val="24"/>
          <w:u w:val="single"/>
        </w:rPr>
        <w:t>с 24 по 27 августа</w:t>
      </w:r>
      <w:r w:rsidRPr="00FB1BB6">
        <w:rPr>
          <w:rFonts w:ascii="Times New Roman" w:eastAsia="Calibri" w:hAnsi="Times New Roman" w:cs="Times New Roman"/>
          <w:sz w:val="24"/>
          <w:szCs w:val="24"/>
        </w:rPr>
        <w:t xml:space="preserve"> </w:t>
      </w:r>
      <w:r w:rsidR="00E44A5C">
        <w:rPr>
          <w:rFonts w:ascii="Times New Roman" w:eastAsia="Calibri" w:hAnsi="Times New Roman" w:cs="Times New Roman"/>
          <w:sz w:val="24"/>
          <w:szCs w:val="24"/>
        </w:rPr>
        <w:t xml:space="preserve">2022 года </w:t>
      </w:r>
      <w:r w:rsidRPr="00FB1BB6">
        <w:rPr>
          <w:rFonts w:ascii="Times New Roman" w:eastAsia="Calibri" w:hAnsi="Times New Roman" w:cs="Times New Roman"/>
          <w:sz w:val="24"/>
          <w:szCs w:val="24"/>
        </w:rPr>
        <w:t xml:space="preserve">в онлайн формате. </w:t>
      </w:r>
    </w:p>
    <w:p w14:paraId="15389F5E" w14:textId="18F1E2FB" w:rsidR="00FB1BB6" w:rsidRPr="00FB1BB6" w:rsidRDefault="00FB1BB6" w:rsidP="00E44A5C">
      <w:pPr>
        <w:suppressAutoHyphens/>
        <w:spacing w:after="0" w:line="276" w:lineRule="auto"/>
        <w:ind w:firstLine="567"/>
        <w:jc w:val="both"/>
        <w:rPr>
          <w:rFonts w:ascii="Times New Roman" w:eastAsia="Calibri" w:hAnsi="Times New Roman" w:cs="Times New Roman"/>
          <w:sz w:val="24"/>
          <w:szCs w:val="24"/>
        </w:rPr>
      </w:pPr>
      <w:r w:rsidRPr="00A030DE">
        <w:rPr>
          <w:rFonts w:ascii="Times New Roman" w:eastAsia="Calibri" w:hAnsi="Times New Roman" w:cs="Times New Roman"/>
          <w:sz w:val="24"/>
          <w:szCs w:val="24"/>
        </w:rPr>
        <w:t>По завершении обучения участники программы разработали свой первый бизнес – план по развитию</w:t>
      </w:r>
      <w:r w:rsidRPr="00FB1BB6">
        <w:rPr>
          <w:rFonts w:ascii="Times New Roman" w:eastAsia="Calibri" w:hAnsi="Times New Roman" w:cs="Times New Roman"/>
          <w:sz w:val="24"/>
          <w:szCs w:val="24"/>
        </w:rPr>
        <w:t xml:space="preserve"> своих проектов, а также получили сертификат о прохождении программы АО «Федеральной корпорации по развитию малого и среднего предпринимательства».</w:t>
      </w:r>
      <w:r w:rsidR="00E44A5C">
        <w:rPr>
          <w:rFonts w:ascii="Times New Roman" w:eastAsia="Calibri" w:hAnsi="Times New Roman" w:cs="Times New Roman"/>
          <w:sz w:val="24"/>
          <w:szCs w:val="24"/>
        </w:rPr>
        <w:t xml:space="preserve"> </w:t>
      </w:r>
      <w:r w:rsidRPr="00FB1BB6">
        <w:rPr>
          <w:rFonts w:ascii="Times New Roman" w:eastAsia="Calibri" w:hAnsi="Times New Roman" w:cs="Times New Roman"/>
          <w:sz w:val="24"/>
          <w:szCs w:val="24"/>
        </w:rPr>
        <w:t>В программе приняли участие 27 человек</w:t>
      </w:r>
      <w:r w:rsidR="00E44A5C">
        <w:rPr>
          <w:rFonts w:ascii="Times New Roman" w:eastAsia="Calibri" w:hAnsi="Times New Roman" w:cs="Times New Roman"/>
          <w:sz w:val="24"/>
          <w:szCs w:val="24"/>
        </w:rPr>
        <w:t>.</w:t>
      </w:r>
    </w:p>
    <w:p w14:paraId="3846A8B9" w14:textId="39031DED" w:rsidR="00FB1BB6" w:rsidRDefault="00C22E45" w:rsidP="00FB1BB6">
      <w:pPr>
        <w:suppressAutoHyphens/>
        <w:spacing w:after="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FB1BB6" w:rsidRPr="00FB1BB6">
        <w:rPr>
          <w:rFonts w:ascii="Times New Roman" w:eastAsia="Calibri" w:hAnsi="Times New Roman" w:cs="Times New Roman"/>
          <w:sz w:val="24"/>
          <w:szCs w:val="24"/>
        </w:rPr>
        <w:t>рганиз</w:t>
      </w:r>
      <w:r>
        <w:rPr>
          <w:rFonts w:ascii="Times New Roman" w:eastAsia="Calibri" w:hAnsi="Times New Roman" w:cs="Times New Roman"/>
          <w:sz w:val="24"/>
          <w:szCs w:val="24"/>
        </w:rPr>
        <w:t xml:space="preserve">ованна </w:t>
      </w:r>
      <w:r w:rsidR="00FB1BB6" w:rsidRPr="00FB1BB6">
        <w:rPr>
          <w:rFonts w:ascii="Times New Roman" w:eastAsia="Calibri" w:hAnsi="Times New Roman" w:cs="Times New Roman"/>
          <w:sz w:val="24"/>
          <w:szCs w:val="24"/>
        </w:rPr>
        <w:t>и проведе</w:t>
      </w:r>
      <w:r>
        <w:rPr>
          <w:rFonts w:ascii="Times New Roman" w:eastAsia="Calibri" w:hAnsi="Times New Roman" w:cs="Times New Roman"/>
          <w:sz w:val="24"/>
          <w:szCs w:val="24"/>
        </w:rPr>
        <w:t>на</w:t>
      </w:r>
      <w:r w:rsidR="00FB1BB6" w:rsidRPr="00FB1BB6">
        <w:rPr>
          <w:rFonts w:ascii="Times New Roman" w:eastAsia="Calibri" w:hAnsi="Times New Roman" w:cs="Times New Roman"/>
          <w:sz w:val="24"/>
          <w:szCs w:val="24"/>
        </w:rPr>
        <w:t xml:space="preserve"> акселерационн</w:t>
      </w:r>
      <w:r>
        <w:rPr>
          <w:rFonts w:ascii="Times New Roman" w:eastAsia="Calibri" w:hAnsi="Times New Roman" w:cs="Times New Roman"/>
          <w:sz w:val="24"/>
          <w:szCs w:val="24"/>
        </w:rPr>
        <w:t>ая</w:t>
      </w:r>
      <w:r w:rsidR="00FB1BB6" w:rsidRPr="00FB1BB6">
        <w:rPr>
          <w:rFonts w:ascii="Times New Roman" w:eastAsia="Calibri" w:hAnsi="Times New Roman" w:cs="Times New Roman"/>
          <w:sz w:val="24"/>
          <w:szCs w:val="24"/>
        </w:rPr>
        <w:t xml:space="preserve"> образовательн</w:t>
      </w:r>
      <w:r>
        <w:rPr>
          <w:rFonts w:ascii="Times New Roman" w:eastAsia="Calibri" w:hAnsi="Times New Roman" w:cs="Times New Roman"/>
          <w:sz w:val="24"/>
          <w:szCs w:val="24"/>
        </w:rPr>
        <w:t>ая</w:t>
      </w:r>
      <w:r w:rsidR="00FB1BB6" w:rsidRPr="00FB1BB6">
        <w:rPr>
          <w:rFonts w:ascii="Times New Roman" w:eastAsia="Calibri" w:hAnsi="Times New Roman" w:cs="Times New Roman"/>
          <w:sz w:val="24"/>
          <w:szCs w:val="24"/>
        </w:rPr>
        <w:t xml:space="preserve"> программ</w:t>
      </w:r>
      <w:r>
        <w:rPr>
          <w:rFonts w:ascii="Times New Roman" w:eastAsia="Calibri" w:hAnsi="Times New Roman" w:cs="Times New Roman"/>
          <w:sz w:val="24"/>
          <w:szCs w:val="24"/>
        </w:rPr>
        <w:t>а</w:t>
      </w:r>
      <w:r w:rsidR="00FB1BB6" w:rsidRPr="00FB1BB6">
        <w:rPr>
          <w:rFonts w:ascii="Times New Roman" w:eastAsia="Calibri" w:hAnsi="Times New Roman" w:cs="Times New Roman"/>
          <w:sz w:val="24"/>
          <w:szCs w:val="24"/>
        </w:rPr>
        <w:t xml:space="preserve"> в гибридном формате (офлайн/онлайн) «Ты – предприниматель». Программа </w:t>
      </w:r>
      <w:r>
        <w:rPr>
          <w:rFonts w:ascii="Times New Roman" w:eastAsia="Calibri" w:hAnsi="Times New Roman" w:cs="Times New Roman"/>
          <w:sz w:val="24"/>
          <w:szCs w:val="24"/>
        </w:rPr>
        <w:t xml:space="preserve">проведена </w:t>
      </w:r>
      <w:r w:rsidR="00FB1BB6" w:rsidRPr="00FB1BB6">
        <w:rPr>
          <w:rFonts w:ascii="Times New Roman" w:eastAsia="Calibri" w:hAnsi="Times New Roman" w:cs="Times New Roman"/>
          <w:sz w:val="24"/>
          <w:szCs w:val="24"/>
        </w:rPr>
        <w:t>в период с 6 сентября по 13 ноября 2022 г</w:t>
      </w:r>
      <w:r w:rsidR="00E44A5C">
        <w:rPr>
          <w:rFonts w:ascii="Times New Roman" w:eastAsia="Calibri" w:hAnsi="Times New Roman" w:cs="Times New Roman"/>
          <w:sz w:val="24"/>
          <w:szCs w:val="24"/>
        </w:rPr>
        <w:t>ода</w:t>
      </w:r>
      <w:r w:rsidR="0012362C">
        <w:rPr>
          <w:rFonts w:ascii="Times New Roman" w:eastAsia="Calibri" w:hAnsi="Times New Roman" w:cs="Times New Roman"/>
          <w:sz w:val="24"/>
          <w:szCs w:val="24"/>
        </w:rPr>
        <w:t>.</w:t>
      </w:r>
      <w:r w:rsidR="00FB1BB6" w:rsidRPr="00FB1BB6">
        <w:rPr>
          <w:rFonts w:ascii="Times New Roman" w:eastAsia="Calibri" w:hAnsi="Times New Roman" w:cs="Times New Roman"/>
          <w:sz w:val="24"/>
          <w:szCs w:val="24"/>
        </w:rPr>
        <w:t xml:space="preserve"> Обучение </w:t>
      </w:r>
      <w:r>
        <w:rPr>
          <w:rFonts w:ascii="Times New Roman" w:eastAsia="Calibri" w:hAnsi="Times New Roman" w:cs="Times New Roman"/>
          <w:sz w:val="24"/>
          <w:szCs w:val="24"/>
        </w:rPr>
        <w:t>прошли</w:t>
      </w:r>
      <w:r w:rsidR="00FB1BB6" w:rsidRPr="00FB1BB6">
        <w:rPr>
          <w:rFonts w:ascii="Times New Roman" w:eastAsia="Calibri" w:hAnsi="Times New Roman" w:cs="Times New Roman"/>
          <w:sz w:val="24"/>
          <w:szCs w:val="24"/>
        </w:rPr>
        <w:t xml:space="preserve"> 150 человек. </w:t>
      </w:r>
    </w:p>
    <w:p w14:paraId="3E1CCF88" w14:textId="77777777" w:rsidR="00E44A5C" w:rsidRPr="00FB1BB6" w:rsidRDefault="00E44A5C" w:rsidP="00FB1BB6">
      <w:pPr>
        <w:suppressAutoHyphens/>
        <w:spacing w:after="0" w:line="276" w:lineRule="auto"/>
        <w:ind w:firstLine="567"/>
        <w:jc w:val="both"/>
        <w:rPr>
          <w:rFonts w:ascii="Times New Roman" w:eastAsia="Calibri" w:hAnsi="Times New Roman" w:cs="Times New Roman"/>
          <w:sz w:val="24"/>
          <w:szCs w:val="24"/>
        </w:rPr>
      </w:pPr>
    </w:p>
    <w:p w14:paraId="09C3974E" w14:textId="5C8255D3"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пункта сметы «Проведение семинаров, круглых столов и вебинаров» в третьем квартале реализовано 22 мероприяти</w:t>
      </w:r>
      <w:r w:rsidR="0012362C">
        <w:rPr>
          <w:rFonts w:ascii="Times New Roman" w:eastAsia="Calibri" w:hAnsi="Times New Roman" w:cs="Times New Roman"/>
          <w:sz w:val="24"/>
          <w:szCs w:val="24"/>
        </w:rPr>
        <w:t>я</w:t>
      </w:r>
      <w:r w:rsidRPr="00FB1BB6">
        <w:rPr>
          <w:rFonts w:ascii="Times New Roman" w:eastAsia="Calibri" w:hAnsi="Times New Roman" w:cs="Times New Roman"/>
          <w:sz w:val="24"/>
          <w:szCs w:val="24"/>
        </w:rPr>
        <w:t>, в том числе 15 вебинаров и 7 прямых линий.</w:t>
      </w:r>
    </w:p>
    <w:p w14:paraId="2F903380" w14:textId="240B1AD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рамках мероприятий были рассмотрены следующие темы: </w:t>
      </w:r>
      <w:r w:rsidRPr="00FB1BB6">
        <w:rPr>
          <w:rFonts w:ascii="Times New Roman" w:eastAsia="Arial Unicode MS" w:hAnsi="Times New Roman" w:cs="Times New Roman"/>
          <w:sz w:val="24"/>
          <w:szCs w:val="24"/>
          <w:lang w:eastAsia="zh-CN"/>
        </w:rPr>
        <w:t>Антикризисные меры 2022</w:t>
      </w:r>
      <w:r w:rsidR="00E44A5C">
        <w:rPr>
          <w:rFonts w:ascii="Times New Roman" w:eastAsia="Arial Unicode MS" w:hAnsi="Times New Roman" w:cs="Times New Roman"/>
          <w:sz w:val="24"/>
          <w:szCs w:val="24"/>
          <w:lang w:eastAsia="zh-CN"/>
        </w:rPr>
        <w:t xml:space="preserve"> года</w:t>
      </w:r>
      <w:r w:rsidRPr="00FB1BB6">
        <w:rPr>
          <w:rFonts w:ascii="Times New Roman" w:eastAsia="Arial Unicode MS" w:hAnsi="Times New Roman" w:cs="Times New Roman"/>
          <w:sz w:val="24"/>
          <w:szCs w:val="24"/>
          <w:lang w:eastAsia="zh-CN"/>
        </w:rPr>
        <w:t>, Подготовка ответов на требования налогового органа о предоставлении пояснений,</w:t>
      </w:r>
      <w:r w:rsidRPr="00FB1BB6">
        <w:rPr>
          <w:rFonts w:ascii="Times New Roman" w:eastAsia="Calibri" w:hAnsi="Times New Roman" w:cs="Times New Roman"/>
          <w:sz w:val="24"/>
          <w:szCs w:val="24"/>
        </w:rPr>
        <w:t xml:space="preserve"> </w:t>
      </w:r>
      <w:r w:rsidRPr="00FB1BB6">
        <w:rPr>
          <w:rFonts w:ascii="Times New Roman" w:eastAsia="Arial Unicode MS" w:hAnsi="Times New Roman" w:cs="Times New Roman"/>
          <w:sz w:val="24"/>
          <w:szCs w:val="24"/>
          <w:lang w:eastAsia="zh-CN"/>
        </w:rPr>
        <w:t xml:space="preserve">Проект объединения ПФР и ФСС: последствия для страхователей, Смягчение ответственности за совершение налоговых правонарушений, Налог на добавленную стоимость: исчисление и оплата, Налог на прибыль организаций: исчисление и оплата, </w:t>
      </w:r>
      <w:r w:rsidRPr="00FB1BB6">
        <w:rPr>
          <w:rFonts w:ascii="Times New Roman" w:eastAsia="Calibri" w:hAnsi="Times New Roman" w:cs="Times New Roman"/>
          <w:sz w:val="24"/>
          <w:szCs w:val="24"/>
        </w:rPr>
        <w:t xml:space="preserve">Единый налоговый платеж для организаций и ИП, </w:t>
      </w:r>
      <w:r w:rsidRPr="00FB1BB6">
        <w:rPr>
          <w:rFonts w:ascii="Times New Roman" w:eastAsia="Arial Unicode MS" w:hAnsi="Times New Roman" w:cs="Times New Roman"/>
          <w:sz w:val="24"/>
          <w:szCs w:val="24"/>
          <w:lang w:eastAsia="zh-CN"/>
        </w:rPr>
        <w:t xml:space="preserve">Таргетированная реклама во </w:t>
      </w:r>
      <w:r w:rsidR="002C6413" w:rsidRPr="00FB1BB6">
        <w:rPr>
          <w:rFonts w:ascii="Times New Roman" w:eastAsia="Arial Unicode MS" w:hAnsi="Times New Roman" w:cs="Times New Roman"/>
          <w:sz w:val="24"/>
          <w:szCs w:val="24"/>
          <w:lang w:eastAsia="zh-CN"/>
        </w:rPr>
        <w:t>ВКонтакте</w:t>
      </w:r>
      <w:r w:rsidRPr="00FB1BB6">
        <w:rPr>
          <w:rFonts w:ascii="Times New Roman" w:eastAsia="Arial Unicode MS" w:hAnsi="Times New Roman" w:cs="Times New Roman"/>
          <w:sz w:val="24"/>
          <w:szCs w:val="24"/>
          <w:lang w:eastAsia="zh-CN"/>
        </w:rPr>
        <w:t xml:space="preserve">, Навык продаж – ключевой для предпринимателя, </w:t>
      </w:r>
      <w:r w:rsidRPr="00FB1BB6">
        <w:rPr>
          <w:rFonts w:ascii="Times New Roman" w:eastAsia="Calibri" w:hAnsi="Times New Roman" w:cs="Times New Roman"/>
          <w:sz w:val="24"/>
          <w:szCs w:val="24"/>
        </w:rPr>
        <w:t>Как получить больше клиентов без затрат, Организационная структура компании, Внутреннее обучение сотрудников компании, Внедряем показатели эффективности в работу компании, Портал поставщиков и Единый агрегатор торговли Березка - как эффективные инструменты старта в госзакупках, Списание неустойки по контрактам, Условия оплаты по госконтрактам: сроки оплаты, авансирование, поэтапная оплата, Обеспечительные меры в закупках, требования к независимой гарантии.</w:t>
      </w:r>
    </w:p>
    <w:p w14:paraId="4A1476C3" w14:textId="68660B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мероприятиях приняли участие </w:t>
      </w:r>
      <w:r w:rsidR="00C22E45">
        <w:rPr>
          <w:rFonts w:ascii="Times New Roman" w:eastAsia="Calibri" w:hAnsi="Times New Roman" w:cs="Times New Roman"/>
          <w:sz w:val="24"/>
          <w:szCs w:val="24"/>
        </w:rPr>
        <w:t xml:space="preserve">более </w:t>
      </w:r>
      <w:r w:rsidRPr="00FB1BB6">
        <w:rPr>
          <w:rFonts w:ascii="Times New Roman" w:eastAsia="Calibri" w:hAnsi="Times New Roman" w:cs="Times New Roman"/>
          <w:sz w:val="24"/>
          <w:szCs w:val="24"/>
        </w:rPr>
        <w:t>104</w:t>
      </w:r>
      <w:r w:rsidR="00C22E45">
        <w:rPr>
          <w:rFonts w:ascii="Times New Roman" w:eastAsia="Calibri" w:hAnsi="Times New Roman" w:cs="Times New Roman"/>
          <w:sz w:val="24"/>
          <w:szCs w:val="24"/>
        </w:rPr>
        <w:t>0</w:t>
      </w:r>
      <w:r w:rsidRPr="00FB1BB6">
        <w:rPr>
          <w:rFonts w:ascii="Times New Roman" w:eastAsia="Calibri" w:hAnsi="Times New Roman" w:cs="Times New Roman"/>
          <w:sz w:val="24"/>
          <w:szCs w:val="24"/>
        </w:rPr>
        <w:t xml:space="preserve"> человек</w:t>
      </w:r>
      <w:r w:rsidR="00C22E45">
        <w:rPr>
          <w:rFonts w:ascii="Times New Roman" w:eastAsia="Calibri" w:hAnsi="Times New Roman" w:cs="Times New Roman"/>
          <w:sz w:val="24"/>
          <w:szCs w:val="24"/>
        </w:rPr>
        <w:t xml:space="preserve">. </w:t>
      </w:r>
    </w:p>
    <w:p w14:paraId="0E1CF8B3" w14:textId="2B45584D" w:rsidR="00FB1BB6" w:rsidRPr="00FB1BB6" w:rsidRDefault="00E44A5C" w:rsidP="00FB1BB6">
      <w:pPr>
        <w:suppressAutoHyphens/>
        <w:spacing w:after="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Ц</w:t>
      </w:r>
      <w:r w:rsidR="00FB1BB6" w:rsidRPr="00FB1BB6">
        <w:rPr>
          <w:rFonts w:ascii="Times New Roman" w:eastAsia="Calibri" w:hAnsi="Times New Roman" w:cs="Times New Roman"/>
          <w:sz w:val="24"/>
          <w:szCs w:val="24"/>
        </w:rPr>
        <w:t xml:space="preserve">ентром «Мой бизнес» </w:t>
      </w:r>
      <w:r>
        <w:rPr>
          <w:rFonts w:ascii="Times New Roman" w:eastAsia="Calibri" w:hAnsi="Times New Roman" w:cs="Times New Roman"/>
          <w:sz w:val="24"/>
          <w:szCs w:val="24"/>
        </w:rPr>
        <w:t xml:space="preserve">организованны </w:t>
      </w:r>
      <w:r w:rsidR="00FB1BB6" w:rsidRPr="00FB1BB6">
        <w:rPr>
          <w:rFonts w:ascii="Times New Roman" w:eastAsia="Calibri" w:hAnsi="Times New Roman" w:cs="Times New Roman"/>
          <w:sz w:val="24"/>
          <w:szCs w:val="24"/>
        </w:rPr>
        <w:t>мероприятия и на безвозмездной основе в количестве 5 ед., в том числе 2 вебинара, 2 прямых линии и 1 круглый стол:</w:t>
      </w:r>
    </w:p>
    <w:p w14:paraId="087DA70C" w14:textId="43A87C9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08</w:t>
      </w:r>
      <w:r w:rsidR="00E44A5C">
        <w:rPr>
          <w:rFonts w:ascii="Times New Roman" w:eastAsia="Calibri" w:hAnsi="Times New Roman" w:cs="Times New Roman"/>
          <w:sz w:val="24"/>
          <w:szCs w:val="24"/>
        </w:rPr>
        <w:t xml:space="preserve"> августа </w:t>
      </w:r>
      <w:r w:rsidRPr="00FB1BB6">
        <w:rPr>
          <w:rFonts w:ascii="Times New Roman" w:eastAsia="Calibri" w:hAnsi="Times New Roman" w:cs="Times New Roman"/>
          <w:sz w:val="24"/>
          <w:szCs w:val="24"/>
        </w:rPr>
        <w:t>2022</w:t>
      </w:r>
      <w:r w:rsidR="00E44A5C">
        <w:rPr>
          <w:rFonts w:ascii="Times New Roman" w:eastAsia="Calibri" w:hAnsi="Times New Roman" w:cs="Times New Roman"/>
          <w:sz w:val="24"/>
          <w:szCs w:val="24"/>
        </w:rPr>
        <w:t xml:space="preserve"> года</w:t>
      </w:r>
      <w:r w:rsidRPr="00FB1BB6">
        <w:rPr>
          <w:rFonts w:ascii="Times New Roman" w:eastAsia="Calibri" w:hAnsi="Times New Roman" w:cs="Times New Roman"/>
          <w:sz w:val="24"/>
          <w:szCs w:val="24"/>
        </w:rPr>
        <w:t xml:space="preserve"> и 24</w:t>
      </w:r>
      <w:r w:rsidR="00E44A5C">
        <w:rPr>
          <w:rFonts w:ascii="Times New Roman" w:eastAsia="Calibri" w:hAnsi="Times New Roman" w:cs="Times New Roman"/>
          <w:sz w:val="24"/>
          <w:szCs w:val="24"/>
        </w:rPr>
        <w:t xml:space="preserve"> августа </w:t>
      </w:r>
      <w:r w:rsidRPr="00FB1BB6">
        <w:rPr>
          <w:rFonts w:ascii="Times New Roman" w:eastAsia="Calibri" w:hAnsi="Times New Roman" w:cs="Times New Roman"/>
          <w:sz w:val="24"/>
          <w:szCs w:val="24"/>
        </w:rPr>
        <w:t>2022 г</w:t>
      </w:r>
      <w:r w:rsidR="00E44A5C">
        <w:rPr>
          <w:rFonts w:ascii="Times New Roman" w:eastAsia="Calibri" w:hAnsi="Times New Roman" w:cs="Times New Roman"/>
          <w:sz w:val="24"/>
          <w:szCs w:val="24"/>
        </w:rPr>
        <w:t>ода</w:t>
      </w:r>
      <w:r w:rsidRPr="00FB1BB6">
        <w:rPr>
          <w:rFonts w:ascii="Times New Roman" w:eastAsia="Calibri" w:hAnsi="Times New Roman" w:cs="Times New Roman"/>
          <w:sz w:val="24"/>
          <w:szCs w:val="24"/>
        </w:rPr>
        <w:t xml:space="preserve"> Вебинар «Получение квалифицированной электронной подписи в УЦ ФНС России». В вебинаре приняли участие 25 человек</w:t>
      </w:r>
      <w:r w:rsidR="00C22E45">
        <w:rPr>
          <w:rFonts w:ascii="Times New Roman" w:eastAsia="Calibri" w:hAnsi="Times New Roman" w:cs="Times New Roman"/>
          <w:sz w:val="24"/>
          <w:szCs w:val="24"/>
        </w:rPr>
        <w:t>.</w:t>
      </w:r>
    </w:p>
    <w:p w14:paraId="577E3DCA" w14:textId="3CAFE9C8"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08</w:t>
      </w:r>
      <w:r w:rsidR="00E44A5C">
        <w:rPr>
          <w:rFonts w:ascii="Times New Roman" w:eastAsia="Calibri" w:hAnsi="Times New Roman" w:cs="Times New Roman"/>
          <w:sz w:val="24"/>
          <w:szCs w:val="24"/>
        </w:rPr>
        <w:t xml:space="preserve"> сентября </w:t>
      </w:r>
      <w:r w:rsidRPr="00FB1BB6">
        <w:rPr>
          <w:rFonts w:ascii="Times New Roman" w:eastAsia="Calibri" w:hAnsi="Times New Roman" w:cs="Times New Roman"/>
          <w:sz w:val="24"/>
          <w:szCs w:val="24"/>
        </w:rPr>
        <w:t>2022 г</w:t>
      </w:r>
      <w:r w:rsidR="00E44A5C">
        <w:rPr>
          <w:rFonts w:ascii="Times New Roman" w:eastAsia="Calibri" w:hAnsi="Times New Roman" w:cs="Times New Roman"/>
          <w:sz w:val="24"/>
          <w:szCs w:val="24"/>
        </w:rPr>
        <w:t>ода</w:t>
      </w:r>
      <w:r w:rsidRPr="00FB1BB6">
        <w:rPr>
          <w:rFonts w:ascii="Times New Roman" w:eastAsia="Calibri" w:hAnsi="Times New Roman" w:cs="Times New Roman"/>
          <w:sz w:val="24"/>
          <w:szCs w:val="24"/>
        </w:rPr>
        <w:t xml:space="preserve"> </w:t>
      </w:r>
      <w:r w:rsidR="00E44A5C">
        <w:rPr>
          <w:rFonts w:ascii="Times New Roman" w:eastAsia="Calibri" w:hAnsi="Times New Roman" w:cs="Times New Roman"/>
          <w:sz w:val="24"/>
          <w:szCs w:val="24"/>
        </w:rPr>
        <w:t>б</w:t>
      </w:r>
      <w:r w:rsidR="00C22E45">
        <w:rPr>
          <w:rFonts w:ascii="Times New Roman" w:eastAsia="Calibri" w:hAnsi="Times New Roman" w:cs="Times New Roman"/>
          <w:sz w:val="24"/>
          <w:szCs w:val="24"/>
        </w:rPr>
        <w:t>ыла проведена п</w:t>
      </w:r>
      <w:r w:rsidRPr="00FB1BB6">
        <w:rPr>
          <w:rFonts w:ascii="Times New Roman" w:eastAsia="Calibri" w:hAnsi="Times New Roman" w:cs="Times New Roman"/>
          <w:sz w:val="24"/>
          <w:szCs w:val="24"/>
        </w:rPr>
        <w:t>рямая линия «Проведение публичных обсуждений результатов правоприменительной практики налоговых органов». В рамках прямой линии были рассмотрены основные вопросы, связанные с исчислением и уплатой имущественных налогов, актуальные изменения в налоговом законодательстве при администрировании имущественных налогов, а также возможности совершенствование механизмов организации выездных налоговых проверок на базе риск - ориентированного подхода.</w:t>
      </w:r>
    </w:p>
    <w:p w14:paraId="211564B2" w14:textId="591169F1"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14</w:t>
      </w:r>
      <w:r w:rsidR="00E44A5C">
        <w:rPr>
          <w:rFonts w:ascii="Times New Roman" w:eastAsia="Calibri" w:hAnsi="Times New Roman" w:cs="Times New Roman"/>
          <w:sz w:val="24"/>
          <w:szCs w:val="24"/>
        </w:rPr>
        <w:t xml:space="preserve"> сентября </w:t>
      </w:r>
      <w:r w:rsidRPr="00FB1BB6">
        <w:rPr>
          <w:rFonts w:ascii="Times New Roman" w:eastAsia="Calibri" w:hAnsi="Times New Roman" w:cs="Times New Roman"/>
          <w:sz w:val="24"/>
          <w:szCs w:val="24"/>
        </w:rPr>
        <w:t>2022 г</w:t>
      </w:r>
      <w:r w:rsidR="00E44A5C">
        <w:rPr>
          <w:rFonts w:ascii="Times New Roman" w:eastAsia="Calibri" w:hAnsi="Times New Roman" w:cs="Times New Roman"/>
          <w:sz w:val="24"/>
          <w:szCs w:val="24"/>
        </w:rPr>
        <w:t>ода</w:t>
      </w:r>
      <w:r w:rsidRPr="00FB1BB6">
        <w:rPr>
          <w:rFonts w:ascii="Times New Roman" w:eastAsia="Calibri" w:hAnsi="Times New Roman" w:cs="Times New Roman"/>
          <w:sz w:val="24"/>
          <w:szCs w:val="24"/>
        </w:rPr>
        <w:t xml:space="preserve"> </w:t>
      </w:r>
      <w:r w:rsidR="00E44A5C">
        <w:rPr>
          <w:rFonts w:ascii="Times New Roman" w:eastAsia="Calibri" w:hAnsi="Times New Roman" w:cs="Times New Roman"/>
          <w:sz w:val="24"/>
          <w:szCs w:val="24"/>
        </w:rPr>
        <w:t>б</w:t>
      </w:r>
      <w:r w:rsidR="00C22E45">
        <w:rPr>
          <w:rFonts w:ascii="Times New Roman" w:eastAsia="Calibri" w:hAnsi="Times New Roman" w:cs="Times New Roman"/>
          <w:sz w:val="24"/>
          <w:szCs w:val="24"/>
        </w:rPr>
        <w:t>ыл проведен к</w:t>
      </w:r>
      <w:r w:rsidRPr="00FB1BB6">
        <w:rPr>
          <w:rFonts w:ascii="Times New Roman" w:eastAsia="Calibri" w:hAnsi="Times New Roman" w:cs="Times New Roman"/>
          <w:sz w:val="24"/>
          <w:szCs w:val="24"/>
        </w:rPr>
        <w:t>руглый стол «Меры поддержки и решения для малого и среднего бизнеса в новых реалиях». В круглом столе приняли участие 23 человек</w:t>
      </w:r>
      <w:r w:rsidR="00E44A5C">
        <w:rPr>
          <w:rFonts w:ascii="Times New Roman" w:eastAsia="Calibri" w:hAnsi="Times New Roman" w:cs="Times New Roman"/>
          <w:sz w:val="24"/>
          <w:szCs w:val="24"/>
        </w:rPr>
        <w:t>а</w:t>
      </w:r>
      <w:r w:rsidR="00C22E45">
        <w:rPr>
          <w:rFonts w:ascii="Times New Roman" w:eastAsia="Calibri" w:hAnsi="Times New Roman" w:cs="Times New Roman"/>
          <w:sz w:val="24"/>
          <w:szCs w:val="24"/>
        </w:rPr>
        <w:t xml:space="preserve">. </w:t>
      </w:r>
      <w:r w:rsidRPr="00FB1BB6">
        <w:rPr>
          <w:rFonts w:ascii="Times New Roman" w:eastAsia="Calibri" w:hAnsi="Times New Roman" w:cs="Times New Roman"/>
          <w:sz w:val="24"/>
          <w:szCs w:val="24"/>
        </w:rPr>
        <w:t xml:space="preserve">В рамках круглого стола обсудили программы поддержки предприятий МСП Банка «Открытие», программы поддержки от «Корпорации развития МСП Пермского края», возможность живого диалога между банками и бизнесом на площадке регулятора, текущее взаимодействие бизнеса с ИФНС: льготы, меры поддержки, индивидуальные решения, цифровизация, объединение усилий в повышении эффективности мер господдержки МСП. </w:t>
      </w:r>
    </w:p>
    <w:p w14:paraId="4CC4D33C" w14:textId="63A31DE5"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26</w:t>
      </w:r>
      <w:r w:rsidR="002464F5">
        <w:rPr>
          <w:rFonts w:ascii="Times New Roman" w:eastAsia="Calibri" w:hAnsi="Times New Roman" w:cs="Times New Roman"/>
          <w:sz w:val="24"/>
          <w:szCs w:val="24"/>
        </w:rPr>
        <w:t xml:space="preserve"> сентября </w:t>
      </w:r>
      <w:r w:rsidRPr="00FB1BB6">
        <w:rPr>
          <w:rFonts w:ascii="Times New Roman" w:eastAsia="Calibri" w:hAnsi="Times New Roman" w:cs="Times New Roman"/>
          <w:sz w:val="24"/>
          <w:szCs w:val="24"/>
        </w:rPr>
        <w:t>2022 г</w:t>
      </w:r>
      <w:r w:rsidR="002464F5">
        <w:rPr>
          <w:rFonts w:ascii="Times New Roman" w:eastAsia="Calibri" w:hAnsi="Times New Roman" w:cs="Times New Roman"/>
          <w:sz w:val="24"/>
          <w:szCs w:val="24"/>
        </w:rPr>
        <w:t>ода</w:t>
      </w:r>
      <w:r w:rsidR="00C22E45">
        <w:rPr>
          <w:rFonts w:ascii="Times New Roman" w:eastAsia="Calibri" w:hAnsi="Times New Roman" w:cs="Times New Roman"/>
          <w:sz w:val="24"/>
          <w:szCs w:val="24"/>
        </w:rPr>
        <w:t xml:space="preserve"> была проведена п</w:t>
      </w:r>
      <w:r w:rsidRPr="00FB1BB6">
        <w:rPr>
          <w:rFonts w:ascii="Times New Roman" w:eastAsia="Calibri" w:hAnsi="Times New Roman" w:cs="Times New Roman"/>
          <w:sz w:val="24"/>
          <w:szCs w:val="24"/>
        </w:rPr>
        <w:t xml:space="preserve">рямая линия «Выгодные решения с господдержкой для бизнеса». </w:t>
      </w:r>
    </w:p>
    <w:p w14:paraId="35E88515" w14:textId="287DB68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мероприятиях, организованных на безвозмездной основе, приняли участие 59 человек</w:t>
      </w:r>
      <w:r w:rsidR="00C22E45">
        <w:rPr>
          <w:rFonts w:ascii="Times New Roman" w:eastAsia="Calibri" w:hAnsi="Times New Roman" w:cs="Times New Roman"/>
          <w:sz w:val="24"/>
          <w:szCs w:val="24"/>
        </w:rPr>
        <w:t>.</w:t>
      </w:r>
    </w:p>
    <w:p w14:paraId="344639C4" w14:textId="77777777" w:rsid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Все мероприятия, проводимые в онлайн-формате доступны в записи на официальном сайте центра «Мой бизнес» по адресу </w:t>
      </w:r>
      <w:hyperlink r:id="rId18" w:history="1">
        <w:r w:rsidRPr="00FB1BB6">
          <w:rPr>
            <w:rFonts w:ascii="Times New Roman" w:eastAsia="Calibri" w:hAnsi="Times New Roman" w:cs="Times New Roman"/>
            <w:sz w:val="24"/>
            <w:szCs w:val="24"/>
            <w:u w:val="single"/>
          </w:rPr>
          <w:t>https://msppk.ru/events/?archive=2021&amp;set_filter=y</w:t>
        </w:r>
      </w:hyperlink>
      <w:r w:rsidRPr="00FB1BB6">
        <w:rPr>
          <w:rFonts w:ascii="Times New Roman" w:eastAsia="Calibri" w:hAnsi="Times New Roman" w:cs="Times New Roman"/>
          <w:sz w:val="24"/>
          <w:szCs w:val="24"/>
        </w:rPr>
        <w:t xml:space="preserve"> и представлена возможность принять в них участие после их завершения, для этого необходима обязательная регистрация. </w:t>
      </w:r>
    </w:p>
    <w:p w14:paraId="46696471" w14:textId="77777777" w:rsidR="002464F5" w:rsidRPr="00FB1BB6" w:rsidRDefault="002464F5" w:rsidP="00FB1BB6">
      <w:pPr>
        <w:suppressAutoHyphens/>
        <w:spacing w:after="0" w:line="276" w:lineRule="auto"/>
        <w:ind w:firstLine="567"/>
        <w:jc w:val="both"/>
        <w:rPr>
          <w:rFonts w:ascii="Times New Roman" w:eastAsia="Calibri" w:hAnsi="Times New Roman" w:cs="Times New Roman"/>
          <w:sz w:val="24"/>
          <w:szCs w:val="24"/>
        </w:rPr>
      </w:pPr>
    </w:p>
    <w:p w14:paraId="0522E475"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рамках пункта сметы 2.9 «Организация программ по наставничеству для начинающих предпринимателей и самозанятых граждан» реализовано 2 потока обучающей программы «Начни свое дело». </w:t>
      </w:r>
    </w:p>
    <w:p w14:paraId="26A2FE39" w14:textId="0F235E71"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 поток реализован в период с 25 мая по 15 июля 2022 г</w:t>
      </w:r>
      <w:r w:rsidR="002464F5">
        <w:rPr>
          <w:rFonts w:ascii="Times New Roman" w:eastAsia="Calibri" w:hAnsi="Times New Roman" w:cs="Times New Roman"/>
          <w:sz w:val="24"/>
          <w:szCs w:val="24"/>
        </w:rPr>
        <w:t>ода</w:t>
      </w:r>
      <w:r w:rsidR="0012362C">
        <w:rPr>
          <w:rFonts w:ascii="Times New Roman" w:eastAsia="Calibri" w:hAnsi="Times New Roman" w:cs="Times New Roman"/>
          <w:sz w:val="24"/>
          <w:szCs w:val="24"/>
        </w:rPr>
        <w:t>,</w:t>
      </w:r>
      <w:r w:rsidR="002464F5">
        <w:rPr>
          <w:rFonts w:ascii="Times New Roman" w:eastAsia="Calibri" w:hAnsi="Times New Roman" w:cs="Times New Roman"/>
          <w:sz w:val="24"/>
          <w:szCs w:val="24"/>
        </w:rPr>
        <w:t xml:space="preserve"> </w:t>
      </w:r>
      <w:bookmarkStart w:id="15" w:name="_Hlk132743046"/>
      <w:r w:rsidR="002464F5">
        <w:rPr>
          <w:rFonts w:ascii="Times New Roman" w:eastAsia="Calibri" w:hAnsi="Times New Roman" w:cs="Times New Roman"/>
          <w:sz w:val="24"/>
          <w:szCs w:val="24"/>
        </w:rPr>
        <w:t>приняло участ</w:t>
      </w:r>
      <w:r w:rsidR="002464F5" w:rsidRPr="002C6413">
        <w:rPr>
          <w:rFonts w:ascii="Times New Roman" w:eastAsia="Calibri" w:hAnsi="Times New Roman" w:cs="Times New Roman"/>
          <w:sz w:val="24"/>
          <w:szCs w:val="24"/>
        </w:rPr>
        <w:t>ие</w:t>
      </w:r>
      <w:r w:rsidR="002464F5">
        <w:rPr>
          <w:rFonts w:ascii="Times New Roman" w:eastAsia="Calibri" w:hAnsi="Times New Roman" w:cs="Times New Roman"/>
          <w:sz w:val="24"/>
          <w:szCs w:val="24"/>
        </w:rPr>
        <w:t xml:space="preserve"> </w:t>
      </w:r>
      <w:bookmarkEnd w:id="15"/>
      <w:r w:rsidRPr="00FB1BB6">
        <w:rPr>
          <w:rFonts w:ascii="Times New Roman" w:eastAsia="Calibri" w:hAnsi="Times New Roman" w:cs="Times New Roman"/>
          <w:sz w:val="24"/>
          <w:szCs w:val="24"/>
        </w:rPr>
        <w:t>102 человека</w:t>
      </w:r>
      <w:r w:rsidR="00C22E45">
        <w:rPr>
          <w:rFonts w:ascii="Times New Roman" w:eastAsia="Calibri" w:hAnsi="Times New Roman" w:cs="Times New Roman"/>
          <w:sz w:val="24"/>
          <w:szCs w:val="24"/>
        </w:rPr>
        <w:t xml:space="preserve">. </w:t>
      </w:r>
    </w:p>
    <w:p w14:paraId="55FFA081" w14:textId="5AEABFE9"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 поток реализован в период с 12 июля по 31 августа 2022 г</w:t>
      </w:r>
      <w:r w:rsidR="002464F5">
        <w:rPr>
          <w:rFonts w:ascii="Times New Roman" w:eastAsia="Calibri" w:hAnsi="Times New Roman" w:cs="Times New Roman"/>
          <w:sz w:val="24"/>
          <w:szCs w:val="24"/>
        </w:rPr>
        <w:t>ода</w:t>
      </w:r>
      <w:r w:rsidR="0012362C">
        <w:rPr>
          <w:rFonts w:ascii="Times New Roman" w:eastAsia="Calibri" w:hAnsi="Times New Roman" w:cs="Times New Roman"/>
          <w:sz w:val="24"/>
          <w:szCs w:val="24"/>
        </w:rPr>
        <w:t>,</w:t>
      </w:r>
      <w:r w:rsidRPr="00FB1BB6">
        <w:rPr>
          <w:rFonts w:ascii="Times New Roman" w:eastAsia="Calibri" w:hAnsi="Times New Roman" w:cs="Times New Roman"/>
          <w:sz w:val="24"/>
          <w:szCs w:val="24"/>
        </w:rPr>
        <w:t xml:space="preserve"> </w:t>
      </w:r>
      <w:r w:rsidR="002464F5">
        <w:rPr>
          <w:rFonts w:ascii="Times New Roman" w:eastAsia="Calibri" w:hAnsi="Times New Roman" w:cs="Times New Roman"/>
          <w:sz w:val="24"/>
          <w:szCs w:val="24"/>
        </w:rPr>
        <w:t>приняло участ</w:t>
      </w:r>
      <w:r w:rsidR="002464F5" w:rsidRPr="002C6413">
        <w:rPr>
          <w:rFonts w:ascii="Times New Roman" w:eastAsia="Calibri" w:hAnsi="Times New Roman" w:cs="Times New Roman"/>
          <w:sz w:val="24"/>
          <w:szCs w:val="24"/>
        </w:rPr>
        <w:t>ие</w:t>
      </w:r>
      <w:r w:rsidR="002464F5">
        <w:rPr>
          <w:rFonts w:ascii="Times New Roman" w:eastAsia="Calibri" w:hAnsi="Times New Roman" w:cs="Times New Roman"/>
          <w:sz w:val="24"/>
          <w:szCs w:val="24"/>
        </w:rPr>
        <w:t xml:space="preserve"> </w:t>
      </w:r>
      <w:r w:rsidRPr="00FB1BB6">
        <w:rPr>
          <w:rFonts w:ascii="Times New Roman" w:eastAsia="Calibri" w:hAnsi="Times New Roman" w:cs="Times New Roman"/>
          <w:sz w:val="24"/>
          <w:szCs w:val="24"/>
        </w:rPr>
        <w:t>116 человек.</w:t>
      </w:r>
    </w:p>
    <w:p w14:paraId="273ED3E2"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Обучение прошли 218 физических лиц, из которых 94 разработали бизнес – планы.</w:t>
      </w:r>
    </w:p>
    <w:p w14:paraId="4D8C41E5" w14:textId="77777777" w:rsidR="002464F5" w:rsidRDefault="002464F5" w:rsidP="00C22E45">
      <w:pPr>
        <w:suppressAutoHyphens/>
        <w:spacing w:after="0" w:line="276" w:lineRule="auto"/>
        <w:ind w:firstLine="567"/>
        <w:jc w:val="both"/>
        <w:rPr>
          <w:rFonts w:ascii="Times New Roman" w:eastAsia="Calibri" w:hAnsi="Times New Roman" w:cs="Times New Roman"/>
          <w:sz w:val="24"/>
          <w:szCs w:val="24"/>
        </w:rPr>
      </w:pPr>
    </w:p>
    <w:p w14:paraId="3053532E" w14:textId="73382FBC" w:rsidR="00FB1BB6" w:rsidRPr="00C22E45" w:rsidRDefault="00FB1BB6" w:rsidP="00C22E45">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рамках пункта сметы «Реализация программ и проектов, направленных на вовлечение в предпринимательскую деятельность молодежи в возрасте 14-17 лет» </w:t>
      </w:r>
      <w:r w:rsidR="00C22E45">
        <w:rPr>
          <w:rFonts w:ascii="Times New Roman" w:eastAsia="Calibri" w:hAnsi="Times New Roman" w:cs="Times New Roman"/>
          <w:sz w:val="24"/>
          <w:szCs w:val="24"/>
        </w:rPr>
        <w:t xml:space="preserve">была </w:t>
      </w:r>
      <w:r w:rsidRPr="00FB1BB6">
        <w:rPr>
          <w:rFonts w:ascii="Times New Roman" w:eastAsia="Times New Roman" w:hAnsi="Times New Roman" w:cs="Times New Roman"/>
          <w:sz w:val="24"/>
          <w:szCs w:val="24"/>
          <w:lang w:eastAsia="zh-CN"/>
        </w:rPr>
        <w:t>проведен</w:t>
      </w:r>
      <w:r w:rsidR="00C22E45">
        <w:rPr>
          <w:rFonts w:ascii="Times New Roman" w:eastAsia="Times New Roman" w:hAnsi="Times New Roman" w:cs="Times New Roman"/>
          <w:sz w:val="24"/>
          <w:szCs w:val="24"/>
          <w:lang w:eastAsia="zh-CN"/>
        </w:rPr>
        <w:t xml:space="preserve">а </w:t>
      </w:r>
      <w:r w:rsidRPr="00FB1BB6">
        <w:rPr>
          <w:rFonts w:ascii="Times New Roman" w:eastAsia="Times New Roman" w:hAnsi="Times New Roman" w:cs="Times New Roman"/>
          <w:sz w:val="24"/>
          <w:szCs w:val="24"/>
          <w:lang w:eastAsia="zh-CN"/>
        </w:rPr>
        <w:t>акселерационн</w:t>
      </w:r>
      <w:r w:rsidR="00C22E45">
        <w:rPr>
          <w:rFonts w:ascii="Times New Roman" w:eastAsia="Times New Roman" w:hAnsi="Times New Roman" w:cs="Times New Roman"/>
          <w:sz w:val="24"/>
          <w:szCs w:val="24"/>
          <w:lang w:eastAsia="zh-CN"/>
        </w:rPr>
        <w:t>ая</w:t>
      </w:r>
      <w:r w:rsidRPr="00FB1BB6">
        <w:rPr>
          <w:rFonts w:ascii="Times New Roman" w:eastAsia="Times New Roman" w:hAnsi="Times New Roman" w:cs="Times New Roman"/>
          <w:sz w:val="24"/>
          <w:szCs w:val="24"/>
          <w:lang w:eastAsia="zh-CN"/>
        </w:rPr>
        <w:t xml:space="preserve"> образовательн</w:t>
      </w:r>
      <w:r w:rsidR="00C22E45">
        <w:rPr>
          <w:rFonts w:ascii="Times New Roman" w:eastAsia="Times New Roman" w:hAnsi="Times New Roman" w:cs="Times New Roman"/>
          <w:sz w:val="24"/>
          <w:szCs w:val="24"/>
          <w:lang w:eastAsia="zh-CN"/>
        </w:rPr>
        <w:t>ая</w:t>
      </w:r>
      <w:r w:rsidRPr="00FB1BB6">
        <w:rPr>
          <w:rFonts w:ascii="Times New Roman" w:eastAsia="Times New Roman" w:hAnsi="Times New Roman" w:cs="Times New Roman"/>
          <w:sz w:val="24"/>
          <w:szCs w:val="24"/>
          <w:lang w:eastAsia="zh-CN"/>
        </w:rPr>
        <w:t xml:space="preserve"> программ</w:t>
      </w:r>
      <w:r w:rsidR="00C22E45">
        <w:rPr>
          <w:rFonts w:ascii="Times New Roman" w:eastAsia="Times New Roman" w:hAnsi="Times New Roman" w:cs="Times New Roman"/>
          <w:sz w:val="24"/>
          <w:szCs w:val="24"/>
          <w:lang w:eastAsia="zh-CN"/>
        </w:rPr>
        <w:t>а</w:t>
      </w:r>
      <w:r w:rsidRPr="00FB1BB6">
        <w:rPr>
          <w:rFonts w:ascii="Times New Roman" w:eastAsia="Times New Roman" w:hAnsi="Times New Roman" w:cs="Times New Roman"/>
          <w:sz w:val="24"/>
          <w:szCs w:val="24"/>
          <w:lang w:eastAsia="zh-CN"/>
        </w:rPr>
        <w:t xml:space="preserve"> и конкурс бизнес – проектов «Бизнес </w:t>
      </w:r>
      <w:r w:rsidRPr="00FB1BB6">
        <w:rPr>
          <w:rFonts w:ascii="Times New Roman" w:eastAsia="Times New Roman" w:hAnsi="Times New Roman" w:cs="Times New Roman"/>
          <w:sz w:val="24"/>
          <w:szCs w:val="24"/>
          <w:lang w:val="en-US" w:eastAsia="zh-CN"/>
        </w:rPr>
        <w:t>kids</w:t>
      </w:r>
      <w:r w:rsidRPr="00FB1BB6">
        <w:rPr>
          <w:rFonts w:ascii="Times New Roman" w:eastAsia="Times New Roman" w:hAnsi="Times New Roman" w:cs="Times New Roman"/>
          <w:sz w:val="24"/>
          <w:szCs w:val="24"/>
          <w:lang w:eastAsia="zh-CN"/>
        </w:rPr>
        <w:t>»</w:t>
      </w:r>
      <w:r w:rsidR="005A318A">
        <w:rPr>
          <w:rFonts w:ascii="Times New Roman" w:eastAsia="Times New Roman" w:hAnsi="Times New Roman" w:cs="Times New Roman"/>
          <w:sz w:val="24"/>
          <w:szCs w:val="24"/>
          <w:lang w:eastAsia="zh-CN"/>
        </w:rPr>
        <w:t>.</w:t>
      </w:r>
    </w:p>
    <w:p w14:paraId="07AAC988" w14:textId="64E8974B"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Программа </w:t>
      </w:r>
      <w:r w:rsidR="005A318A">
        <w:rPr>
          <w:rFonts w:ascii="Times New Roman" w:eastAsia="Times New Roman" w:hAnsi="Times New Roman" w:cs="Times New Roman"/>
          <w:sz w:val="24"/>
          <w:szCs w:val="24"/>
          <w:lang w:eastAsia="zh-CN"/>
        </w:rPr>
        <w:t>проведена</w:t>
      </w:r>
      <w:r w:rsidRPr="00FB1BB6">
        <w:rPr>
          <w:rFonts w:ascii="Times New Roman" w:eastAsia="Times New Roman" w:hAnsi="Times New Roman" w:cs="Times New Roman"/>
          <w:sz w:val="24"/>
          <w:szCs w:val="24"/>
          <w:lang w:eastAsia="zh-CN"/>
        </w:rPr>
        <w:t xml:space="preserve"> в период с 21 сентября по 20 декабря</w:t>
      </w:r>
      <w:r w:rsidR="005A318A">
        <w:rPr>
          <w:rFonts w:ascii="Times New Roman" w:eastAsia="Times New Roman" w:hAnsi="Times New Roman" w:cs="Times New Roman"/>
          <w:sz w:val="24"/>
          <w:szCs w:val="24"/>
          <w:lang w:eastAsia="zh-CN"/>
        </w:rPr>
        <w:t xml:space="preserve"> 2022 года</w:t>
      </w:r>
      <w:r w:rsidRPr="00FB1BB6">
        <w:rPr>
          <w:rFonts w:ascii="Times New Roman" w:eastAsia="Times New Roman" w:hAnsi="Times New Roman" w:cs="Times New Roman"/>
          <w:sz w:val="24"/>
          <w:szCs w:val="24"/>
          <w:lang w:eastAsia="zh-CN"/>
        </w:rPr>
        <w:t>. В программе обуч</w:t>
      </w:r>
      <w:r w:rsidR="005A318A">
        <w:rPr>
          <w:rFonts w:ascii="Times New Roman" w:eastAsia="Times New Roman" w:hAnsi="Times New Roman" w:cs="Times New Roman"/>
          <w:sz w:val="24"/>
          <w:szCs w:val="24"/>
          <w:lang w:eastAsia="zh-CN"/>
        </w:rPr>
        <w:t>илось</w:t>
      </w:r>
      <w:r w:rsidRPr="00FB1BB6">
        <w:rPr>
          <w:rFonts w:ascii="Times New Roman" w:eastAsia="Times New Roman" w:hAnsi="Times New Roman" w:cs="Times New Roman"/>
          <w:sz w:val="24"/>
          <w:szCs w:val="24"/>
          <w:lang w:eastAsia="zh-CN"/>
        </w:rPr>
        <w:t xml:space="preserve"> 600 школьников со всей территории Пермского края.</w:t>
      </w:r>
    </w:p>
    <w:p w14:paraId="3E021443"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Всего в мероприятиях проекта «Вовлечение» в части деятельности ЦПП за 9 месяцев 2022 года оказано 5 308 услуг.</w:t>
      </w:r>
    </w:p>
    <w:p w14:paraId="70D02E78"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b/>
          <w:bCs/>
          <w:sz w:val="24"/>
          <w:szCs w:val="24"/>
        </w:rPr>
      </w:pPr>
    </w:p>
    <w:p w14:paraId="7D93B384" w14:textId="48E1ED7C" w:rsidR="00FB1BB6" w:rsidRPr="00FB1BB6" w:rsidRDefault="00FB1BB6" w:rsidP="00FB1BB6">
      <w:pPr>
        <w:suppressAutoHyphens/>
        <w:spacing w:after="0" w:line="276" w:lineRule="auto"/>
        <w:ind w:firstLine="567"/>
        <w:jc w:val="both"/>
        <w:rPr>
          <w:rFonts w:ascii="Times New Roman" w:eastAsia="Calibri" w:hAnsi="Times New Roman" w:cs="Times New Roman"/>
          <w:b/>
          <w:bCs/>
          <w:sz w:val="24"/>
          <w:szCs w:val="24"/>
        </w:rPr>
      </w:pPr>
      <w:r w:rsidRPr="00FB1BB6">
        <w:rPr>
          <w:rFonts w:ascii="Times New Roman" w:eastAsia="Calibri" w:hAnsi="Times New Roman" w:cs="Times New Roman"/>
          <w:sz w:val="24"/>
          <w:szCs w:val="24"/>
        </w:rPr>
        <w:t xml:space="preserve">4. В течение 4 квартала 2022 года центром поддержки предпринимательства на заявительной основе оказывались консультационные услуги с привлечением сторонних экспертов. </w:t>
      </w:r>
      <w:r w:rsidRPr="002464F5">
        <w:rPr>
          <w:rFonts w:ascii="Times New Roman" w:eastAsia="Calibri" w:hAnsi="Times New Roman" w:cs="Times New Roman"/>
          <w:sz w:val="24"/>
          <w:szCs w:val="24"/>
        </w:rPr>
        <w:t>Оказано 165</w:t>
      </w:r>
      <w:r w:rsidR="002464F5">
        <w:rPr>
          <w:rFonts w:ascii="Times New Roman" w:eastAsia="Calibri" w:hAnsi="Times New Roman" w:cs="Times New Roman"/>
          <w:sz w:val="24"/>
          <w:szCs w:val="24"/>
        </w:rPr>
        <w:t xml:space="preserve"> ед.</w:t>
      </w:r>
      <w:r w:rsidRPr="002464F5">
        <w:rPr>
          <w:rFonts w:ascii="Times New Roman" w:eastAsia="Calibri" w:hAnsi="Times New Roman" w:cs="Times New Roman"/>
          <w:sz w:val="24"/>
          <w:szCs w:val="24"/>
        </w:rPr>
        <w:t xml:space="preserve"> услуг по</w:t>
      </w:r>
      <w:r w:rsidRPr="00FB1BB6">
        <w:rPr>
          <w:rFonts w:ascii="Times New Roman" w:eastAsia="Calibri" w:hAnsi="Times New Roman" w:cs="Times New Roman"/>
          <w:sz w:val="24"/>
          <w:szCs w:val="24"/>
        </w:rPr>
        <w:t xml:space="preserve"> следующим направлениям: </w:t>
      </w:r>
    </w:p>
    <w:p w14:paraId="265ACDF5" w14:textId="77777777" w:rsidR="00FB1BB6" w:rsidRPr="00FB1BB6" w:rsidRDefault="00FB1BB6">
      <w:pPr>
        <w:numPr>
          <w:ilvl w:val="0"/>
          <w:numId w:val="1"/>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иные консультационные услуги в целях содействия развитию деятельности субъектов малого и среднего предпринимательства (бизнес – планирование) в количестве 129 ед.</w:t>
      </w:r>
    </w:p>
    <w:p w14:paraId="049C055A" w14:textId="77777777" w:rsidR="00FB1BB6" w:rsidRPr="00FB1BB6" w:rsidRDefault="00FB1BB6">
      <w:pPr>
        <w:numPr>
          <w:ilvl w:val="0"/>
          <w:numId w:val="1"/>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 xml:space="preserve">консультационные услуги по вопросам начала ведения собственного дела в количестве 36 ед. </w:t>
      </w:r>
    </w:p>
    <w:p w14:paraId="7085FCE6" w14:textId="77777777" w:rsidR="00FB1BB6" w:rsidRPr="00FB1BB6" w:rsidRDefault="00FB1BB6" w:rsidP="00FB1BB6">
      <w:pPr>
        <w:suppressAutoHyphens/>
        <w:spacing w:after="0" w:line="276" w:lineRule="auto"/>
        <w:ind w:left="720"/>
        <w:jc w:val="both"/>
        <w:rPr>
          <w:rFonts w:ascii="Times New Roman" w:eastAsia="Calibri" w:hAnsi="Times New Roman" w:cs="Times New Roman"/>
          <w:sz w:val="24"/>
          <w:szCs w:val="24"/>
        </w:rPr>
      </w:pPr>
    </w:p>
    <w:p w14:paraId="5F43EE07" w14:textId="4E35020C"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Сотрудники центра «Мой бизнес» ежедневно оказывают информационно – консультационную поддержку. В 4 квартале </w:t>
      </w:r>
      <w:r w:rsidR="002464F5">
        <w:rPr>
          <w:rFonts w:ascii="Times New Roman" w:eastAsia="Calibri" w:hAnsi="Times New Roman" w:cs="Times New Roman"/>
          <w:sz w:val="24"/>
          <w:szCs w:val="24"/>
        </w:rPr>
        <w:t xml:space="preserve">2022 года </w:t>
      </w:r>
      <w:r w:rsidRPr="00FB1BB6">
        <w:rPr>
          <w:rFonts w:ascii="Times New Roman" w:eastAsia="Calibri" w:hAnsi="Times New Roman" w:cs="Times New Roman"/>
          <w:sz w:val="24"/>
          <w:szCs w:val="24"/>
        </w:rPr>
        <w:t xml:space="preserve">было оказано 126 </w:t>
      </w:r>
      <w:r w:rsidR="002464F5">
        <w:rPr>
          <w:rFonts w:ascii="Times New Roman" w:eastAsia="Calibri" w:hAnsi="Times New Roman" w:cs="Times New Roman"/>
          <w:sz w:val="24"/>
          <w:szCs w:val="24"/>
        </w:rPr>
        <w:t xml:space="preserve">ед. </w:t>
      </w:r>
      <w:r w:rsidRPr="00FB1BB6">
        <w:rPr>
          <w:rFonts w:ascii="Times New Roman" w:eastAsia="Calibri" w:hAnsi="Times New Roman" w:cs="Times New Roman"/>
          <w:sz w:val="24"/>
          <w:szCs w:val="24"/>
        </w:rPr>
        <w:t xml:space="preserve">консультаций по мерам поддержки. </w:t>
      </w:r>
    </w:p>
    <w:p w14:paraId="4C0F60BA"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рамках пункта сметы «Проведение обучающих программ для субъектов МСП, самозанятых граждан и лиц, планирующих начать предпринимательскую деятельность» была дважды организована обучающая программа «Азбука предпринимателя», разработанная АО «Федеральной корпорацией по развитию малого и среднего предпринимательства». Целью программы является обучение участников навыкам создания и запуска бизнеса «с нуля» и реализации новых бизнес – проектов. </w:t>
      </w:r>
    </w:p>
    <w:p w14:paraId="6D735F63" w14:textId="07C121F1"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По завершении обучения участники программы разработали свой первый бизнес – план по развитию своих проектов, а также получили сертификат о прохождении программы АО</w:t>
      </w:r>
      <w:r w:rsidR="002464F5">
        <w:rPr>
          <w:rFonts w:ascii="Times New Roman" w:eastAsia="Calibri" w:hAnsi="Times New Roman" w:cs="Times New Roman"/>
          <w:sz w:val="24"/>
          <w:szCs w:val="24"/>
        </w:rPr>
        <w:t> </w:t>
      </w:r>
      <w:r w:rsidRPr="00FB1BB6">
        <w:rPr>
          <w:rFonts w:ascii="Times New Roman" w:eastAsia="Calibri" w:hAnsi="Times New Roman" w:cs="Times New Roman"/>
          <w:sz w:val="24"/>
          <w:szCs w:val="24"/>
        </w:rPr>
        <w:t xml:space="preserve">«Федеральной корпорации по развитию малого и среднего предпринимательства». </w:t>
      </w:r>
    </w:p>
    <w:p w14:paraId="7E1F3FEA" w14:textId="06BB699D"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программе приняли участие 76 человек</w:t>
      </w:r>
      <w:r w:rsidR="002464F5">
        <w:rPr>
          <w:rFonts w:ascii="Times New Roman" w:eastAsia="Calibri" w:hAnsi="Times New Roman" w:cs="Times New Roman"/>
          <w:sz w:val="24"/>
          <w:szCs w:val="24"/>
        </w:rPr>
        <w:t>.</w:t>
      </w:r>
    </w:p>
    <w:p w14:paraId="0FE3E407" w14:textId="120E489C"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12 декабря</w:t>
      </w:r>
      <w:r w:rsidR="002464F5">
        <w:rPr>
          <w:rFonts w:ascii="Times New Roman" w:eastAsia="Calibri" w:hAnsi="Times New Roman" w:cs="Times New Roman"/>
          <w:sz w:val="24"/>
          <w:szCs w:val="24"/>
        </w:rPr>
        <w:t xml:space="preserve"> 2022 года</w:t>
      </w:r>
      <w:r w:rsidRPr="00FB1BB6">
        <w:rPr>
          <w:rFonts w:ascii="Times New Roman" w:eastAsia="Calibri" w:hAnsi="Times New Roman" w:cs="Times New Roman"/>
          <w:sz w:val="24"/>
          <w:szCs w:val="24"/>
        </w:rPr>
        <w:t xml:space="preserve"> реализован тренинг «Генераций бизнес – идеи», разработанный по программе АО «Корпорация МСП». В тренинге приняли участие 35 челове</w:t>
      </w:r>
      <w:r w:rsidR="002464F5">
        <w:rPr>
          <w:rFonts w:ascii="Times New Roman" w:eastAsia="Calibri" w:hAnsi="Times New Roman" w:cs="Times New Roman"/>
          <w:sz w:val="24"/>
          <w:szCs w:val="24"/>
        </w:rPr>
        <w:t>к.</w:t>
      </w:r>
      <w:r w:rsidRPr="00FB1BB6">
        <w:rPr>
          <w:rFonts w:ascii="Times New Roman" w:eastAsia="Calibri" w:hAnsi="Times New Roman" w:cs="Times New Roman"/>
          <w:sz w:val="24"/>
          <w:szCs w:val="24"/>
        </w:rPr>
        <w:t xml:space="preserve"> </w:t>
      </w:r>
    </w:p>
    <w:p w14:paraId="34AFA94D"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На мероприятии участники определили критерии выбора бизнес – идеи, проверили их на жизнеспособность, научились эффективно ставить цели в бизнесе и достигать их, составили дорожную карту реализации своей бизнес – идеи. </w:t>
      </w:r>
    </w:p>
    <w:p w14:paraId="51FEB0C2" w14:textId="1586113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С 06</w:t>
      </w:r>
      <w:r w:rsidR="002464F5">
        <w:rPr>
          <w:rFonts w:ascii="Times New Roman" w:eastAsia="Calibri" w:hAnsi="Times New Roman" w:cs="Times New Roman"/>
          <w:sz w:val="24"/>
          <w:szCs w:val="24"/>
        </w:rPr>
        <w:t xml:space="preserve"> сентября 2022 года </w:t>
      </w:r>
      <w:r w:rsidRPr="00FB1BB6">
        <w:rPr>
          <w:rFonts w:ascii="Times New Roman" w:eastAsia="Calibri" w:hAnsi="Times New Roman" w:cs="Times New Roman"/>
          <w:sz w:val="24"/>
          <w:szCs w:val="24"/>
        </w:rPr>
        <w:t>по 13</w:t>
      </w:r>
      <w:r w:rsidR="002464F5">
        <w:rPr>
          <w:rFonts w:ascii="Times New Roman" w:eastAsia="Calibri" w:hAnsi="Times New Roman" w:cs="Times New Roman"/>
          <w:sz w:val="24"/>
          <w:szCs w:val="24"/>
        </w:rPr>
        <w:t xml:space="preserve"> ноября 2022 года</w:t>
      </w:r>
      <w:r w:rsidRPr="00FB1BB6">
        <w:rPr>
          <w:rFonts w:ascii="Times New Roman" w:eastAsia="Calibri" w:hAnsi="Times New Roman" w:cs="Times New Roman"/>
          <w:sz w:val="24"/>
          <w:szCs w:val="24"/>
        </w:rPr>
        <w:t xml:space="preserve"> реализована акселерационная образовательная программа в гибридном формате (офлайн/онлайн) «Ты</w:t>
      </w:r>
      <w:r w:rsidR="002464F5">
        <w:rPr>
          <w:rFonts w:ascii="Times New Roman" w:eastAsia="Calibri" w:hAnsi="Times New Roman" w:cs="Times New Roman"/>
          <w:sz w:val="24"/>
          <w:szCs w:val="24"/>
        </w:rPr>
        <w:t> </w:t>
      </w:r>
      <w:r w:rsidRPr="00FB1BB6">
        <w:rPr>
          <w:rFonts w:ascii="Times New Roman" w:eastAsia="Calibri" w:hAnsi="Times New Roman" w:cs="Times New Roman"/>
          <w:sz w:val="24"/>
          <w:szCs w:val="24"/>
        </w:rPr>
        <w:t>–</w:t>
      </w:r>
      <w:r w:rsidR="002464F5">
        <w:rPr>
          <w:rFonts w:ascii="Times New Roman" w:eastAsia="Calibri" w:hAnsi="Times New Roman" w:cs="Times New Roman"/>
          <w:sz w:val="24"/>
          <w:szCs w:val="24"/>
        </w:rPr>
        <w:t> </w:t>
      </w:r>
      <w:r w:rsidRPr="00FB1BB6">
        <w:rPr>
          <w:rFonts w:ascii="Times New Roman" w:eastAsia="Calibri" w:hAnsi="Times New Roman" w:cs="Times New Roman"/>
          <w:sz w:val="24"/>
          <w:szCs w:val="24"/>
        </w:rPr>
        <w:t>предприниматель», целью которой является популяризация предпринимательства, обучение участникам навыкам предпринимательства, а также содействие участникам в написании бизнес – плана и развити</w:t>
      </w:r>
      <w:r w:rsidR="002464F5">
        <w:rPr>
          <w:rFonts w:ascii="Times New Roman" w:eastAsia="Calibri" w:hAnsi="Times New Roman" w:cs="Times New Roman"/>
          <w:sz w:val="24"/>
          <w:szCs w:val="24"/>
        </w:rPr>
        <w:t>е</w:t>
      </w:r>
      <w:r w:rsidRPr="00FB1BB6">
        <w:rPr>
          <w:rFonts w:ascii="Times New Roman" w:eastAsia="Calibri" w:hAnsi="Times New Roman" w:cs="Times New Roman"/>
          <w:sz w:val="24"/>
          <w:szCs w:val="24"/>
        </w:rPr>
        <w:t xml:space="preserve"> их идей при помощи наставничества. </w:t>
      </w:r>
    </w:p>
    <w:p w14:paraId="32CFEEC0"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программы участники изучили 7 образовательных блоков: от генерации бизнес-идей до анализа рынка, построения воронки продаж и финансового планирования стартапа. Эксперты-практики помогли участникам создать бизнес-планы стартапов или повысить эффективность действующего предприятия.  На протяжении 1,5 месяцев участники посещали занятия, выполняли домашние задания, интенсивно работали с наставниками. По итогам обучения у каждого участника, разработавшего бизнес – план, была возможность получить денежный грант на развитие.</w:t>
      </w:r>
    </w:p>
    <w:p w14:paraId="6E070148" w14:textId="7F5D5398"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Всего в программе приняли участие 167</w:t>
      </w:r>
      <w:r w:rsidR="00F04134">
        <w:rPr>
          <w:rFonts w:ascii="Times New Roman" w:eastAsia="Calibri" w:hAnsi="Times New Roman" w:cs="Times New Roman"/>
          <w:sz w:val="24"/>
          <w:szCs w:val="24"/>
        </w:rPr>
        <w:t xml:space="preserve"> человека</w:t>
      </w:r>
      <w:r w:rsidRPr="00FB1BB6">
        <w:rPr>
          <w:rFonts w:ascii="Times New Roman" w:eastAsia="Calibri" w:hAnsi="Times New Roman" w:cs="Times New Roman"/>
          <w:sz w:val="24"/>
          <w:szCs w:val="24"/>
        </w:rPr>
        <w:t>, из которых 37 разработали бизнес – планы и были направлены на заочный этап конкурса проектов. Заочный этап конкурса состоялся с 21</w:t>
      </w:r>
      <w:r w:rsidR="002464F5">
        <w:rPr>
          <w:rFonts w:ascii="Times New Roman" w:eastAsia="Calibri" w:hAnsi="Times New Roman" w:cs="Times New Roman"/>
          <w:sz w:val="24"/>
          <w:szCs w:val="24"/>
        </w:rPr>
        <w:t xml:space="preserve"> ноября 2022 года</w:t>
      </w:r>
      <w:r w:rsidRPr="00FB1BB6">
        <w:rPr>
          <w:rFonts w:ascii="Times New Roman" w:eastAsia="Calibri" w:hAnsi="Times New Roman" w:cs="Times New Roman"/>
          <w:sz w:val="24"/>
          <w:szCs w:val="24"/>
        </w:rPr>
        <w:t xml:space="preserve"> по 30</w:t>
      </w:r>
      <w:r w:rsidR="002464F5">
        <w:rPr>
          <w:rFonts w:ascii="Times New Roman" w:eastAsia="Calibri" w:hAnsi="Times New Roman" w:cs="Times New Roman"/>
          <w:sz w:val="24"/>
          <w:szCs w:val="24"/>
        </w:rPr>
        <w:t xml:space="preserve"> ноября 2022 года</w:t>
      </w:r>
      <w:r w:rsidRPr="00FB1BB6">
        <w:rPr>
          <w:rFonts w:ascii="Times New Roman" w:eastAsia="Calibri" w:hAnsi="Times New Roman" w:cs="Times New Roman"/>
          <w:sz w:val="24"/>
          <w:szCs w:val="24"/>
        </w:rPr>
        <w:t xml:space="preserve">, на котором были отобраны 15 проектов для участия в финальном этапе конкурса. </w:t>
      </w:r>
    </w:p>
    <w:p w14:paraId="1DC91694" w14:textId="7E68E72A"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8 декабря</w:t>
      </w:r>
      <w:r w:rsidR="002464F5">
        <w:rPr>
          <w:rFonts w:ascii="Times New Roman" w:eastAsia="Calibri" w:hAnsi="Times New Roman" w:cs="Times New Roman"/>
          <w:sz w:val="24"/>
          <w:szCs w:val="24"/>
        </w:rPr>
        <w:t xml:space="preserve"> 2022 </w:t>
      </w:r>
      <w:r w:rsidR="00F04134">
        <w:rPr>
          <w:rFonts w:ascii="Times New Roman" w:eastAsia="Calibri" w:hAnsi="Times New Roman" w:cs="Times New Roman"/>
          <w:sz w:val="24"/>
          <w:szCs w:val="24"/>
        </w:rPr>
        <w:t xml:space="preserve">года, </w:t>
      </w:r>
      <w:r w:rsidR="00F04134" w:rsidRPr="00FB1BB6">
        <w:rPr>
          <w:rFonts w:ascii="Times New Roman" w:eastAsia="Calibri" w:hAnsi="Times New Roman" w:cs="Times New Roman"/>
          <w:sz w:val="24"/>
          <w:szCs w:val="24"/>
        </w:rPr>
        <w:t>состоялась</w:t>
      </w:r>
      <w:r w:rsidRPr="00FB1BB6">
        <w:rPr>
          <w:rFonts w:ascii="Times New Roman" w:eastAsia="Calibri" w:hAnsi="Times New Roman" w:cs="Times New Roman"/>
          <w:sz w:val="24"/>
          <w:szCs w:val="24"/>
        </w:rPr>
        <w:t xml:space="preserve"> финальная защита проектов</w:t>
      </w:r>
      <w:r w:rsidR="002464F5">
        <w:rPr>
          <w:rFonts w:ascii="Times New Roman" w:eastAsia="Calibri" w:hAnsi="Times New Roman" w:cs="Times New Roman"/>
          <w:sz w:val="24"/>
          <w:szCs w:val="24"/>
        </w:rPr>
        <w:t>.</w:t>
      </w:r>
      <w:r w:rsidRPr="00FB1BB6">
        <w:rPr>
          <w:rFonts w:ascii="Times New Roman" w:eastAsia="Calibri" w:hAnsi="Times New Roman" w:cs="Times New Roman"/>
          <w:sz w:val="24"/>
          <w:szCs w:val="24"/>
        </w:rPr>
        <w:t xml:space="preserve"> По итогам конкурса были определены 5 победителей, получивших целевые гранты на развитие бизнеса:</w:t>
      </w:r>
    </w:p>
    <w:p w14:paraId="5D7CC089" w14:textId="6715BD4C"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пункта сметы «Проведение семинаров, круглых столов и вебинаров» в 4 квартале</w:t>
      </w:r>
      <w:r w:rsidR="002464F5">
        <w:rPr>
          <w:rFonts w:ascii="Times New Roman" w:eastAsia="Calibri" w:hAnsi="Times New Roman" w:cs="Times New Roman"/>
          <w:sz w:val="24"/>
          <w:szCs w:val="24"/>
        </w:rPr>
        <w:t xml:space="preserve"> 2022 года</w:t>
      </w:r>
      <w:r w:rsidRPr="00FB1BB6">
        <w:rPr>
          <w:rFonts w:ascii="Times New Roman" w:eastAsia="Calibri" w:hAnsi="Times New Roman" w:cs="Times New Roman"/>
          <w:sz w:val="24"/>
          <w:szCs w:val="24"/>
        </w:rPr>
        <w:t xml:space="preserve"> реализовано 84 мероприятия, в том числе 68 вебинаров и 16 семинаров.</w:t>
      </w:r>
    </w:p>
    <w:p w14:paraId="15F33D7C"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рамках мероприятий были рассмотрены следующие темы: как оценить финансовые перспективы новой бизнес-идеи, дропшиппинг: бизнес без вложений. Как начать?, что нужно знать про инвестиции, если вы планируете запускать стартап, системные продажи на маркетплейсах, повышение эффективности работы команды, менеджмент налегке: управление и автоматизация в МСП, здоровье – залог успешного бизнеса, баланс работы и жизни, факапы как часть пути. боязнь неудач — главная ошибка в любом бизнесе, антихрупкость предпринимателя. как помочь своему бизнесу развиваться в условиях </w:t>
      </w:r>
      <w:r w:rsidRPr="00FB1BB6">
        <w:rPr>
          <w:rFonts w:ascii="Times New Roman" w:eastAsia="Calibri" w:hAnsi="Times New Roman" w:cs="Times New Roman"/>
          <w:sz w:val="24"/>
          <w:szCs w:val="24"/>
        </w:rPr>
        <w:lastRenderedPageBreak/>
        <w:t xml:space="preserve">нестабильности, как продавать много, дорого и постоянно в условиях кризиса, как зарабатывать в telegram, как зарабатывать на новых технологиях, Актуальные вопросы участия в госзакупках, правила участия в госзакупках, исполнение договорных обязательств в период мобилизации: является ли мобилизация форс-мажором, закрытые закупки. Как участвовать в закупках по Закону 223-ФЗ, если заказчик попал под санкции, изменение условий государственных и муниципальных контрактов: памятка для поставщика, Транспортный налог и налог на имущество организаций: исчисление и оплата, новые стандарты бухгалтерского учета, особенности налогообложения отдельных операций, Особенности бухгалтерского учета субъектов МСП, Изменение трудового законодательства и положений об оплате страховых взносов, Инвентаризация имущества и финансовых обязательств, Ошибки, метки и записи в Едином государственном реестре юридических лиц, организация учета и налогового контроля субъектов МСП и др. </w:t>
      </w:r>
    </w:p>
    <w:p w14:paraId="2F8A7F3C" w14:textId="236B226D"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Цикл семинаров из 16 ед. «Курс по современному графическому редактору Figma». Цель курса - познакомить участников с графическим редактором Figma и его возможностями, научить участников разрабатывать с его помощью сайты для своих проектов. С 6 октября </w:t>
      </w:r>
      <w:r w:rsidR="002464F5">
        <w:rPr>
          <w:rFonts w:ascii="Times New Roman" w:eastAsia="Calibri" w:hAnsi="Times New Roman" w:cs="Times New Roman"/>
          <w:sz w:val="24"/>
          <w:szCs w:val="24"/>
        </w:rPr>
        <w:t xml:space="preserve">2022 года </w:t>
      </w:r>
      <w:r w:rsidRPr="00FB1BB6">
        <w:rPr>
          <w:rFonts w:ascii="Times New Roman" w:eastAsia="Calibri" w:hAnsi="Times New Roman" w:cs="Times New Roman"/>
          <w:sz w:val="24"/>
          <w:szCs w:val="24"/>
        </w:rPr>
        <w:t xml:space="preserve">по 9 </w:t>
      </w:r>
      <w:r w:rsidR="00F04134" w:rsidRPr="00FB1BB6">
        <w:rPr>
          <w:rFonts w:ascii="Times New Roman" w:eastAsia="Calibri" w:hAnsi="Times New Roman" w:cs="Times New Roman"/>
          <w:sz w:val="24"/>
          <w:szCs w:val="24"/>
        </w:rPr>
        <w:t xml:space="preserve">ноября </w:t>
      </w:r>
      <w:r w:rsidR="00F04134">
        <w:rPr>
          <w:rFonts w:ascii="Times New Roman" w:eastAsia="Calibri" w:hAnsi="Times New Roman" w:cs="Times New Roman"/>
          <w:sz w:val="24"/>
          <w:szCs w:val="24"/>
        </w:rPr>
        <w:t>2022</w:t>
      </w:r>
      <w:r w:rsidR="002464F5">
        <w:rPr>
          <w:rFonts w:ascii="Times New Roman" w:eastAsia="Calibri" w:hAnsi="Times New Roman" w:cs="Times New Roman"/>
          <w:sz w:val="24"/>
          <w:szCs w:val="24"/>
        </w:rPr>
        <w:t xml:space="preserve"> года </w:t>
      </w:r>
      <w:r w:rsidRPr="00FB1BB6">
        <w:rPr>
          <w:rFonts w:ascii="Times New Roman" w:eastAsia="Calibri" w:hAnsi="Times New Roman" w:cs="Times New Roman"/>
          <w:sz w:val="24"/>
          <w:szCs w:val="24"/>
        </w:rPr>
        <w:t>проходили теоретические занятия, с 14 ноября</w:t>
      </w:r>
      <w:r w:rsidR="002464F5">
        <w:rPr>
          <w:rFonts w:ascii="Times New Roman" w:eastAsia="Calibri" w:hAnsi="Times New Roman" w:cs="Times New Roman"/>
          <w:sz w:val="24"/>
          <w:szCs w:val="24"/>
        </w:rPr>
        <w:t xml:space="preserve"> 2022 </w:t>
      </w:r>
      <w:r w:rsidR="00F04134">
        <w:rPr>
          <w:rFonts w:ascii="Times New Roman" w:eastAsia="Calibri" w:hAnsi="Times New Roman" w:cs="Times New Roman"/>
          <w:sz w:val="24"/>
          <w:szCs w:val="24"/>
        </w:rPr>
        <w:t xml:space="preserve">года </w:t>
      </w:r>
      <w:r w:rsidR="00F04134" w:rsidRPr="00FB1BB6">
        <w:rPr>
          <w:rFonts w:ascii="Times New Roman" w:eastAsia="Calibri" w:hAnsi="Times New Roman" w:cs="Times New Roman"/>
          <w:sz w:val="24"/>
          <w:szCs w:val="24"/>
        </w:rPr>
        <w:t>по</w:t>
      </w:r>
      <w:r w:rsidRPr="00FB1BB6">
        <w:rPr>
          <w:rFonts w:ascii="Times New Roman" w:eastAsia="Calibri" w:hAnsi="Times New Roman" w:cs="Times New Roman"/>
          <w:sz w:val="24"/>
          <w:szCs w:val="24"/>
        </w:rPr>
        <w:t xml:space="preserve"> 14 декабря</w:t>
      </w:r>
      <w:r w:rsidR="002464F5">
        <w:rPr>
          <w:rFonts w:ascii="Times New Roman" w:eastAsia="Calibri" w:hAnsi="Times New Roman" w:cs="Times New Roman"/>
          <w:sz w:val="24"/>
          <w:szCs w:val="24"/>
        </w:rPr>
        <w:t xml:space="preserve"> 2022 года</w:t>
      </w:r>
      <w:r w:rsidRPr="00FB1BB6">
        <w:rPr>
          <w:rFonts w:ascii="Times New Roman" w:eastAsia="Calibri" w:hAnsi="Times New Roman" w:cs="Times New Roman"/>
          <w:sz w:val="24"/>
          <w:szCs w:val="24"/>
        </w:rPr>
        <w:t xml:space="preserve"> – практические занятия, направленные на создание участниками сайтов с </w:t>
      </w:r>
      <w:r w:rsidR="00367961">
        <w:rPr>
          <w:rFonts w:ascii="Times New Roman" w:eastAsia="Calibri" w:hAnsi="Times New Roman" w:cs="Times New Roman"/>
          <w:sz w:val="24"/>
          <w:szCs w:val="24"/>
        </w:rPr>
        <w:t>нуля</w:t>
      </w:r>
      <w:r w:rsidRPr="00FB1BB6">
        <w:rPr>
          <w:rFonts w:ascii="Times New Roman" w:eastAsia="Calibri" w:hAnsi="Times New Roman" w:cs="Times New Roman"/>
          <w:sz w:val="24"/>
          <w:szCs w:val="24"/>
        </w:rPr>
        <w:t xml:space="preserve"> </w:t>
      </w:r>
    </w:p>
    <w:p w14:paraId="6F3FFBAF" w14:textId="553CB872"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15 декабря </w:t>
      </w:r>
      <w:r w:rsidR="00367961">
        <w:rPr>
          <w:rFonts w:ascii="Times New Roman" w:eastAsia="Calibri" w:hAnsi="Times New Roman" w:cs="Times New Roman"/>
          <w:sz w:val="24"/>
          <w:szCs w:val="24"/>
        </w:rPr>
        <w:t xml:space="preserve">2022 года </w:t>
      </w:r>
      <w:r w:rsidRPr="00FB1BB6">
        <w:rPr>
          <w:rFonts w:ascii="Times New Roman" w:eastAsia="Calibri" w:hAnsi="Times New Roman" w:cs="Times New Roman"/>
          <w:sz w:val="24"/>
          <w:szCs w:val="24"/>
        </w:rPr>
        <w:t xml:space="preserve">в центре «Мой бизнес» прошла защита дизайн - проектов сайтов, созданных в рамках обучающего мероприятия. За два с половиной месяца ученики прошли такие темы как разработка интерфейсов и прототипирование, принципы UX/UI дизайна, основы типографики и верстки, работа с композицией и цветом, </w:t>
      </w:r>
      <w:proofErr w:type="spellStart"/>
      <w:r w:rsidRPr="00FB1BB6">
        <w:rPr>
          <w:rFonts w:ascii="Times New Roman" w:eastAsia="Calibri" w:hAnsi="Times New Roman" w:cs="Times New Roman"/>
          <w:sz w:val="24"/>
          <w:szCs w:val="24"/>
        </w:rPr>
        <w:t>мокапы</w:t>
      </w:r>
      <w:proofErr w:type="spellEnd"/>
      <w:r w:rsidRPr="00FB1BB6">
        <w:rPr>
          <w:rFonts w:ascii="Times New Roman" w:eastAsia="Calibri" w:hAnsi="Times New Roman" w:cs="Times New Roman"/>
          <w:sz w:val="24"/>
          <w:szCs w:val="24"/>
        </w:rPr>
        <w:t>, правильный подбор идеи для сайта. 33 человека приняли участие в обучении, 10 из них дошли до финишной прямой и создали проекты веб сайтов</w:t>
      </w:r>
    </w:p>
    <w:p w14:paraId="04A74F14" w14:textId="5DAC9483"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AA7EB6">
        <w:rPr>
          <w:rFonts w:ascii="Times New Roman" w:eastAsia="Calibri" w:hAnsi="Times New Roman" w:cs="Times New Roman"/>
          <w:sz w:val="24"/>
          <w:szCs w:val="24"/>
        </w:rPr>
        <w:t>Всего в мероприятиях приняли участие 1958 человек, в том числе 1131 субъект МСП, 827 физических лиц, планирующих осуществлять предпринимательскую деятельность.</w:t>
      </w:r>
      <w:r w:rsidR="00367961">
        <w:rPr>
          <w:rFonts w:ascii="Times New Roman" w:eastAsia="Calibri" w:hAnsi="Times New Roman" w:cs="Times New Roman"/>
          <w:sz w:val="24"/>
          <w:szCs w:val="24"/>
        </w:rPr>
        <w:t xml:space="preserve"> </w:t>
      </w:r>
    </w:p>
    <w:p w14:paraId="21917853" w14:textId="27FD0D06" w:rsidR="00FB1BB6" w:rsidRPr="00FB1BB6" w:rsidRDefault="00367961" w:rsidP="00FB1BB6">
      <w:pPr>
        <w:suppressAutoHyphens/>
        <w:spacing w:after="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Ц</w:t>
      </w:r>
      <w:r w:rsidR="00FB1BB6" w:rsidRPr="00FB1BB6">
        <w:rPr>
          <w:rFonts w:ascii="Times New Roman" w:eastAsia="Calibri" w:hAnsi="Times New Roman" w:cs="Times New Roman"/>
          <w:sz w:val="24"/>
          <w:szCs w:val="24"/>
        </w:rPr>
        <w:t xml:space="preserve">ентром «Мой бизнес» были организованы мероприятия и на безвозмездной основе в количестве 9 ед., в том числе 5 вебинара, 2 прямых линии и 1 семинар на следующие темы: Школа продавцов WB, Эффективная команда для бизнеса, Меры поддержки от Сбера и государства, HR-аналитика - оцениваем эффективность своих действий, Выгодные решения с господдержкой для бизнеса, Льготная поддержка малого бизнеса, Как работодателю эффективно провести собеседование: пошаговый план, Как поставить финансовые цели в компании, которые будут достигаться. </w:t>
      </w:r>
    </w:p>
    <w:p w14:paraId="64C1DB9F" w14:textId="64767051"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мероприятиях, организованных на безвозмездной основе, приняли участие 119 человек</w:t>
      </w:r>
      <w:r w:rsidR="00367961">
        <w:rPr>
          <w:rFonts w:ascii="Times New Roman" w:eastAsia="Calibri" w:hAnsi="Times New Roman" w:cs="Times New Roman"/>
          <w:sz w:val="24"/>
          <w:szCs w:val="24"/>
        </w:rPr>
        <w:t>.</w:t>
      </w:r>
    </w:p>
    <w:p w14:paraId="7C1349EF" w14:textId="77777777" w:rsid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Все мероприятия, проводимые в онлайн-формате доступны в записи на официальном сайте центра «Мой бизнес» по адресу </w:t>
      </w:r>
      <w:hyperlink r:id="rId19" w:history="1">
        <w:r w:rsidRPr="00FB1BB6">
          <w:rPr>
            <w:rFonts w:ascii="Times New Roman" w:eastAsia="Calibri" w:hAnsi="Times New Roman" w:cs="Times New Roman"/>
            <w:sz w:val="24"/>
            <w:szCs w:val="24"/>
            <w:u w:val="single"/>
          </w:rPr>
          <w:t>https://msppk.ru/events/?archive=2021&amp;set_filter=y</w:t>
        </w:r>
      </w:hyperlink>
      <w:r w:rsidRPr="00FB1BB6">
        <w:rPr>
          <w:rFonts w:ascii="Times New Roman" w:eastAsia="Calibri" w:hAnsi="Times New Roman" w:cs="Times New Roman"/>
          <w:sz w:val="24"/>
          <w:szCs w:val="24"/>
        </w:rPr>
        <w:t xml:space="preserve"> и представлена возможность принять в них участие после их завершения, для этого необходима обязательная регистрация. </w:t>
      </w:r>
    </w:p>
    <w:p w14:paraId="0AD13698" w14:textId="77777777" w:rsidR="00367961" w:rsidRPr="00FB1BB6" w:rsidRDefault="00367961" w:rsidP="00FB1BB6">
      <w:pPr>
        <w:suppressAutoHyphens/>
        <w:spacing w:after="0" w:line="276" w:lineRule="auto"/>
        <w:ind w:firstLine="567"/>
        <w:jc w:val="both"/>
        <w:rPr>
          <w:rFonts w:ascii="Times New Roman" w:eastAsia="Calibri" w:hAnsi="Times New Roman" w:cs="Times New Roman"/>
          <w:sz w:val="24"/>
          <w:szCs w:val="24"/>
        </w:rPr>
      </w:pPr>
    </w:p>
    <w:p w14:paraId="0B085A9A" w14:textId="2D598FB1"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пункта сметы 2.4 «Проведение мастер-классов, тренингов» реализован цикл тренингов в очном формате в количестве 3-х (трех) единиц на тему: «Финансовая модель для малого и среднего бизнеса».</w:t>
      </w:r>
    </w:p>
    <w:p w14:paraId="5A887453"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Целью мероприятия являлось знакомство участников с работой с финансовой моделью и практическое применение теоретических знаний на практике, с помощью заранее заготовленных шаблонов и примеров.</w:t>
      </w:r>
    </w:p>
    <w:p w14:paraId="3FE37EB3" w14:textId="5FEA54DD" w:rsidR="00FB1BB6" w:rsidRDefault="00FB1BB6" w:rsidP="00FB1BB6">
      <w:pPr>
        <w:suppressAutoHyphens/>
        <w:spacing w:after="0" w:line="276" w:lineRule="auto"/>
        <w:ind w:firstLine="567"/>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rPr>
        <w:t xml:space="preserve">В рамках обучения ученики получили информацию о том, из чего состоит финансовая модель, как анализировать финансовое состояние компании, как детализировать собранные </w:t>
      </w:r>
      <w:r w:rsidRPr="00FB1BB6">
        <w:rPr>
          <w:rFonts w:ascii="Times New Roman" w:eastAsia="Calibri" w:hAnsi="Times New Roman" w:cs="Times New Roman"/>
          <w:sz w:val="24"/>
          <w:szCs w:val="24"/>
        </w:rPr>
        <w:lastRenderedPageBreak/>
        <w:t>данные и, как по итогу всех выполненных действий сделать верные выводы. Помимо этого, участники тренинга познакомились с особенностями финансового планирования, расчетом окупаемости и финансовой эффективностью проектов, моделирование воронки продаж для различных видов бизнеса.</w:t>
      </w:r>
      <w:r w:rsidR="00367961">
        <w:rPr>
          <w:rFonts w:ascii="Times New Roman" w:eastAsia="Calibri" w:hAnsi="Times New Roman" w:cs="Times New Roman"/>
          <w:sz w:val="24"/>
          <w:szCs w:val="24"/>
        </w:rPr>
        <w:t xml:space="preserve"> </w:t>
      </w:r>
      <w:r w:rsidRPr="00FB1BB6">
        <w:rPr>
          <w:rFonts w:ascii="Times New Roman" w:eastAsia="Calibri" w:hAnsi="Times New Roman" w:cs="Times New Roman"/>
          <w:sz w:val="24"/>
          <w:szCs w:val="24"/>
          <w:lang w:eastAsia="zh-CN"/>
        </w:rPr>
        <w:t>В тренингах приняли участие 21 субъект МСП.</w:t>
      </w:r>
    </w:p>
    <w:p w14:paraId="4860EBA0" w14:textId="77777777" w:rsidR="00367961" w:rsidRPr="00FB1BB6" w:rsidRDefault="00367961" w:rsidP="00FB1BB6">
      <w:pPr>
        <w:suppressAutoHyphens/>
        <w:spacing w:after="0" w:line="276" w:lineRule="auto"/>
        <w:ind w:firstLine="567"/>
        <w:jc w:val="both"/>
        <w:rPr>
          <w:rFonts w:ascii="Times New Roman" w:eastAsia="Calibri" w:hAnsi="Times New Roman" w:cs="Times New Roman"/>
          <w:sz w:val="24"/>
          <w:szCs w:val="24"/>
          <w:lang w:eastAsia="zh-CN"/>
        </w:rPr>
      </w:pPr>
    </w:p>
    <w:p w14:paraId="15807E1C"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пункта сметы 2.5 «Организация и проведение конференций, форумов» реализовано 2 мероприятия:</w:t>
      </w:r>
    </w:p>
    <w:p w14:paraId="7D72ACEB" w14:textId="6BF60F0B"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29 ноября </w:t>
      </w:r>
      <w:r w:rsidR="00367961">
        <w:rPr>
          <w:rFonts w:ascii="Times New Roman" w:eastAsia="Calibri" w:hAnsi="Times New Roman" w:cs="Times New Roman"/>
          <w:sz w:val="24"/>
          <w:szCs w:val="24"/>
        </w:rPr>
        <w:t xml:space="preserve">2022 года </w:t>
      </w:r>
      <w:r w:rsidRPr="00FB1BB6">
        <w:rPr>
          <w:rFonts w:ascii="Times New Roman" w:eastAsia="Calibri" w:hAnsi="Times New Roman" w:cs="Times New Roman"/>
          <w:sz w:val="24"/>
          <w:szCs w:val="24"/>
        </w:rPr>
        <w:t>конференция «Эффективные инструменты e-</w:t>
      </w:r>
      <w:proofErr w:type="spellStart"/>
      <w:r w:rsidRPr="00FB1BB6">
        <w:rPr>
          <w:rFonts w:ascii="Times New Roman" w:eastAsia="Calibri" w:hAnsi="Times New Roman" w:cs="Times New Roman"/>
          <w:sz w:val="24"/>
          <w:szCs w:val="24"/>
        </w:rPr>
        <w:t>com</w:t>
      </w:r>
      <w:proofErr w:type="spellEnd"/>
      <w:r w:rsidRPr="00FB1BB6">
        <w:rPr>
          <w:rFonts w:ascii="Times New Roman" w:eastAsia="Calibri" w:hAnsi="Times New Roman" w:cs="Times New Roman"/>
          <w:sz w:val="24"/>
          <w:szCs w:val="24"/>
        </w:rPr>
        <w:t>: новые возможности для предпринимателей Пермского края», в которой приняли участие 77 человек</w:t>
      </w:r>
      <w:r w:rsidR="00367961">
        <w:rPr>
          <w:rFonts w:ascii="Times New Roman" w:eastAsia="Calibri" w:hAnsi="Times New Roman" w:cs="Times New Roman"/>
          <w:sz w:val="24"/>
          <w:szCs w:val="24"/>
        </w:rPr>
        <w:t xml:space="preserve">. </w:t>
      </w:r>
      <w:r w:rsidRPr="00FB1BB6">
        <w:rPr>
          <w:rFonts w:ascii="Times New Roman" w:eastAsia="Calibri" w:hAnsi="Times New Roman" w:cs="Times New Roman"/>
          <w:sz w:val="24"/>
          <w:szCs w:val="24"/>
        </w:rPr>
        <w:t>На конференции ведущие эксперты сферы e-</w:t>
      </w:r>
      <w:proofErr w:type="spellStart"/>
      <w:r w:rsidRPr="00FB1BB6">
        <w:rPr>
          <w:rFonts w:ascii="Times New Roman" w:eastAsia="Calibri" w:hAnsi="Times New Roman" w:cs="Times New Roman"/>
          <w:sz w:val="24"/>
          <w:szCs w:val="24"/>
        </w:rPr>
        <w:t>com</w:t>
      </w:r>
      <w:proofErr w:type="spellEnd"/>
      <w:r w:rsidRPr="00FB1BB6">
        <w:rPr>
          <w:rFonts w:ascii="Times New Roman" w:eastAsia="Calibri" w:hAnsi="Times New Roman" w:cs="Times New Roman"/>
          <w:sz w:val="24"/>
          <w:szCs w:val="24"/>
        </w:rPr>
        <w:t xml:space="preserve"> обсудили с участниками развитие электронной торговли в Пермском крае, возможности площадок </w:t>
      </w:r>
      <w:proofErr w:type="spellStart"/>
      <w:r w:rsidRPr="00FB1BB6">
        <w:rPr>
          <w:rFonts w:ascii="Times New Roman" w:eastAsia="Calibri" w:hAnsi="Times New Roman" w:cs="Times New Roman"/>
          <w:sz w:val="24"/>
          <w:szCs w:val="24"/>
        </w:rPr>
        <w:t>СберМегаМаркет</w:t>
      </w:r>
      <w:proofErr w:type="spellEnd"/>
      <w:r w:rsidRPr="00FB1BB6">
        <w:rPr>
          <w:rFonts w:ascii="Times New Roman" w:eastAsia="Calibri" w:hAnsi="Times New Roman" w:cs="Times New Roman"/>
          <w:sz w:val="24"/>
          <w:szCs w:val="24"/>
        </w:rPr>
        <w:t xml:space="preserve">, </w:t>
      </w:r>
      <w:proofErr w:type="spellStart"/>
      <w:r w:rsidRPr="00FB1BB6">
        <w:rPr>
          <w:rFonts w:ascii="Times New Roman" w:eastAsia="Calibri" w:hAnsi="Times New Roman" w:cs="Times New Roman"/>
          <w:sz w:val="24"/>
          <w:szCs w:val="24"/>
        </w:rPr>
        <w:t>СберЛогистика</w:t>
      </w:r>
      <w:proofErr w:type="spellEnd"/>
      <w:r w:rsidRPr="00FB1BB6">
        <w:rPr>
          <w:rFonts w:ascii="Times New Roman" w:eastAsia="Calibri" w:hAnsi="Times New Roman" w:cs="Times New Roman"/>
          <w:sz w:val="24"/>
          <w:szCs w:val="24"/>
        </w:rPr>
        <w:t xml:space="preserve"> и </w:t>
      </w:r>
      <w:proofErr w:type="spellStart"/>
      <w:r w:rsidRPr="00FB1BB6">
        <w:rPr>
          <w:rFonts w:ascii="Times New Roman" w:eastAsia="Calibri" w:hAnsi="Times New Roman" w:cs="Times New Roman"/>
          <w:sz w:val="24"/>
          <w:szCs w:val="24"/>
        </w:rPr>
        <w:t>InSales</w:t>
      </w:r>
      <w:proofErr w:type="spellEnd"/>
      <w:r w:rsidRPr="00FB1BB6">
        <w:rPr>
          <w:rFonts w:ascii="Times New Roman" w:eastAsia="Calibri" w:hAnsi="Times New Roman" w:cs="Times New Roman"/>
          <w:sz w:val="24"/>
          <w:szCs w:val="24"/>
        </w:rPr>
        <w:t xml:space="preserve"> для предпринимателей, клиентский путь к маркетплейсам и др.</w:t>
      </w:r>
    </w:p>
    <w:p w14:paraId="3360AEC7"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p>
    <w:p w14:paraId="1F1DE86E" w14:textId="6733603B" w:rsid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6 декабря </w:t>
      </w:r>
      <w:r w:rsidR="00367961">
        <w:rPr>
          <w:rFonts w:ascii="Times New Roman" w:eastAsia="Calibri" w:hAnsi="Times New Roman" w:cs="Times New Roman"/>
          <w:sz w:val="24"/>
          <w:szCs w:val="24"/>
        </w:rPr>
        <w:t xml:space="preserve">2022 года </w:t>
      </w:r>
      <w:r w:rsidRPr="00FB1BB6">
        <w:rPr>
          <w:rFonts w:ascii="Times New Roman" w:eastAsia="Calibri" w:hAnsi="Times New Roman" w:cs="Times New Roman"/>
          <w:sz w:val="24"/>
          <w:szCs w:val="24"/>
        </w:rPr>
        <w:t xml:space="preserve">реализована конференция «Зеленое кольцо», в рамках которой участники узнали о новых возможностях для открытия и развития бизнеса, предложили свои варианты реализации проекта «Зелёное кольцо», с целью создания коммерчески выгодного проекта, который будет способствовать повышению привлекательности новых туристических маршрутов. В мероприятии приняли участие 14 физических лиц.  </w:t>
      </w:r>
    </w:p>
    <w:p w14:paraId="447142AE" w14:textId="77777777" w:rsidR="00367961" w:rsidRPr="00FB1BB6" w:rsidRDefault="00367961" w:rsidP="00FB1BB6">
      <w:pPr>
        <w:suppressAutoHyphens/>
        <w:spacing w:after="0" w:line="276" w:lineRule="auto"/>
        <w:ind w:firstLine="567"/>
        <w:jc w:val="both"/>
        <w:rPr>
          <w:rFonts w:ascii="Times New Roman" w:eastAsia="Calibri" w:hAnsi="Times New Roman" w:cs="Times New Roman"/>
          <w:sz w:val="24"/>
          <w:szCs w:val="24"/>
        </w:rPr>
      </w:pPr>
    </w:p>
    <w:p w14:paraId="596A7929"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рамках пункта сметы 2.9 «Организация программ по наставничеству для начинающих предпринимателей и самозанятых граждан» реализовано 3 потока обучающей программы «Начни свое дело». </w:t>
      </w:r>
    </w:p>
    <w:p w14:paraId="64B6F262"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3 поток реализован в период с 9 августа по 22 сентября 2022 г. 117 человек.</w:t>
      </w:r>
    </w:p>
    <w:p w14:paraId="597D874C"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4 поток реализован в период с 13 сентября по 27 октября 2022 г. 125 человек.</w:t>
      </w:r>
    </w:p>
    <w:p w14:paraId="3FBC4574"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5 поток реализован в период с 11 октября по 24 ноября 2022 г. 143 человека. </w:t>
      </w:r>
    </w:p>
    <w:p w14:paraId="7F72C4B2" w14:textId="45C95941" w:rsidR="00FB1BB6" w:rsidRPr="00FB1BB6" w:rsidRDefault="00FB1BB6" w:rsidP="00367961">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Обучение прошли 384 физических лиц, из которых 106 разработали бизнес – планы.</w:t>
      </w:r>
    </w:p>
    <w:p w14:paraId="70F0EA28"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Анализ получателей поддержки в рамках использования средств Субсидии.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264"/>
        <w:gridCol w:w="1275"/>
        <w:gridCol w:w="1275"/>
        <w:gridCol w:w="2021"/>
      </w:tblGrid>
      <w:tr w:rsidR="00FB1BB6" w:rsidRPr="00FB1BB6" w14:paraId="127796D2" w14:textId="77777777" w:rsidTr="004C684D">
        <w:tc>
          <w:tcPr>
            <w:tcW w:w="3784" w:type="dxa"/>
            <w:shd w:val="clear" w:color="auto" w:fill="auto"/>
          </w:tcPr>
          <w:p w14:paraId="6553E65B"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 xml:space="preserve">Наименование/форма поддержки </w:t>
            </w:r>
          </w:p>
        </w:tc>
        <w:tc>
          <w:tcPr>
            <w:tcW w:w="1301" w:type="dxa"/>
            <w:tcBorders>
              <w:top w:val="single" w:sz="4" w:space="0" w:color="auto"/>
              <w:left w:val="single" w:sz="4" w:space="0" w:color="auto"/>
              <w:bottom w:val="single" w:sz="4" w:space="0" w:color="auto"/>
              <w:right w:val="single" w:sz="4" w:space="0" w:color="auto"/>
            </w:tcBorders>
          </w:tcPr>
          <w:p w14:paraId="5EB92B91" w14:textId="77777777" w:rsidR="00FB1BB6" w:rsidRPr="00FB1BB6" w:rsidRDefault="00FB1BB6" w:rsidP="00367961">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rPr>
              <w:t>3 месяца 2022 года</w:t>
            </w:r>
          </w:p>
        </w:tc>
        <w:tc>
          <w:tcPr>
            <w:tcW w:w="1301" w:type="dxa"/>
            <w:tcBorders>
              <w:top w:val="single" w:sz="4" w:space="0" w:color="auto"/>
              <w:left w:val="single" w:sz="4" w:space="0" w:color="auto"/>
              <w:bottom w:val="single" w:sz="4" w:space="0" w:color="auto"/>
              <w:right w:val="single" w:sz="4" w:space="0" w:color="auto"/>
            </w:tcBorders>
          </w:tcPr>
          <w:p w14:paraId="00C932D8" w14:textId="77777777" w:rsidR="00FB1BB6" w:rsidRPr="00FB1BB6" w:rsidRDefault="00FB1BB6" w:rsidP="00367961">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rPr>
              <w:t>6 месяцев 2022 года</w:t>
            </w:r>
          </w:p>
        </w:tc>
        <w:tc>
          <w:tcPr>
            <w:tcW w:w="1301" w:type="dxa"/>
            <w:tcBorders>
              <w:top w:val="single" w:sz="4" w:space="0" w:color="auto"/>
              <w:left w:val="single" w:sz="4" w:space="0" w:color="auto"/>
              <w:bottom w:val="single" w:sz="4" w:space="0" w:color="auto"/>
              <w:right w:val="single" w:sz="4" w:space="0" w:color="auto"/>
            </w:tcBorders>
          </w:tcPr>
          <w:p w14:paraId="41B041CA" w14:textId="77777777" w:rsidR="00FB1BB6" w:rsidRPr="00FB1BB6" w:rsidRDefault="00FB1BB6" w:rsidP="00367961">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rPr>
              <w:t>9 месяцев 2022 года</w:t>
            </w:r>
          </w:p>
        </w:tc>
        <w:tc>
          <w:tcPr>
            <w:tcW w:w="2166" w:type="dxa"/>
            <w:tcBorders>
              <w:top w:val="single" w:sz="4" w:space="0" w:color="auto"/>
              <w:left w:val="single" w:sz="4" w:space="0" w:color="auto"/>
              <w:bottom w:val="single" w:sz="4" w:space="0" w:color="auto"/>
              <w:right w:val="single" w:sz="4" w:space="0" w:color="auto"/>
            </w:tcBorders>
          </w:tcPr>
          <w:p w14:paraId="21D8BA80" w14:textId="77777777" w:rsidR="00FB1BB6" w:rsidRPr="00FB1BB6" w:rsidRDefault="00FB1BB6" w:rsidP="00367961">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rPr>
              <w:t>за 2022 год</w:t>
            </w:r>
          </w:p>
        </w:tc>
      </w:tr>
      <w:tr w:rsidR="00FB1BB6" w:rsidRPr="00FB1BB6" w14:paraId="114B837C" w14:textId="77777777" w:rsidTr="004C684D">
        <w:tc>
          <w:tcPr>
            <w:tcW w:w="3784" w:type="dxa"/>
            <w:shd w:val="clear" w:color="auto" w:fill="auto"/>
          </w:tcPr>
          <w:p w14:paraId="10E1B35C"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Всего оказано единиц услуг/поддержки, в т.ч.:</w:t>
            </w:r>
          </w:p>
        </w:tc>
        <w:tc>
          <w:tcPr>
            <w:tcW w:w="1301" w:type="dxa"/>
          </w:tcPr>
          <w:p w14:paraId="3DAA8552"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534</w:t>
            </w:r>
          </w:p>
        </w:tc>
        <w:tc>
          <w:tcPr>
            <w:tcW w:w="1301" w:type="dxa"/>
            <w:shd w:val="clear" w:color="auto" w:fill="auto"/>
          </w:tcPr>
          <w:p w14:paraId="51C97DC5"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2968</w:t>
            </w:r>
          </w:p>
        </w:tc>
        <w:tc>
          <w:tcPr>
            <w:tcW w:w="1301" w:type="dxa"/>
            <w:tcBorders>
              <w:top w:val="single" w:sz="4" w:space="0" w:color="auto"/>
              <w:left w:val="single" w:sz="4" w:space="0" w:color="auto"/>
              <w:bottom w:val="single" w:sz="4" w:space="0" w:color="auto"/>
              <w:right w:val="single" w:sz="4" w:space="0" w:color="auto"/>
            </w:tcBorders>
          </w:tcPr>
          <w:p w14:paraId="39EAC662"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5 308</w:t>
            </w:r>
          </w:p>
        </w:tc>
        <w:tc>
          <w:tcPr>
            <w:tcW w:w="2166" w:type="dxa"/>
            <w:shd w:val="clear" w:color="auto" w:fill="auto"/>
          </w:tcPr>
          <w:p w14:paraId="7EC972F1"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10 058</w:t>
            </w:r>
          </w:p>
        </w:tc>
      </w:tr>
      <w:tr w:rsidR="00FB1BB6" w:rsidRPr="00FB1BB6" w14:paraId="36F2D71A" w14:textId="77777777" w:rsidTr="004C684D">
        <w:tc>
          <w:tcPr>
            <w:tcW w:w="3784" w:type="dxa"/>
            <w:shd w:val="clear" w:color="auto" w:fill="auto"/>
          </w:tcPr>
          <w:p w14:paraId="18FFF04F"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-информационно-консультационная</w:t>
            </w:r>
          </w:p>
        </w:tc>
        <w:tc>
          <w:tcPr>
            <w:tcW w:w="1301" w:type="dxa"/>
          </w:tcPr>
          <w:p w14:paraId="2DB2CC62"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11</w:t>
            </w:r>
          </w:p>
        </w:tc>
        <w:tc>
          <w:tcPr>
            <w:tcW w:w="1301" w:type="dxa"/>
            <w:shd w:val="clear" w:color="auto" w:fill="auto"/>
          </w:tcPr>
          <w:p w14:paraId="3F57A298"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2 140</w:t>
            </w:r>
          </w:p>
        </w:tc>
        <w:tc>
          <w:tcPr>
            <w:tcW w:w="1301" w:type="dxa"/>
            <w:tcBorders>
              <w:top w:val="single" w:sz="4" w:space="0" w:color="auto"/>
              <w:left w:val="single" w:sz="4" w:space="0" w:color="auto"/>
              <w:bottom w:val="single" w:sz="4" w:space="0" w:color="auto"/>
              <w:right w:val="single" w:sz="4" w:space="0" w:color="auto"/>
            </w:tcBorders>
          </w:tcPr>
          <w:p w14:paraId="200576A4"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2 565</w:t>
            </w:r>
          </w:p>
        </w:tc>
        <w:tc>
          <w:tcPr>
            <w:tcW w:w="2166" w:type="dxa"/>
            <w:shd w:val="clear" w:color="auto" w:fill="auto"/>
          </w:tcPr>
          <w:p w14:paraId="0CA527C1"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1219</w:t>
            </w:r>
          </w:p>
        </w:tc>
      </w:tr>
      <w:tr w:rsidR="00FB1BB6" w:rsidRPr="00FB1BB6" w14:paraId="2D1FDACA" w14:textId="77777777" w:rsidTr="004C684D">
        <w:tc>
          <w:tcPr>
            <w:tcW w:w="3784" w:type="dxa"/>
            <w:shd w:val="clear" w:color="auto" w:fill="auto"/>
          </w:tcPr>
          <w:p w14:paraId="1D32DEEF"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образовательная</w:t>
            </w:r>
          </w:p>
        </w:tc>
        <w:tc>
          <w:tcPr>
            <w:tcW w:w="1301" w:type="dxa"/>
          </w:tcPr>
          <w:p w14:paraId="439F2C2C"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522</w:t>
            </w:r>
          </w:p>
        </w:tc>
        <w:tc>
          <w:tcPr>
            <w:tcW w:w="1301" w:type="dxa"/>
            <w:shd w:val="clear" w:color="auto" w:fill="auto"/>
          </w:tcPr>
          <w:p w14:paraId="4C6E7A69"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843</w:t>
            </w:r>
          </w:p>
        </w:tc>
        <w:tc>
          <w:tcPr>
            <w:tcW w:w="1301" w:type="dxa"/>
            <w:tcBorders>
              <w:top w:val="single" w:sz="4" w:space="0" w:color="auto"/>
              <w:left w:val="single" w:sz="4" w:space="0" w:color="auto"/>
              <w:bottom w:val="single" w:sz="4" w:space="0" w:color="auto"/>
              <w:right w:val="single" w:sz="4" w:space="0" w:color="auto"/>
            </w:tcBorders>
          </w:tcPr>
          <w:p w14:paraId="455AF399"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2740</w:t>
            </w:r>
          </w:p>
        </w:tc>
        <w:tc>
          <w:tcPr>
            <w:tcW w:w="2166" w:type="dxa"/>
            <w:shd w:val="clear" w:color="auto" w:fill="auto"/>
          </w:tcPr>
          <w:p w14:paraId="4D400C2C"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8 828</w:t>
            </w:r>
          </w:p>
        </w:tc>
      </w:tr>
      <w:tr w:rsidR="00FB1BB6" w:rsidRPr="00FB1BB6" w14:paraId="1914D677" w14:textId="77777777" w:rsidTr="004C684D">
        <w:tc>
          <w:tcPr>
            <w:tcW w:w="3784" w:type="dxa"/>
            <w:shd w:val="clear" w:color="auto" w:fill="auto"/>
          </w:tcPr>
          <w:p w14:paraId="3A1932F4"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прямая (нефинансовая)</w:t>
            </w:r>
          </w:p>
        </w:tc>
        <w:tc>
          <w:tcPr>
            <w:tcW w:w="1301" w:type="dxa"/>
          </w:tcPr>
          <w:p w14:paraId="73C47DA0"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1301" w:type="dxa"/>
            <w:shd w:val="clear" w:color="auto" w:fill="auto"/>
          </w:tcPr>
          <w:p w14:paraId="54144BCD"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3</w:t>
            </w:r>
          </w:p>
        </w:tc>
        <w:tc>
          <w:tcPr>
            <w:tcW w:w="1301" w:type="dxa"/>
            <w:tcBorders>
              <w:top w:val="single" w:sz="4" w:space="0" w:color="auto"/>
              <w:left w:val="single" w:sz="4" w:space="0" w:color="auto"/>
              <w:bottom w:val="single" w:sz="4" w:space="0" w:color="auto"/>
              <w:right w:val="single" w:sz="4" w:space="0" w:color="auto"/>
            </w:tcBorders>
          </w:tcPr>
          <w:p w14:paraId="29ACC7DF"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3</w:t>
            </w:r>
          </w:p>
        </w:tc>
        <w:tc>
          <w:tcPr>
            <w:tcW w:w="2166" w:type="dxa"/>
            <w:shd w:val="clear" w:color="auto" w:fill="auto"/>
          </w:tcPr>
          <w:p w14:paraId="647C8C07"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11</w:t>
            </w:r>
          </w:p>
        </w:tc>
      </w:tr>
    </w:tbl>
    <w:p w14:paraId="4F74589D"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w:t>
      </w:r>
    </w:p>
    <w:p w14:paraId="3D786084" w14:textId="77777777" w:rsidR="00FB1BB6" w:rsidRPr="00FB1BB6" w:rsidRDefault="00FB1BB6" w:rsidP="00FB1BB6">
      <w:pPr>
        <w:suppressAutoHyphens/>
        <w:spacing w:after="0" w:line="276" w:lineRule="auto"/>
        <w:ind w:firstLine="567"/>
        <w:jc w:val="both"/>
        <w:rPr>
          <w:rFonts w:ascii="Times New Roman" w:eastAsia="Times New Roman" w:hAnsi="Times New Roman" w:cs="Times New Roman"/>
          <w:b/>
          <w:bCs/>
          <w:sz w:val="24"/>
          <w:szCs w:val="24"/>
          <w:lang w:eastAsia="zh-CN"/>
        </w:rPr>
      </w:pPr>
      <w:r w:rsidRPr="00FB1BB6">
        <w:rPr>
          <w:rFonts w:ascii="Times New Roman" w:eastAsia="Times New Roman" w:hAnsi="Times New Roman" w:cs="Times New Roman"/>
          <w:b/>
          <w:bCs/>
          <w:sz w:val="24"/>
          <w:szCs w:val="24"/>
          <w:lang w:eastAsia="zh-CN"/>
        </w:rPr>
        <w:t>Реализация мероприятий центром инноваций в социальной сфере</w:t>
      </w:r>
    </w:p>
    <w:p w14:paraId="4E1B8DDB" w14:textId="1365A8C4"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1. В рамках реализации проекта «Вовлечение» на заявительной основе </w:t>
      </w:r>
      <w:r w:rsidR="00461B3B">
        <w:rPr>
          <w:rFonts w:ascii="Times New Roman" w:eastAsia="Calibri" w:hAnsi="Times New Roman" w:cs="Times New Roman"/>
          <w:sz w:val="24"/>
          <w:szCs w:val="24"/>
        </w:rPr>
        <w:t xml:space="preserve">в первом квартале </w:t>
      </w:r>
      <w:r w:rsidRPr="00FB1BB6">
        <w:rPr>
          <w:rFonts w:ascii="Times New Roman" w:eastAsia="Calibri" w:hAnsi="Times New Roman" w:cs="Times New Roman"/>
          <w:sz w:val="24"/>
          <w:szCs w:val="24"/>
        </w:rPr>
        <w:t>оказывались консультационные услуги без привлечения сторонних профильных экспертов (сотрудниками НО «ПФРП», в том числе сотрудниками ЦИСС</w:t>
      </w:r>
      <w:proofErr w:type="gramStart"/>
      <w:r w:rsidR="00367961">
        <w:rPr>
          <w:rFonts w:ascii="Times New Roman" w:eastAsia="Calibri" w:hAnsi="Times New Roman" w:cs="Times New Roman"/>
          <w:sz w:val="24"/>
          <w:szCs w:val="24"/>
        </w:rPr>
        <w:t>)</w:t>
      </w:r>
      <w:proofErr w:type="gramEnd"/>
      <w:r w:rsidR="00367961">
        <w:rPr>
          <w:rFonts w:ascii="Times New Roman" w:eastAsia="Calibri" w:hAnsi="Times New Roman" w:cs="Times New Roman"/>
          <w:sz w:val="24"/>
          <w:szCs w:val="24"/>
        </w:rPr>
        <w:t xml:space="preserve"> </w:t>
      </w:r>
      <w:r w:rsidRPr="00FB1BB6">
        <w:rPr>
          <w:rFonts w:ascii="Times New Roman" w:eastAsia="Calibri" w:hAnsi="Times New Roman" w:cs="Times New Roman"/>
          <w:sz w:val="24"/>
          <w:szCs w:val="24"/>
        </w:rPr>
        <w:t>Это консультации:</w:t>
      </w:r>
    </w:p>
    <w:p w14:paraId="121DE599" w14:textId="77777777" w:rsidR="00FB1BB6" w:rsidRPr="00FB1BB6" w:rsidRDefault="00FB1BB6" w:rsidP="00367961">
      <w:pPr>
        <w:numPr>
          <w:ilvl w:val="0"/>
          <w:numId w:val="21"/>
        </w:numPr>
        <w:suppressAutoHyphens/>
        <w:spacing w:after="0" w:line="276" w:lineRule="auto"/>
        <w:ind w:left="0" w:firstLine="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по вопросам возможности включения субъектов малого и среднего предпринимательства в перечень субъектов МСП, имеющих статус социального предприятия в количестве 27 ед. </w:t>
      </w:r>
    </w:p>
    <w:p w14:paraId="1FFDECA9" w14:textId="77777777" w:rsidR="00FB1BB6" w:rsidRPr="00FB1BB6" w:rsidRDefault="00FB1BB6" w:rsidP="00367961">
      <w:pPr>
        <w:numPr>
          <w:ilvl w:val="0"/>
          <w:numId w:val="21"/>
        </w:numPr>
        <w:suppressAutoHyphens/>
        <w:spacing w:after="0" w:line="276" w:lineRule="auto"/>
        <w:ind w:left="0" w:firstLine="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по мерам государственной поддержки в количестве 27 ед. </w:t>
      </w:r>
    </w:p>
    <w:p w14:paraId="6B6CCD35" w14:textId="00AD8B48" w:rsidR="00FB1BB6" w:rsidRPr="00FB1BB6" w:rsidRDefault="00FB1BB6" w:rsidP="00367961">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Всего в мероприятиях проекта «Вовлечение» в части деятельности ЦИСС оказано 54 услуги, которые получили 45 заявителей. </w:t>
      </w:r>
    </w:p>
    <w:p w14:paraId="480964D6" w14:textId="7777777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p>
    <w:p w14:paraId="2B6E45E0" w14:textId="7777777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 xml:space="preserve">2. В рамках реализации проекта «Вовлечение» на заявительной основе оказывались консультационные услуги с привлечением сторонних профильных и сотрудниками ЦИСС. </w:t>
      </w:r>
      <w:r w:rsidRPr="00461B3B">
        <w:rPr>
          <w:rFonts w:ascii="Times New Roman" w:eastAsia="Calibri" w:hAnsi="Times New Roman" w:cs="Times New Roman"/>
          <w:sz w:val="24"/>
          <w:szCs w:val="24"/>
        </w:rPr>
        <w:t>Во втором квартале оказано</w:t>
      </w:r>
      <w:r w:rsidRPr="00FB1BB6">
        <w:rPr>
          <w:rFonts w:ascii="Times New Roman" w:eastAsia="Calibri" w:hAnsi="Times New Roman" w:cs="Times New Roman"/>
          <w:sz w:val="24"/>
          <w:szCs w:val="24"/>
        </w:rPr>
        <w:t xml:space="preserve"> 25 консультаций, в том числе:</w:t>
      </w:r>
    </w:p>
    <w:p w14:paraId="407B7DF0" w14:textId="77777777" w:rsidR="00FB1BB6" w:rsidRPr="00FB1BB6" w:rsidRDefault="00FB1BB6" w:rsidP="00367961">
      <w:pPr>
        <w:numPr>
          <w:ilvl w:val="0"/>
          <w:numId w:val="21"/>
        </w:numPr>
        <w:suppressAutoHyphens/>
        <w:spacing w:after="0" w:line="276" w:lineRule="auto"/>
        <w:ind w:hanging="72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по вопросам бизнес – планирования в количестве 10 ед. </w:t>
      </w:r>
    </w:p>
    <w:p w14:paraId="5C9B38AD" w14:textId="77777777" w:rsidR="00FB1BB6" w:rsidRPr="00FB1BB6" w:rsidRDefault="00FB1BB6" w:rsidP="00367961">
      <w:pPr>
        <w:numPr>
          <w:ilvl w:val="0"/>
          <w:numId w:val="21"/>
        </w:numPr>
        <w:suppressAutoHyphens/>
        <w:spacing w:after="0" w:line="276" w:lineRule="auto"/>
        <w:ind w:hanging="72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по мерам государственной поддержки в количестве 15 ед. </w:t>
      </w:r>
    </w:p>
    <w:p w14:paraId="49DA328B" w14:textId="329910D5"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пункта сметы «Проведение обучающих и просветительских мероприятий по вопросам осуществления деятельности в области социального предпринимательства в форме семинаров, мастер-классов, тренингов, деловых игр, акселерационных программ» реализовано 5 вебинаров на темы: «Как создать качественный социальный продукт», «Маркетинг для социального продукта», «Как создать и развивать личный бренд социального предпринимателя», «Зачем бизнесу оценка социального воздействия?», «Лицензирование образовательной деятельности». Всего в вебинарах приняли участие 223 человека</w:t>
      </w:r>
      <w:r w:rsidR="00367961">
        <w:rPr>
          <w:rFonts w:ascii="Times New Roman" w:eastAsia="Calibri" w:hAnsi="Times New Roman" w:cs="Times New Roman"/>
          <w:sz w:val="24"/>
          <w:szCs w:val="24"/>
        </w:rPr>
        <w:t>.</w:t>
      </w:r>
    </w:p>
    <w:p w14:paraId="52D1D556" w14:textId="3324CB61" w:rsidR="00FB1BB6" w:rsidRPr="00FB1BB6" w:rsidRDefault="00367961" w:rsidP="00FB1BB6">
      <w:pPr>
        <w:suppressAutoHyphens/>
        <w:spacing w:after="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FB1BB6" w:rsidRPr="00FB1BB6">
        <w:rPr>
          <w:rFonts w:ascii="Times New Roman" w:eastAsia="Calibri" w:hAnsi="Times New Roman" w:cs="Times New Roman"/>
          <w:sz w:val="24"/>
          <w:szCs w:val="24"/>
        </w:rPr>
        <w:t xml:space="preserve"> 11 апреля по 31 мая</w:t>
      </w:r>
      <w:r>
        <w:rPr>
          <w:rFonts w:ascii="Times New Roman" w:eastAsia="Calibri" w:hAnsi="Times New Roman" w:cs="Times New Roman"/>
          <w:sz w:val="24"/>
          <w:szCs w:val="24"/>
        </w:rPr>
        <w:t xml:space="preserve"> 2022 года была </w:t>
      </w:r>
      <w:r w:rsidR="00FB1BB6" w:rsidRPr="00FB1BB6">
        <w:rPr>
          <w:rFonts w:ascii="Times New Roman" w:eastAsia="Calibri" w:hAnsi="Times New Roman" w:cs="Times New Roman"/>
          <w:sz w:val="24"/>
          <w:szCs w:val="24"/>
        </w:rPr>
        <w:t xml:space="preserve">реализована обучающая программа «Основы социального предпринимательства». Обучение включило в себя 4 стратегических сессии по 4 часа с использованием приемов фасилитации, разбора кейсов, упражнений для домашних заданий, а также 4 групповые консультации для рабочих мини-групп с разбором личных проектов.  </w:t>
      </w:r>
    </w:p>
    <w:p w14:paraId="73870277"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Результатом акселерационной программы стало формирование идей и проектов социально-ориентированного бизнеса участников.</w:t>
      </w:r>
    </w:p>
    <w:p w14:paraId="1D76718A" w14:textId="370C08E1"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программе приняли участие 87 человек</w:t>
      </w:r>
      <w:r w:rsidR="00367961">
        <w:rPr>
          <w:rFonts w:ascii="Times New Roman" w:eastAsia="Calibri" w:hAnsi="Times New Roman" w:cs="Times New Roman"/>
          <w:sz w:val="24"/>
          <w:szCs w:val="24"/>
        </w:rPr>
        <w:t xml:space="preserve">. </w:t>
      </w:r>
    </w:p>
    <w:p w14:paraId="63EE7A98" w14:textId="77777777" w:rsidR="00FB1BB6" w:rsidRPr="00367961" w:rsidRDefault="00FB1BB6" w:rsidP="00FB1BB6">
      <w:pPr>
        <w:suppressAutoHyphens/>
        <w:spacing w:after="0" w:line="276" w:lineRule="auto"/>
        <w:ind w:firstLine="567"/>
        <w:jc w:val="both"/>
        <w:rPr>
          <w:rFonts w:ascii="Times New Roman" w:eastAsia="Calibri" w:hAnsi="Times New Roman" w:cs="Times New Roman"/>
          <w:sz w:val="24"/>
          <w:szCs w:val="24"/>
          <w:u w:val="single"/>
        </w:rPr>
      </w:pPr>
      <w:r w:rsidRPr="00367961">
        <w:rPr>
          <w:rFonts w:ascii="Times New Roman" w:eastAsia="Calibri" w:hAnsi="Times New Roman" w:cs="Times New Roman"/>
          <w:sz w:val="24"/>
          <w:szCs w:val="24"/>
          <w:u w:val="single"/>
        </w:rPr>
        <w:t xml:space="preserve">Всего в мероприятиях проекта «Вовлечение» в части деятельности ЦИСС оказана 31 услуга, которые получили 335 заявителей.  </w:t>
      </w:r>
    </w:p>
    <w:p w14:paraId="4EE213A7"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p>
    <w:p w14:paraId="5218BFDD" w14:textId="27F42DBD"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3. В рамках реализации проекта «Вовлечение» на заявительной основе оказывались консультационные услуги с привлечением сторонних профильных и сотрудниками ЦИСС. </w:t>
      </w:r>
      <w:r w:rsidRPr="009D7755">
        <w:rPr>
          <w:rFonts w:ascii="Times New Roman" w:eastAsia="Calibri" w:hAnsi="Times New Roman" w:cs="Times New Roman"/>
          <w:sz w:val="24"/>
          <w:szCs w:val="24"/>
        </w:rPr>
        <w:t xml:space="preserve">В третьем </w:t>
      </w:r>
      <w:r w:rsidR="00F04134" w:rsidRPr="009D7755">
        <w:rPr>
          <w:rFonts w:ascii="Times New Roman" w:eastAsia="Calibri" w:hAnsi="Times New Roman" w:cs="Times New Roman"/>
          <w:sz w:val="24"/>
          <w:szCs w:val="24"/>
        </w:rPr>
        <w:t>квартале оказана</w:t>
      </w:r>
      <w:r w:rsidRPr="00FB1BB6">
        <w:rPr>
          <w:rFonts w:ascii="Times New Roman" w:eastAsia="Calibri" w:hAnsi="Times New Roman" w:cs="Times New Roman"/>
          <w:sz w:val="24"/>
          <w:szCs w:val="24"/>
        </w:rPr>
        <w:t xml:space="preserve"> 227 консультация, в том числе:</w:t>
      </w:r>
    </w:p>
    <w:p w14:paraId="1A856518" w14:textId="77777777" w:rsidR="00FB1BB6" w:rsidRPr="00FB1BB6" w:rsidRDefault="00FB1BB6">
      <w:pPr>
        <w:numPr>
          <w:ilvl w:val="0"/>
          <w:numId w:val="14"/>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по вопросам бизнес – планирования в количестве 68 ед. </w:t>
      </w:r>
    </w:p>
    <w:p w14:paraId="0A83FB1A" w14:textId="77777777" w:rsidR="00FB1BB6" w:rsidRPr="00FB1BB6" w:rsidRDefault="00FB1BB6">
      <w:pPr>
        <w:numPr>
          <w:ilvl w:val="0"/>
          <w:numId w:val="14"/>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по включению в реестр социальных предприятий в количестве 93 ед.</w:t>
      </w:r>
    </w:p>
    <w:p w14:paraId="0444BC76" w14:textId="77777777" w:rsidR="00FB1BB6" w:rsidRPr="00FB1BB6" w:rsidRDefault="00FB1BB6">
      <w:pPr>
        <w:numPr>
          <w:ilvl w:val="0"/>
          <w:numId w:val="14"/>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по заполнению отчетности по грантам в количестве 42 ед.</w:t>
      </w:r>
    </w:p>
    <w:p w14:paraId="5BFEAE31" w14:textId="77777777" w:rsidR="00FB1BB6" w:rsidRPr="00FB1BB6" w:rsidRDefault="00FB1BB6">
      <w:pPr>
        <w:numPr>
          <w:ilvl w:val="0"/>
          <w:numId w:val="14"/>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по конкурсу грантов для социальных предприятий в количестве 24 ед.  </w:t>
      </w:r>
    </w:p>
    <w:p w14:paraId="546D77E6" w14:textId="3A35BDEF" w:rsidR="00FB1BB6" w:rsidRPr="009166D9" w:rsidRDefault="00FB1BB6" w:rsidP="00FB1BB6">
      <w:pPr>
        <w:suppressAutoHyphens/>
        <w:spacing w:after="0" w:line="276" w:lineRule="auto"/>
        <w:ind w:firstLine="567"/>
        <w:jc w:val="both"/>
        <w:rPr>
          <w:rFonts w:ascii="Times New Roman" w:eastAsia="Calibri" w:hAnsi="Times New Roman" w:cs="Times New Roman"/>
          <w:sz w:val="24"/>
          <w:szCs w:val="24"/>
          <w:u w:val="single"/>
        </w:rPr>
      </w:pPr>
      <w:r w:rsidRPr="00FB1BB6">
        <w:rPr>
          <w:rFonts w:ascii="Times New Roman" w:eastAsia="Calibri" w:hAnsi="Times New Roman" w:cs="Times New Roman"/>
          <w:sz w:val="24"/>
          <w:szCs w:val="24"/>
        </w:rPr>
        <w:t xml:space="preserve">В рамках пункта сметы 1.4.1 «Проведение полноформатных и акселерационных программ» реализована </w:t>
      </w:r>
      <w:r w:rsidRPr="009166D9">
        <w:rPr>
          <w:rFonts w:ascii="Times New Roman" w:eastAsia="Calibri" w:hAnsi="Times New Roman" w:cs="Times New Roman"/>
          <w:sz w:val="24"/>
          <w:szCs w:val="24"/>
          <w:u w:val="single"/>
        </w:rPr>
        <w:t>акселерационная образовательная программа «Социальное предпринимательство» в период с 25</w:t>
      </w:r>
      <w:r w:rsidR="009166D9" w:rsidRPr="009166D9">
        <w:rPr>
          <w:rFonts w:ascii="Times New Roman" w:eastAsia="Calibri" w:hAnsi="Times New Roman" w:cs="Times New Roman"/>
          <w:sz w:val="24"/>
          <w:szCs w:val="24"/>
          <w:u w:val="single"/>
        </w:rPr>
        <w:t xml:space="preserve"> июля </w:t>
      </w:r>
      <w:r w:rsidRPr="009166D9">
        <w:rPr>
          <w:rFonts w:ascii="Times New Roman" w:eastAsia="Calibri" w:hAnsi="Times New Roman" w:cs="Times New Roman"/>
          <w:sz w:val="24"/>
          <w:szCs w:val="24"/>
          <w:u w:val="single"/>
        </w:rPr>
        <w:t>2022 по 2</w:t>
      </w:r>
      <w:r w:rsidR="009166D9" w:rsidRPr="009166D9">
        <w:rPr>
          <w:rFonts w:ascii="Times New Roman" w:eastAsia="Calibri" w:hAnsi="Times New Roman" w:cs="Times New Roman"/>
          <w:sz w:val="24"/>
          <w:szCs w:val="24"/>
          <w:u w:val="single"/>
        </w:rPr>
        <w:t xml:space="preserve">6 августа </w:t>
      </w:r>
      <w:r w:rsidRPr="009166D9">
        <w:rPr>
          <w:rFonts w:ascii="Times New Roman" w:eastAsia="Calibri" w:hAnsi="Times New Roman" w:cs="Times New Roman"/>
          <w:sz w:val="24"/>
          <w:szCs w:val="24"/>
          <w:u w:val="single"/>
        </w:rPr>
        <w:t>2022 г.</w:t>
      </w:r>
    </w:p>
    <w:p w14:paraId="069D9431" w14:textId="77777777" w:rsidR="00FB1BB6" w:rsidRPr="00FB1BB6" w:rsidRDefault="00FB1BB6" w:rsidP="00FB1BB6">
      <w:pPr>
        <w:widowControl w:val="0"/>
        <w:suppressAutoHyphens/>
        <w:spacing w:after="0" w:line="276" w:lineRule="auto"/>
        <w:ind w:firstLine="567"/>
        <w:jc w:val="both"/>
        <w:rPr>
          <w:rFonts w:ascii="Times New Roman" w:eastAsia="Times New Roman" w:hAnsi="Times New Roman" w:cs="Times New Roman"/>
          <w:bCs/>
          <w:sz w:val="24"/>
          <w:szCs w:val="24"/>
          <w:lang w:eastAsia="zh-CN"/>
        </w:rPr>
      </w:pPr>
      <w:r w:rsidRPr="00FB1BB6">
        <w:rPr>
          <w:rFonts w:ascii="Times New Roman" w:eastAsia="Times New Roman" w:hAnsi="Times New Roman" w:cs="Times New Roman"/>
          <w:bCs/>
          <w:sz w:val="24"/>
          <w:szCs w:val="24"/>
          <w:lang w:eastAsia="zh-CN"/>
        </w:rPr>
        <w:t xml:space="preserve">Программа обучения включала следующие темы: </w:t>
      </w:r>
    </w:p>
    <w:p w14:paraId="664AC2E9" w14:textId="77777777" w:rsidR="00FB1BB6" w:rsidRPr="00FB1BB6" w:rsidRDefault="00FB1BB6" w:rsidP="00FB1BB6">
      <w:pPr>
        <w:widowControl w:val="0"/>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Как перестроиться со сплошной благотворительности на зарабатывание денег и содержание собственного дела. Тренды и специфика социального предпринимательства, генерация бизнес-идей;</w:t>
      </w:r>
    </w:p>
    <w:p w14:paraId="5D245DCD" w14:textId="77777777" w:rsidR="00FB1BB6" w:rsidRPr="00FB1BB6" w:rsidRDefault="00FB1BB6" w:rsidP="00FB1BB6">
      <w:pPr>
        <w:widowControl w:val="0"/>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Меры государственной поддержки. Платформа МСП.РФ. Включение в реестр социальных предприятий и подтверждение статуса социального предприятия. Оформление документов для включения в реестр социальных предприятий;</w:t>
      </w:r>
    </w:p>
    <w:p w14:paraId="572F76A9" w14:textId="77777777" w:rsidR="00FB1BB6" w:rsidRPr="00FB1BB6" w:rsidRDefault="00FB1BB6" w:rsidP="00FB1BB6">
      <w:pPr>
        <w:widowControl w:val="0"/>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Бизнес-проектирование: как вписать бизнес-идею в проект для планирования бизнес-процессов и получения финансирования, подготовка к участию в конкурсе грантов в форме субсидий для социальных предприятий;</w:t>
      </w:r>
    </w:p>
    <w:p w14:paraId="52E80E88" w14:textId="77777777" w:rsidR="00FB1BB6" w:rsidRPr="00FB1BB6" w:rsidRDefault="00FB1BB6" w:rsidP="00FB1BB6">
      <w:pPr>
        <w:widowControl w:val="0"/>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Основы финансового планирования в социальном предпринимательстве: механизмы получения доходов, источники финансирования, расчет себестоимости, точки безубыточности, плана доходов и расходов;</w:t>
      </w:r>
    </w:p>
    <w:p w14:paraId="2B8248C8" w14:textId="77777777" w:rsidR="00FB1BB6" w:rsidRPr="00FB1BB6" w:rsidRDefault="00FB1BB6" w:rsidP="00FB1BB6">
      <w:pPr>
        <w:widowControl w:val="0"/>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 Оценка социального воздействия бизнеса. Анализ финансовой и социальной </w:t>
      </w:r>
      <w:r w:rsidRPr="00FB1BB6">
        <w:rPr>
          <w:rFonts w:ascii="Times New Roman" w:eastAsia="Times New Roman" w:hAnsi="Times New Roman" w:cs="Times New Roman"/>
          <w:sz w:val="24"/>
          <w:szCs w:val="24"/>
          <w:lang w:eastAsia="zh-CN"/>
        </w:rPr>
        <w:lastRenderedPageBreak/>
        <w:t>эффективности социальных проектов;</w:t>
      </w:r>
    </w:p>
    <w:p w14:paraId="402EDE2C" w14:textId="77777777" w:rsidR="00FB1BB6" w:rsidRPr="00FB1BB6" w:rsidRDefault="00FB1BB6" w:rsidP="00FB1BB6">
      <w:pPr>
        <w:widowControl w:val="0"/>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 ТОП-4 новых канала привлечения клиентов: продвижение с помощью VK, </w:t>
      </w:r>
      <w:proofErr w:type="spellStart"/>
      <w:r w:rsidRPr="00FB1BB6">
        <w:rPr>
          <w:rFonts w:ascii="Times New Roman" w:eastAsia="Times New Roman" w:hAnsi="Times New Roman" w:cs="Times New Roman"/>
          <w:sz w:val="24"/>
          <w:szCs w:val="24"/>
          <w:lang w:eastAsia="zh-CN"/>
        </w:rPr>
        <w:t>myTarget</w:t>
      </w:r>
      <w:proofErr w:type="spellEnd"/>
      <w:r w:rsidRPr="00FB1BB6">
        <w:rPr>
          <w:rFonts w:ascii="Times New Roman" w:eastAsia="Times New Roman" w:hAnsi="Times New Roman" w:cs="Times New Roman"/>
          <w:sz w:val="24"/>
          <w:szCs w:val="24"/>
          <w:lang w:eastAsia="zh-CN"/>
        </w:rPr>
        <w:t xml:space="preserve">, Telegram и </w:t>
      </w:r>
      <w:proofErr w:type="spellStart"/>
      <w:r w:rsidRPr="00FB1BB6">
        <w:rPr>
          <w:rFonts w:ascii="Times New Roman" w:eastAsia="Times New Roman" w:hAnsi="Times New Roman" w:cs="Times New Roman"/>
          <w:sz w:val="24"/>
          <w:szCs w:val="24"/>
          <w:lang w:eastAsia="zh-CN"/>
        </w:rPr>
        <w:t>Яндекс.Дзен</w:t>
      </w:r>
      <w:proofErr w:type="spellEnd"/>
      <w:r w:rsidRPr="00FB1BB6">
        <w:rPr>
          <w:rFonts w:ascii="Times New Roman" w:eastAsia="Times New Roman" w:hAnsi="Times New Roman" w:cs="Times New Roman"/>
          <w:sz w:val="24"/>
          <w:szCs w:val="24"/>
          <w:lang w:eastAsia="zh-CN"/>
        </w:rPr>
        <w:t xml:space="preserve">. Продвижение на маркетплейсах, воронки продаж, </w:t>
      </w:r>
      <w:r w:rsidRPr="00FB1BB6">
        <w:rPr>
          <w:rFonts w:ascii="Times New Roman" w:eastAsia="Times New Roman" w:hAnsi="Times New Roman" w:cs="Times New Roman"/>
          <w:sz w:val="24"/>
          <w:szCs w:val="24"/>
          <w:lang w:val="en-US" w:eastAsia="zh-CN"/>
        </w:rPr>
        <w:t>CRM</w:t>
      </w:r>
      <w:r w:rsidRPr="00FB1BB6">
        <w:rPr>
          <w:rFonts w:ascii="Times New Roman" w:eastAsia="Times New Roman" w:hAnsi="Times New Roman" w:cs="Times New Roman"/>
          <w:sz w:val="24"/>
          <w:szCs w:val="24"/>
          <w:lang w:eastAsia="zh-CN"/>
        </w:rPr>
        <w:t xml:space="preserve">- системы; </w:t>
      </w:r>
    </w:p>
    <w:p w14:paraId="610E1CB1" w14:textId="77777777" w:rsidR="00FB1BB6" w:rsidRPr="00FB1BB6" w:rsidRDefault="00FB1BB6" w:rsidP="00FB1BB6">
      <w:pPr>
        <w:widowControl w:val="0"/>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 </w:t>
      </w:r>
      <w:proofErr w:type="spellStart"/>
      <w:r w:rsidRPr="00FB1BB6">
        <w:rPr>
          <w:rFonts w:ascii="Times New Roman" w:eastAsia="Times New Roman" w:hAnsi="Times New Roman" w:cs="Times New Roman"/>
          <w:sz w:val="24"/>
          <w:szCs w:val="24"/>
          <w:lang w:eastAsia="zh-CN"/>
        </w:rPr>
        <w:t>Сторителлинг</w:t>
      </w:r>
      <w:proofErr w:type="spellEnd"/>
      <w:r w:rsidRPr="00FB1BB6">
        <w:rPr>
          <w:rFonts w:ascii="Times New Roman" w:eastAsia="Times New Roman" w:hAnsi="Times New Roman" w:cs="Times New Roman"/>
          <w:sz w:val="24"/>
          <w:szCs w:val="24"/>
          <w:lang w:eastAsia="zh-CN"/>
        </w:rPr>
        <w:t>, искусство самопрезентации и личный бренд социального предпринимателя;</w:t>
      </w:r>
    </w:p>
    <w:p w14:paraId="756FA2EA" w14:textId="77777777" w:rsidR="00FB1BB6" w:rsidRPr="00FB1BB6" w:rsidRDefault="00FB1BB6" w:rsidP="00FB1BB6">
      <w:pPr>
        <w:widowControl w:val="0"/>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Социальное предпринимательство: от идеи до прибыли.</w:t>
      </w:r>
    </w:p>
    <w:p w14:paraId="56C9EB6F" w14:textId="77777777" w:rsidR="00FB1BB6" w:rsidRPr="00FB1BB6" w:rsidRDefault="00FB1BB6" w:rsidP="00FB1BB6">
      <w:pPr>
        <w:widowControl w:val="0"/>
        <w:suppressAutoHyphens/>
        <w:spacing w:after="0" w:line="276" w:lineRule="auto"/>
        <w:jc w:val="both"/>
        <w:rPr>
          <w:rFonts w:ascii="Times New Roman" w:eastAsia="Calibri" w:hAnsi="Times New Roman" w:cs="Times New Roman"/>
          <w:sz w:val="24"/>
          <w:szCs w:val="24"/>
        </w:rPr>
      </w:pPr>
      <w:r w:rsidRPr="00FB1BB6">
        <w:rPr>
          <w:rFonts w:ascii="Times New Roman" w:eastAsia="Times New Roman" w:hAnsi="Times New Roman" w:cs="Times New Roman"/>
          <w:sz w:val="24"/>
          <w:szCs w:val="24"/>
          <w:lang w:eastAsia="zh-CN"/>
        </w:rPr>
        <w:t xml:space="preserve">        Результатом акселерационной программы стала </w:t>
      </w:r>
      <w:r w:rsidRPr="00FB1BB6">
        <w:rPr>
          <w:rFonts w:ascii="Times New Roman" w:eastAsia="Times New Roman" w:hAnsi="Times New Roman" w:cs="Times New Roman"/>
          <w:bCs/>
          <w:sz w:val="24"/>
          <w:szCs w:val="24"/>
          <w:lang w:eastAsia="zh-CN"/>
        </w:rPr>
        <w:t xml:space="preserve">проработка социальных проектов участников обучения, разработка совместно с </w:t>
      </w:r>
      <w:proofErr w:type="spellStart"/>
      <w:r w:rsidRPr="00FB1BB6">
        <w:rPr>
          <w:rFonts w:ascii="Times New Roman" w:eastAsia="Times New Roman" w:hAnsi="Times New Roman" w:cs="Times New Roman"/>
          <w:bCs/>
          <w:sz w:val="24"/>
          <w:szCs w:val="24"/>
          <w:lang w:eastAsia="zh-CN"/>
        </w:rPr>
        <w:t>трекерами</w:t>
      </w:r>
      <w:proofErr w:type="spellEnd"/>
      <w:r w:rsidRPr="00FB1BB6">
        <w:rPr>
          <w:rFonts w:ascii="Times New Roman" w:eastAsia="Times New Roman" w:hAnsi="Times New Roman" w:cs="Times New Roman"/>
          <w:bCs/>
          <w:sz w:val="24"/>
          <w:szCs w:val="24"/>
          <w:lang w:eastAsia="zh-CN"/>
        </w:rPr>
        <w:t xml:space="preserve"> </w:t>
      </w:r>
      <w:r w:rsidRPr="00FB1BB6">
        <w:rPr>
          <w:rFonts w:ascii="Times New Roman" w:eastAsia="Times New Roman" w:hAnsi="Times New Roman" w:cs="Times New Roman"/>
          <w:sz w:val="24"/>
          <w:szCs w:val="24"/>
          <w:lang w:eastAsia="zh-CN"/>
        </w:rPr>
        <w:t xml:space="preserve">дорожных карт по развитию бизнеса, масштабированию и выходу на новые рынки. </w:t>
      </w:r>
      <w:r w:rsidRPr="00FB1BB6">
        <w:rPr>
          <w:rFonts w:ascii="Times New Roman" w:eastAsia="Calibri" w:hAnsi="Times New Roman" w:cs="Times New Roman"/>
          <w:sz w:val="24"/>
          <w:szCs w:val="24"/>
        </w:rPr>
        <w:t xml:space="preserve">В программе обучения приняли участие 60 субъектов МСП. </w:t>
      </w:r>
    </w:p>
    <w:p w14:paraId="1B59E80E" w14:textId="18189897" w:rsid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рамках демо-дня в очном формате представлены 24 социальных проекта. Для получения обратной связи участниками обучения перед комиссией представлены дорожные карты по развитию бизнеса, масштабированию и выходу на новые рынки. </w:t>
      </w:r>
    </w:p>
    <w:p w14:paraId="17F2DC22" w14:textId="77777777" w:rsidR="009166D9" w:rsidRPr="00FB1BB6" w:rsidRDefault="009166D9" w:rsidP="00FB1BB6">
      <w:pPr>
        <w:suppressAutoHyphens/>
        <w:spacing w:after="0" w:line="276" w:lineRule="auto"/>
        <w:ind w:firstLine="567"/>
        <w:jc w:val="both"/>
        <w:rPr>
          <w:rFonts w:ascii="Times New Roman" w:eastAsia="Calibri" w:hAnsi="Times New Roman" w:cs="Times New Roman"/>
          <w:sz w:val="24"/>
          <w:szCs w:val="24"/>
        </w:rPr>
      </w:pPr>
    </w:p>
    <w:p w14:paraId="632815AF"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пункта сметы 1.4.2 «Проведение обучающих семинаров» реализовано 3 мероприятия.</w:t>
      </w:r>
    </w:p>
    <w:p w14:paraId="4424A768" w14:textId="55CE96F9" w:rsidR="009166D9"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25</w:t>
      </w:r>
      <w:r w:rsidR="009166D9">
        <w:rPr>
          <w:rFonts w:ascii="Times New Roman" w:eastAsia="Calibri" w:hAnsi="Times New Roman" w:cs="Times New Roman"/>
          <w:sz w:val="24"/>
          <w:szCs w:val="24"/>
        </w:rPr>
        <w:t xml:space="preserve"> июля </w:t>
      </w:r>
      <w:r w:rsidRPr="00FB1BB6">
        <w:rPr>
          <w:rFonts w:ascii="Times New Roman" w:eastAsia="Calibri" w:hAnsi="Times New Roman" w:cs="Times New Roman"/>
          <w:sz w:val="24"/>
          <w:szCs w:val="24"/>
        </w:rPr>
        <w:t>2022 г</w:t>
      </w:r>
      <w:r w:rsidR="009166D9">
        <w:rPr>
          <w:rFonts w:ascii="Times New Roman" w:eastAsia="Calibri" w:hAnsi="Times New Roman" w:cs="Times New Roman"/>
          <w:sz w:val="24"/>
          <w:szCs w:val="24"/>
        </w:rPr>
        <w:t>ода</w:t>
      </w:r>
      <w:r w:rsidRPr="00FB1BB6">
        <w:rPr>
          <w:rFonts w:ascii="Times New Roman" w:eastAsia="Calibri" w:hAnsi="Times New Roman" w:cs="Times New Roman"/>
          <w:sz w:val="24"/>
          <w:szCs w:val="24"/>
        </w:rPr>
        <w:t xml:space="preserve"> – семинар в очном формате «Актуальные маркетинговые стратегии для социальных предпринимателей». В семинаре приняло участие 57 человек</w:t>
      </w:r>
      <w:r w:rsidR="009166D9">
        <w:rPr>
          <w:rFonts w:ascii="Times New Roman" w:eastAsia="Calibri" w:hAnsi="Times New Roman" w:cs="Times New Roman"/>
          <w:sz w:val="24"/>
          <w:szCs w:val="24"/>
        </w:rPr>
        <w:t>.</w:t>
      </w:r>
    </w:p>
    <w:p w14:paraId="13F9B441"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Также реализован цикл из 2 вебинаров в онлайн формате на тему «С чего начать социальный бизнес, как разработать эффективную стратегию и построить устойчивую модель социального предприятия?», а именно:</w:t>
      </w:r>
    </w:p>
    <w:p w14:paraId="6D84D922" w14:textId="21355468"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26</w:t>
      </w:r>
      <w:r w:rsidR="009166D9">
        <w:rPr>
          <w:rFonts w:ascii="Times New Roman" w:eastAsia="Calibri" w:hAnsi="Times New Roman" w:cs="Times New Roman"/>
          <w:sz w:val="24"/>
          <w:szCs w:val="24"/>
        </w:rPr>
        <w:t xml:space="preserve"> августа </w:t>
      </w:r>
      <w:r w:rsidRPr="00FB1BB6">
        <w:rPr>
          <w:rFonts w:ascii="Times New Roman" w:eastAsia="Calibri" w:hAnsi="Times New Roman" w:cs="Times New Roman"/>
          <w:sz w:val="24"/>
          <w:szCs w:val="24"/>
        </w:rPr>
        <w:t>2022 г</w:t>
      </w:r>
      <w:r w:rsidR="009166D9">
        <w:rPr>
          <w:rFonts w:ascii="Times New Roman" w:eastAsia="Calibri" w:hAnsi="Times New Roman" w:cs="Times New Roman"/>
          <w:sz w:val="24"/>
          <w:szCs w:val="24"/>
        </w:rPr>
        <w:t>ода</w:t>
      </w:r>
      <w:r w:rsidRPr="00FB1BB6">
        <w:rPr>
          <w:rFonts w:ascii="Times New Roman" w:eastAsia="Calibri" w:hAnsi="Times New Roman" w:cs="Times New Roman"/>
          <w:sz w:val="24"/>
          <w:szCs w:val="24"/>
        </w:rPr>
        <w:t xml:space="preserve"> – вебинар «Поиск идеи для создания социального продукта».</w:t>
      </w:r>
    </w:p>
    <w:p w14:paraId="1C8ADE0C" w14:textId="477C01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29</w:t>
      </w:r>
      <w:r w:rsidR="009166D9">
        <w:rPr>
          <w:rFonts w:ascii="Times New Roman" w:eastAsia="Calibri" w:hAnsi="Times New Roman" w:cs="Times New Roman"/>
          <w:sz w:val="24"/>
          <w:szCs w:val="24"/>
        </w:rPr>
        <w:t xml:space="preserve"> августа </w:t>
      </w:r>
      <w:r w:rsidRPr="00FB1BB6">
        <w:rPr>
          <w:rFonts w:ascii="Times New Roman" w:eastAsia="Calibri" w:hAnsi="Times New Roman" w:cs="Times New Roman"/>
          <w:sz w:val="24"/>
          <w:szCs w:val="24"/>
        </w:rPr>
        <w:t>2022 г</w:t>
      </w:r>
      <w:r w:rsidR="009166D9">
        <w:rPr>
          <w:rFonts w:ascii="Times New Roman" w:eastAsia="Calibri" w:hAnsi="Times New Roman" w:cs="Times New Roman"/>
          <w:sz w:val="24"/>
          <w:szCs w:val="24"/>
        </w:rPr>
        <w:t>ода</w:t>
      </w:r>
      <w:r w:rsidRPr="00FB1BB6">
        <w:rPr>
          <w:rFonts w:ascii="Times New Roman" w:eastAsia="Calibri" w:hAnsi="Times New Roman" w:cs="Times New Roman"/>
          <w:sz w:val="24"/>
          <w:szCs w:val="24"/>
        </w:rPr>
        <w:t xml:space="preserve"> – вебинар «Бизнес-моделирование и построение стратегии в социальном предпринимательстве.</w:t>
      </w:r>
    </w:p>
    <w:p w14:paraId="16752D08"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рамках первого вебинара участники рассмотрели технологии поиска идей для бизнеса, познакомились с особенностями целевых аудиторий их бизнеса, разобрали модели взаимодействия с разными целевыми аудиториями, а также провели анализ сильных и слабых сторон целевой аудитории, сформировали соц. значимость своих проектов. На втором вебинаре участники изучили современные подходы по созданию бизнес – моделей, научились создавать цепочку добавленной стоимости и формировать партнерскую сеть, рассмотрели возможности привлечения ресурсов в бизнес – проекты и др. </w:t>
      </w:r>
    </w:p>
    <w:p w14:paraId="284D4800" w14:textId="3B7C88EC" w:rsid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Всего в цикле вебинаров приняли участие 55 человек</w:t>
      </w:r>
      <w:r w:rsidR="009166D9">
        <w:rPr>
          <w:rFonts w:ascii="Times New Roman" w:eastAsia="Calibri" w:hAnsi="Times New Roman" w:cs="Times New Roman"/>
          <w:sz w:val="24"/>
          <w:szCs w:val="24"/>
        </w:rPr>
        <w:t>.</w:t>
      </w:r>
    </w:p>
    <w:p w14:paraId="3F05B2D6" w14:textId="77777777" w:rsidR="009166D9" w:rsidRPr="00FB1BB6" w:rsidRDefault="009166D9" w:rsidP="00FB1BB6">
      <w:pPr>
        <w:suppressAutoHyphens/>
        <w:spacing w:after="0" w:line="276" w:lineRule="auto"/>
        <w:ind w:firstLine="567"/>
        <w:jc w:val="both"/>
        <w:rPr>
          <w:rFonts w:ascii="Times New Roman" w:eastAsia="Calibri" w:hAnsi="Times New Roman" w:cs="Times New Roman"/>
          <w:sz w:val="24"/>
          <w:szCs w:val="24"/>
        </w:rPr>
      </w:pPr>
    </w:p>
    <w:p w14:paraId="37CFF567"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рамках пункта сметы 1.4.3 «Проведение мастер – классов» реализован 1 мастер – класс в смешанном формате (очно с параллельной онлайн – трансляцией). </w:t>
      </w:r>
    </w:p>
    <w:p w14:paraId="40063C3F" w14:textId="4915C0D5"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05</w:t>
      </w:r>
      <w:r w:rsidR="009166D9">
        <w:rPr>
          <w:rFonts w:ascii="Times New Roman" w:eastAsia="Calibri" w:hAnsi="Times New Roman" w:cs="Times New Roman"/>
          <w:sz w:val="24"/>
          <w:szCs w:val="24"/>
        </w:rPr>
        <w:t xml:space="preserve"> августа </w:t>
      </w:r>
      <w:r w:rsidRPr="00FB1BB6">
        <w:rPr>
          <w:rFonts w:ascii="Times New Roman" w:eastAsia="Calibri" w:hAnsi="Times New Roman" w:cs="Times New Roman"/>
          <w:sz w:val="24"/>
          <w:szCs w:val="24"/>
        </w:rPr>
        <w:t>2022 г</w:t>
      </w:r>
      <w:r w:rsidR="009166D9">
        <w:rPr>
          <w:rFonts w:ascii="Times New Roman" w:eastAsia="Calibri" w:hAnsi="Times New Roman" w:cs="Times New Roman"/>
          <w:sz w:val="24"/>
          <w:szCs w:val="24"/>
        </w:rPr>
        <w:t>ода</w:t>
      </w:r>
      <w:r w:rsidRPr="00FB1BB6">
        <w:rPr>
          <w:rFonts w:ascii="Times New Roman" w:eastAsia="Calibri" w:hAnsi="Times New Roman" w:cs="Times New Roman"/>
          <w:sz w:val="24"/>
          <w:szCs w:val="24"/>
        </w:rPr>
        <w:t xml:space="preserve"> – мастер – класс «Подготовка бизнес-плана и конкурсной документации для участия в конкурсных мероприятиях на получение финансирования под проекты социальных предпринимателе».</w:t>
      </w:r>
    </w:p>
    <w:p w14:paraId="63663B23" w14:textId="505F0788" w:rsidR="00FB1BB6" w:rsidRDefault="00FB1BB6" w:rsidP="009166D9">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мастер – класса участники получили навыки бизнес – планирования соц. проектов при подготовке к участию в конкурсных мероприятиях на получение финансирования, сформулировали цели для своих бизнес – проектов социальной направленности, научились работать с аналитическими данными и инструментами по объему рынка, актуальности и масштабности решаемой проблемы в рамках социального бизнес – проекта, проработали ценностное предложение и УТП проекта, научились составлять финансовый план, а в заключении мероприятия подготовили базу для бизнес плана. В мастер – классе приняли участие 71 человек</w:t>
      </w:r>
    </w:p>
    <w:p w14:paraId="631954E2" w14:textId="77777777" w:rsidR="009166D9" w:rsidRPr="00FB1BB6" w:rsidRDefault="009166D9" w:rsidP="009166D9">
      <w:pPr>
        <w:suppressAutoHyphens/>
        <w:spacing w:after="0" w:line="276" w:lineRule="auto"/>
        <w:ind w:firstLine="567"/>
        <w:jc w:val="both"/>
        <w:rPr>
          <w:rFonts w:ascii="Times New Roman" w:eastAsia="Calibri" w:hAnsi="Times New Roman" w:cs="Times New Roman"/>
          <w:sz w:val="24"/>
          <w:szCs w:val="24"/>
        </w:rPr>
      </w:pPr>
    </w:p>
    <w:p w14:paraId="63F7A8F8"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В рамках пункта сметы 1.4.5 «Проведение тренингов и деловых игр» реализовано 2 тренинга.</w:t>
      </w:r>
    </w:p>
    <w:p w14:paraId="19E04C9B" w14:textId="19AFABDF" w:rsidR="00FB1BB6" w:rsidRPr="00FB1BB6" w:rsidRDefault="00FB1BB6" w:rsidP="009166D9">
      <w:pPr>
        <w:suppressAutoHyphens/>
        <w:spacing w:after="0" w:line="276" w:lineRule="auto"/>
        <w:ind w:firstLine="567"/>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rPr>
        <w:t>04</w:t>
      </w:r>
      <w:r w:rsidR="009166D9">
        <w:rPr>
          <w:rFonts w:ascii="Times New Roman" w:eastAsia="Calibri" w:hAnsi="Times New Roman" w:cs="Times New Roman"/>
          <w:sz w:val="24"/>
          <w:szCs w:val="24"/>
        </w:rPr>
        <w:t xml:space="preserve"> августа </w:t>
      </w:r>
      <w:r w:rsidRPr="00FB1BB6">
        <w:rPr>
          <w:rFonts w:ascii="Times New Roman" w:eastAsia="Calibri" w:hAnsi="Times New Roman" w:cs="Times New Roman"/>
          <w:sz w:val="24"/>
          <w:szCs w:val="24"/>
        </w:rPr>
        <w:t>2022 г</w:t>
      </w:r>
      <w:r w:rsidR="009166D9">
        <w:rPr>
          <w:rFonts w:ascii="Times New Roman" w:eastAsia="Calibri" w:hAnsi="Times New Roman" w:cs="Times New Roman"/>
          <w:sz w:val="24"/>
          <w:szCs w:val="24"/>
        </w:rPr>
        <w:t>ода</w:t>
      </w:r>
      <w:r w:rsidRPr="00FB1BB6">
        <w:rPr>
          <w:rFonts w:ascii="Times New Roman" w:eastAsia="Calibri" w:hAnsi="Times New Roman" w:cs="Times New Roman"/>
          <w:sz w:val="24"/>
          <w:szCs w:val="24"/>
        </w:rPr>
        <w:t xml:space="preserve"> – тренинг «</w:t>
      </w:r>
      <w:r w:rsidRPr="00FB1BB6">
        <w:rPr>
          <w:rFonts w:ascii="Times New Roman" w:eastAsia="Calibri" w:hAnsi="Times New Roman" w:cs="Times New Roman"/>
          <w:sz w:val="24"/>
          <w:szCs w:val="24"/>
          <w:lang w:eastAsia="zh-CN"/>
        </w:rPr>
        <w:t>Антикризисное управление социальным бизнесом». В рамках тренинга участники узнали, как руководить командой в нестабильное время, разобрали управленческие задачи по адаптации проекта под ситуации неопределенности, усвоили алгоритмы принятия решений в кризисных ситуациях, научились анализировать возможности и риски компании, а также попробовали решить кейсы по снижению издержек в бизнесе. В мероприятии приняли участие 27 человек</w:t>
      </w:r>
      <w:r w:rsidR="009166D9">
        <w:rPr>
          <w:rFonts w:ascii="Times New Roman" w:eastAsia="Calibri" w:hAnsi="Times New Roman" w:cs="Times New Roman"/>
          <w:sz w:val="24"/>
          <w:szCs w:val="24"/>
          <w:lang w:eastAsia="zh-CN"/>
        </w:rPr>
        <w:t>.</w:t>
      </w:r>
    </w:p>
    <w:p w14:paraId="69EB5233" w14:textId="1120B4F0" w:rsidR="00FB1BB6" w:rsidRDefault="00FB1BB6" w:rsidP="009166D9">
      <w:pPr>
        <w:suppressAutoHyphens/>
        <w:spacing w:after="0" w:line="276" w:lineRule="auto"/>
        <w:ind w:firstLine="567"/>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04</w:t>
      </w:r>
      <w:r w:rsidR="009166D9">
        <w:rPr>
          <w:rFonts w:ascii="Times New Roman" w:eastAsia="Calibri" w:hAnsi="Times New Roman" w:cs="Times New Roman"/>
          <w:sz w:val="24"/>
          <w:szCs w:val="24"/>
          <w:lang w:eastAsia="zh-CN"/>
        </w:rPr>
        <w:t xml:space="preserve"> августа </w:t>
      </w:r>
      <w:r w:rsidRPr="00FB1BB6">
        <w:rPr>
          <w:rFonts w:ascii="Times New Roman" w:eastAsia="Calibri" w:hAnsi="Times New Roman" w:cs="Times New Roman"/>
          <w:sz w:val="24"/>
          <w:szCs w:val="24"/>
          <w:lang w:eastAsia="zh-CN"/>
        </w:rPr>
        <w:t>2022 г</w:t>
      </w:r>
      <w:r w:rsidR="009166D9">
        <w:rPr>
          <w:rFonts w:ascii="Times New Roman" w:eastAsia="Calibri" w:hAnsi="Times New Roman" w:cs="Times New Roman"/>
          <w:sz w:val="24"/>
          <w:szCs w:val="24"/>
          <w:lang w:eastAsia="zh-CN"/>
        </w:rPr>
        <w:t>ода</w:t>
      </w:r>
      <w:r w:rsidRPr="00FB1BB6">
        <w:rPr>
          <w:rFonts w:ascii="Times New Roman" w:eastAsia="Calibri" w:hAnsi="Times New Roman" w:cs="Times New Roman"/>
          <w:sz w:val="24"/>
          <w:szCs w:val="24"/>
          <w:lang w:eastAsia="zh-CN"/>
        </w:rPr>
        <w:t xml:space="preserve"> – тренинг «Интернет-маркетинг: типы </w:t>
      </w:r>
      <w:proofErr w:type="spellStart"/>
      <w:r w:rsidRPr="00FB1BB6">
        <w:rPr>
          <w:rFonts w:ascii="Times New Roman" w:eastAsia="Calibri" w:hAnsi="Times New Roman" w:cs="Times New Roman"/>
          <w:sz w:val="24"/>
          <w:szCs w:val="24"/>
          <w:lang w:eastAsia="zh-CN"/>
        </w:rPr>
        <w:t>лендингов</w:t>
      </w:r>
      <w:proofErr w:type="spellEnd"/>
      <w:r w:rsidRPr="00FB1BB6">
        <w:rPr>
          <w:rFonts w:ascii="Times New Roman" w:eastAsia="Calibri" w:hAnsi="Times New Roman" w:cs="Times New Roman"/>
          <w:sz w:val="24"/>
          <w:szCs w:val="24"/>
          <w:lang w:eastAsia="zh-CN"/>
        </w:rPr>
        <w:t xml:space="preserve">, SEO, SMM. Продвижение в веб-пространстве». В рамках тренинга участники разобрались в принципах разработки информационно-визуальной упаковки продукта\услуги перед запуском рекламных и PR-кампаний, познакомились с созданием концепта базовой версии </w:t>
      </w:r>
      <w:proofErr w:type="spellStart"/>
      <w:r w:rsidRPr="00FB1BB6">
        <w:rPr>
          <w:rFonts w:ascii="Times New Roman" w:eastAsia="Calibri" w:hAnsi="Times New Roman" w:cs="Times New Roman"/>
          <w:sz w:val="24"/>
          <w:szCs w:val="24"/>
          <w:lang w:eastAsia="zh-CN"/>
        </w:rPr>
        <w:t>лендинга</w:t>
      </w:r>
      <w:proofErr w:type="spellEnd"/>
      <w:r w:rsidRPr="00FB1BB6">
        <w:rPr>
          <w:rFonts w:ascii="Times New Roman" w:eastAsia="Calibri" w:hAnsi="Times New Roman" w:cs="Times New Roman"/>
          <w:sz w:val="24"/>
          <w:szCs w:val="24"/>
          <w:lang w:eastAsia="zh-CN"/>
        </w:rPr>
        <w:t xml:space="preserve"> на базе конструктора под 1 продукт/услугу, разработали базовую воронку продаж в формате групповой и индивидуальной работы, выбрали каналы и способы продвижения в порядке приоритетности, сформировали базовые знания в сфере SEO и SMM, отработали навык создания эффективных маркетинговых гипотез и алгоритма их тестирования. В мероприятии приняли участие 64 человека</w:t>
      </w:r>
      <w:r w:rsidR="009166D9">
        <w:rPr>
          <w:rFonts w:ascii="Times New Roman" w:eastAsia="Calibri" w:hAnsi="Times New Roman" w:cs="Times New Roman"/>
          <w:sz w:val="24"/>
          <w:szCs w:val="24"/>
          <w:lang w:eastAsia="zh-CN"/>
        </w:rPr>
        <w:t>.</w:t>
      </w:r>
    </w:p>
    <w:p w14:paraId="1B2B0434" w14:textId="77777777" w:rsidR="009166D9" w:rsidRPr="00FB1BB6" w:rsidRDefault="009166D9" w:rsidP="009166D9">
      <w:pPr>
        <w:suppressAutoHyphens/>
        <w:spacing w:after="0" w:line="276" w:lineRule="auto"/>
        <w:ind w:firstLine="567"/>
        <w:jc w:val="both"/>
        <w:rPr>
          <w:rFonts w:ascii="Times New Roman" w:eastAsia="Calibri" w:hAnsi="Times New Roman" w:cs="Times New Roman"/>
          <w:sz w:val="24"/>
          <w:szCs w:val="24"/>
          <w:lang w:eastAsia="zh-CN"/>
        </w:rPr>
      </w:pPr>
    </w:p>
    <w:p w14:paraId="100F6A01" w14:textId="05F33107" w:rsidR="00FB1BB6" w:rsidRPr="00FB1BB6" w:rsidRDefault="00FB1BB6" w:rsidP="00FB1BB6">
      <w:pPr>
        <w:tabs>
          <w:tab w:val="left" w:pos="1455"/>
        </w:tabs>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Совместно с фондом «Наше будущее» и НОЧУ ОДПО «Лаборатория социального предпринимательства» на безвозмездной основе реализована обучающая программа в дистанционном формате «Бизнес-спринт» в период с 06</w:t>
      </w:r>
      <w:r w:rsidR="009166D9">
        <w:rPr>
          <w:rFonts w:ascii="Times New Roman" w:eastAsia="Calibri" w:hAnsi="Times New Roman" w:cs="Times New Roman"/>
          <w:sz w:val="24"/>
          <w:szCs w:val="24"/>
        </w:rPr>
        <w:t xml:space="preserve"> июня </w:t>
      </w:r>
      <w:r w:rsidRPr="00FB1BB6">
        <w:rPr>
          <w:rFonts w:ascii="Times New Roman" w:eastAsia="Calibri" w:hAnsi="Times New Roman" w:cs="Times New Roman"/>
          <w:sz w:val="24"/>
          <w:szCs w:val="24"/>
        </w:rPr>
        <w:t>2022</w:t>
      </w:r>
      <w:r w:rsidR="009166D9">
        <w:rPr>
          <w:rFonts w:ascii="Times New Roman" w:eastAsia="Calibri" w:hAnsi="Times New Roman" w:cs="Times New Roman"/>
          <w:sz w:val="24"/>
          <w:szCs w:val="24"/>
        </w:rPr>
        <w:t xml:space="preserve"> </w:t>
      </w:r>
      <w:r w:rsidR="00AA7EB6">
        <w:rPr>
          <w:rFonts w:ascii="Times New Roman" w:eastAsia="Calibri" w:hAnsi="Times New Roman" w:cs="Times New Roman"/>
          <w:sz w:val="24"/>
          <w:szCs w:val="24"/>
        </w:rPr>
        <w:t xml:space="preserve">года </w:t>
      </w:r>
      <w:r w:rsidR="00AA7EB6" w:rsidRPr="00FB1BB6">
        <w:rPr>
          <w:rFonts w:ascii="Times New Roman" w:eastAsia="Calibri" w:hAnsi="Times New Roman" w:cs="Times New Roman"/>
          <w:sz w:val="24"/>
          <w:szCs w:val="24"/>
        </w:rPr>
        <w:t>по</w:t>
      </w:r>
      <w:r w:rsidRPr="00FB1BB6">
        <w:rPr>
          <w:rFonts w:ascii="Times New Roman" w:eastAsia="Calibri" w:hAnsi="Times New Roman" w:cs="Times New Roman"/>
          <w:sz w:val="24"/>
          <w:szCs w:val="24"/>
        </w:rPr>
        <w:t xml:space="preserve"> 15</w:t>
      </w:r>
      <w:r w:rsidR="009166D9">
        <w:rPr>
          <w:rFonts w:ascii="Times New Roman" w:eastAsia="Calibri" w:hAnsi="Times New Roman" w:cs="Times New Roman"/>
          <w:sz w:val="24"/>
          <w:szCs w:val="24"/>
        </w:rPr>
        <w:t xml:space="preserve"> июля </w:t>
      </w:r>
      <w:r w:rsidRPr="00FB1BB6">
        <w:rPr>
          <w:rFonts w:ascii="Times New Roman" w:eastAsia="Calibri" w:hAnsi="Times New Roman" w:cs="Times New Roman"/>
          <w:sz w:val="24"/>
          <w:szCs w:val="24"/>
        </w:rPr>
        <w:t>2022 г</w:t>
      </w:r>
      <w:r w:rsidR="009166D9">
        <w:rPr>
          <w:rFonts w:ascii="Times New Roman" w:eastAsia="Calibri" w:hAnsi="Times New Roman" w:cs="Times New Roman"/>
          <w:sz w:val="24"/>
          <w:szCs w:val="24"/>
        </w:rPr>
        <w:t>ода</w:t>
      </w:r>
      <w:r w:rsidRPr="00FB1BB6">
        <w:rPr>
          <w:rFonts w:ascii="Times New Roman" w:eastAsia="Calibri" w:hAnsi="Times New Roman" w:cs="Times New Roman"/>
          <w:sz w:val="24"/>
          <w:szCs w:val="24"/>
        </w:rPr>
        <w:t>.</w:t>
      </w:r>
    </w:p>
    <w:p w14:paraId="3A6261C2" w14:textId="77777777" w:rsidR="00FB1BB6" w:rsidRPr="00FB1BB6" w:rsidRDefault="00FB1BB6" w:rsidP="00FB1BB6">
      <w:pPr>
        <w:tabs>
          <w:tab w:val="left" w:pos="1455"/>
        </w:tabs>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Программа включала в себя следующие блоки: </w:t>
      </w:r>
    </w:p>
    <w:p w14:paraId="6B4D2E8F" w14:textId="77777777" w:rsidR="00FB1BB6" w:rsidRPr="00FB1BB6" w:rsidRDefault="00FB1BB6" w:rsidP="00FB1BB6">
      <w:pPr>
        <w:tabs>
          <w:tab w:val="left" w:pos="1455"/>
        </w:tabs>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Трансформация бизнеса. Рабочие группы с экспертами и другими участниками программы – социальными предприятиями из разных регионов России, на которых будут разбираться актуальные для социальных предпринимателей вопросы, связанные непосредственно с ведением бизнеса.</w:t>
      </w:r>
    </w:p>
    <w:p w14:paraId="0B00110C" w14:textId="77777777" w:rsidR="00FB1BB6" w:rsidRPr="00FB1BB6" w:rsidRDefault="00FB1BB6" w:rsidP="00FB1BB6">
      <w:pPr>
        <w:tabs>
          <w:tab w:val="left" w:pos="1455"/>
        </w:tabs>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Подготовка грантовой заявки. Консультации предпринимателей по заполнению каждого пункта грантовой заявки, разбор кейсов, групповые практикумы совместно с региональными экспертами. </w:t>
      </w:r>
    </w:p>
    <w:p w14:paraId="1C9ABED2" w14:textId="77777777" w:rsidR="00FB1BB6" w:rsidRPr="00FB1BB6" w:rsidRDefault="00FB1BB6" w:rsidP="00FB1BB6">
      <w:pPr>
        <w:tabs>
          <w:tab w:val="left" w:pos="1455"/>
        </w:tabs>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Результатом обучения стало: </w:t>
      </w:r>
    </w:p>
    <w:p w14:paraId="7797405F" w14:textId="77777777" w:rsidR="00FB1BB6" w:rsidRPr="00FB1BB6" w:rsidRDefault="00FB1BB6" w:rsidP="00FB1BB6">
      <w:pPr>
        <w:tabs>
          <w:tab w:val="left" w:pos="1455"/>
        </w:tabs>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Получение знаний участниками обучения по вопросам подготовки заявки на грант на развитие бизнеса по программе Минэкономразвития России и определены наиболее эффективные механизмы реализации проекта в сфере социального предпринимательства с привлечением гранта.</w:t>
      </w:r>
    </w:p>
    <w:p w14:paraId="008D84A9" w14:textId="77777777" w:rsidR="00FB1BB6" w:rsidRPr="00FB1BB6" w:rsidRDefault="00FB1BB6" w:rsidP="00FB1BB6">
      <w:pPr>
        <w:tabs>
          <w:tab w:val="left" w:pos="1455"/>
        </w:tabs>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Совершенствование компетенций участников обучающей программы, необходимых для дальнейшего развития своего социального бизнеса.</w:t>
      </w:r>
    </w:p>
    <w:p w14:paraId="5026FC85" w14:textId="19E816D7" w:rsidR="00FB1BB6" w:rsidRPr="00FB1BB6" w:rsidRDefault="00FB1BB6" w:rsidP="00FB1BB6">
      <w:pPr>
        <w:tabs>
          <w:tab w:val="left" w:pos="1455"/>
        </w:tabs>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программе обучения приняли участие 41 человек</w:t>
      </w:r>
      <w:r w:rsidR="009166D9">
        <w:rPr>
          <w:rFonts w:ascii="Times New Roman" w:eastAsia="Calibri" w:hAnsi="Times New Roman" w:cs="Times New Roman"/>
          <w:sz w:val="24"/>
          <w:szCs w:val="24"/>
        </w:rPr>
        <w:t xml:space="preserve">. </w:t>
      </w:r>
    </w:p>
    <w:p w14:paraId="02B24BD8" w14:textId="77777777" w:rsidR="00FB1BB6" w:rsidRPr="008351B2" w:rsidRDefault="00FB1BB6" w:rsidP="00FB1BB6">
      <w:pPr>
        <w:suppressAutoHyphens/>
        <w:spacing w:after="0" w:line="276" w:lineRule="auto"/>
        <w:ind w:firstLine="567"/>
        <w:jc w:val="both"/>
        <w:rPr>
          <w:rFonts w:ascii="Times New Roman" w:eastAsia="Calibri" w:hAnsi="Times New Roman" w:cs="Times New Roman"/>
          <w:sz w:val="24"/>
          <w:szCs w:val="24"/>
        </w:rPr>
      </w:pPr>
      <w:r w:rsidRPr="008351B2">
        <w:rPr>
          <w:rFonts w:ascii="Times New Roman" w:eastAsia="Calibri" w:hAnsi="Times New Roman" w:cs="Times New Roman"/>
          <w:sz w:val="24"/>
          <w:szCs w:val="24"/>
        </w:rPr>
        <w:t>Всего в мероприятиях проекта «Вовлечение» в части деятельности ЦИСС за 9 месяцев 2022 года оказано 1 098 услуг.</w:t>
      </w:r>
    </w:p>
    <w:p w14:paraId="0D144E07"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p>
    <w:p w14:paraId="5F020AA1" w14:textId="7777777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4. В рамках реализации проекта «Вовлечение» на заявительной основе оказывались консультационные услуги с привлечением сторонних профильных и сотрудниками ЦИСС. </w:t>
      </w:r>
    </w:p>
    <w:p w14:paraId="6C5EBA23"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Во 4 квартале оказана 28 консультаций, в том числе:</w:t>
      </w:r>
    </w:p>
    <w:p w14:paraId="0917C4B5" w14:textId="77777777" w:rsidR="00FB1BB6" w:rsidRPr="00FB1BB6" w:rsidRDefault="00FB1BB6">
      <w:pPr>
        <w:numPr>
          <w:ilvl w:val="0"/>
          <w:numId w:val="15"/>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по вопросам бизнес – планирования в количестве 23 ед. </w:t>
      </w:r>
    </w:p>
    <w:p w14:paraId="6FE20E1F" w14:textId="77777777" w:rsidR="00FB1BB6" w:rsidRPr="00FB1BB6" w:rsidRDefault="00FB1BB6">
      <w:pPr>
        <w:numPr>
          <w:ilvl w:val="0"/>
          <w:numId w:val="15"/>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по конкурсу грантов для социальных предприятий в количестве 5 ед.  </w:t>
      </w:r>
    </w:p>
    <w:p w14:paraId="4E44A835" w14:textId="66691C3F" w:rsidR="00FB1BB6" w:rsidRDefault="00FB1BB6" w:rsidP="009166D9">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рамках пункта сметы 1.2. «Продвижение информации о деятельности центра инноваций социальной сферы» были сняты и выпущены в эфир ролики с целью </w:t>
      </w:r>
      <w:r w:rsidRPr="00FB1BB6">
        <w:rPr>
          <w:rFonts w:ascii="Times New Roman" w:eastAsia="Calibri" w:hAnsi="Times New Roman" w:cs="Times New Roman"/>
          <w:sz w:val="24"/>
          <w:szCs w:val="24"/>
        </w:rPr>
        <w:lastRenderedPageBreak/>
        <w:t>популяризации центра инноваций социальной сферы в количестве 3 ед. Также был снят ролик о результатах конкурса «Лучший социальный проект.</w:t>
      </w:r>
    </w:p>
    <w:p w14:paraId="2C58B6BA" w14:textId="77777777" w:rsidR="009166D9" w:rsidRPr="00FB1BB6" w:rsidRDefault="009166D9" w:rsidP="009166D9">
      <w:pPr>
        <w:suppressAutoHyphens/>
        <w:spacing w:after="0" w:line="276" w:lineRule="auto"/>
        <w:ind w:firstLine="567"/>
        <w:jc w:val="both"/>
        <w:rPr>
          <w:rFonts w:ascii="Times New Roman" w:eastAsia="Calibri" w:hAnsi="Times New Roman" w:cs="Times New Roman"/>
          <w:sz w:val="24"/>
          <w:szCs w:val="24"/>
        </w:rPr>
      </w:pPr>
    </w:p>
    <w:p w14:paraId="3AF5D74A" w14:textId="1561DA0B"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пункта сметы 1.4.1 «Проведение полноформатных и акселерационных программ» реализована акселерационная образовательная программа «Социальное предпринимательство» в период с 25</w:t>
      </w:r>
      <w:r w:rsidR="009166D9">
        <w:rPr>
          <w:rFonts w:ascii="Times New Roman" w:eastAsia="Calibri" w:hAnsi="Times New Roman" w:cs="Times New Roman"/>
          <w:sz w:val="24"/>
          <w:szCs w:val="24"/>
        </w:rPr>
        <w:t xml:space="preserve"> июля </w:t>
      </w:r>
      <w:r w:rsidRPr="00FB1BB6">
        <w:rPr>
          <w:rFonts w:ascii="Times New Roman" w:eastAsia="Calibri" w:hAnsi="Times New Roman" w:cs="Times New Roman"/>
          <w:sz w:val="24"/>
          <w:szCs w:val="24"/>
        </w:rPr>
        <w:t>2022</w:t>
      </w:r>
      <w:r w:rsidR="009166D9">
        <w:rPr>
          <w:rFonts w:ascii="Times New Roman" w:eastAsia="Calibri" w:hAnsi="Times New Roman" w:cs="Times New Roman"/>
          <w:sz w:val="24"/>
          <w:szCs w:val="24"/>
        </w:rPr>
        <w:t xml:space="preserve"> года </w:t>
      </w:r>
      <w:r w:rsidRPr="00FB1BB6">
        <w:rPr>
          <w:rFonts w:ascii="Times New Roman" w:eastAsia="Calibri" w:hAnsi="Times New Roman" w:cs="Times New Roman"/>
          <w:sz w:val="24"/>
          <w:szCs w:val="24"/>
        </w:rPr>
        <w:t>по 26</w:t>
      </w:r>
      <w:r w:rsidR="009166D9">
        <w:rPr>
          <w:rFonts w:ascii="Times New Roman" w:eastAsia="Calibri" w:hAnsi="Times New Roman" w:cs="Times New Roman"/>
          <w:sz w:val="24"/>
          <w:szCs w:val="24"/>
        </w:rPr>
        <w:t xml:space="preserve"> августа </w:t>
      </w:r>
      <w:r w:rsidRPr="00FB1BB6">
        <w:rPr>
          <w:rFonts w:ascii="Times New Roman" w:eastAsia="Calibri" w:hAnsi="Times New Roman" w:cs="Times New Roman"/>
          <w:sz w:val="24"/>
          <w:szCs w:val="24"/>
        </w:rPr>
        <w:t>2022 г</w:t>
      </w:r>
      <w:r w:rsidR="009166D9">
        <w:rPr>
          <w:rFonts w:ascii="Times New Roman" w:eastAsia="Calibri" w:hAnsi="Times New Roman" w:cs="Times New Roman"/>
          <w:sz w:val="24"/>
          <w:szCs w:val="24"/>
        </w:rPr>
        <w:t>ода</w:t>
      </w:r>
      <w:r w:rsidRPr="00FB1BB6">
        <w:rPr>
          <w:rFonts w:ascii="Times New Roman" w:eastAsia="Calibri" w:hAnsi="Times New Roman" w:cs="Times New Roman"/>
          <w:sz w:val="24"/>
          <w:szCs w:val="24"/>
        </w:rPr>
        <w:t>.</w:t>
      </w:r>
    </w:p>
    <w:p w14:paraId="04510A27" w14:textId="77777777" w:rsidR="00FB1BB6" w:rsidRPr="00FB1BB6" w:rsidRDefault="00FB1BB6" w:rsidP="00FB1BB6">
      <w:pPr>
        <w:widowControl w:val="0"/>
        <w:suppressAutoHyphens/>
        <w:spacing w:after="0" w:line="276" w:lineRule="auto"/>
        <w:ind w:firstLine="567"/>
        <w:jc w:val="both"/>
        <w:rPr>
          <w:rFonts w:ascii="Times New Roman" w:eastAsia="Times New Roman" w:hAnsi="Times New Roman" w:cs="Times New Roman"/>
          <w:bCs/>
          <w:sz w:val="24"/>
          <w:szCs w:val="24"/>
          <w:lang w:eastAsia="zh-CN"/>
        </w:rPr>
      </w:pPr>
      <w:r w:rsidRPr="00FB1BB6">
        <w:rPr>
          <w:rFonts w:ascii="Times New Roman" w:eastAsia="Times New Roman" w:hAnsi="Times New Roman" w:cs="Times New Roman"/>
          <w:bCs/>
          <w:sz w:val="24"/>
          <w:szCs w:val="24"/>
          <w:lang w:eastAsia="zh-CN"/>
        </w:rPr>
        <w:t xml:space="preserve">Программа обучения включала следующие темы: </w:t>
      </w:r>
    </w:p>
    <w:p w14:paraId="33FF2C99" w14:textId="77777777" w:rsidR="00FB1BB6" w:rsidRPr="00FB1BB6" w:rsidRDefault="00FB1BB6" w:rsidP="00FB1BB6">
      <w:pPr>
        <w:widowControl w:val="0"/>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Как перестроиться со сплошной благотворительности на зарабатывание денег и содержание собственного дела. Тренды и специфика социального предпринимательства, генерация бизнес-идей;</w:t>
      </w:r>
    </w:p>
    <w:p w14:paraId="5F5EA66C" w14:textId="77777777" w:rsidR="00FB1BB6" w:rsidRPr="00FB1BB6" w:rsidRDefault="00FB1BB6" w:rsidP="00FB1BB6">
      <w:pPr>
        <w:widowControl w:val="0"/>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Меры государственной поддержки. Платформа МСП.РФ. Включение в реестр социальных предприятий и подтверждение статуса социального предприятия. Оформление документов для включения в реестр социальных предприятий;</w:t>
      </w:r>
    </w:p>
    <w:p w14:paraId="4D2369F4" w14:textId="77777777" w:rsidR="00FB1BB6" w:rsidRPr="00FB1BB6" w:rsidRDefault="00FB1BB6" w:rsidP="00FB1BB6">
      <w:pPr>
        <w:widowControl w:val="0"/>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Бизнес-проектирование: как вписать бизнес-идею в проект для планирования бизнес-процессов и получения финансирования, подготовка к участию в конкурсе грантов в форме субсидий для социальных предприятий;</w:t>
      </w:r>
    </w:p>
    <w:p w14:paraId="62A4A4FB" w14:textId="77777777" w:rsidR="00FB1BB6" w:rsidRPr="00FB1BB6" w:rsidRDefault="00FB1BB6" w:rsidP="00FB1BB6">
      <w:pPr>
        <w:widowControl w:val="0"/>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Основы финансового планирования в социальном предпринимательстве: механизмы получения доходов, источники финансирования, расчет себестоимости, точки безубыточности, плана доходов и расходов;</w:t>
      </w:r>
    </w:p>
    <w:p w14:paraId="615A2E3D" w14:textId="77777777" w:rsidR="00FB1BB6" w:rsidRPr="00FB1BB6" w:rsidRDefault="00FB1BB6" w:rsidP="00FB1BB6">
      <w:pPr>
        <w:widowControl w:val="0"/>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Оценка социального воздействия бизнеса. Анализ финансовой и социальной эффективности социальных проектов;</w:t>
      </w:r>
    </w:p>
    <w:p w14:paraId="5BACBA11" w14:textId="77777777" w:rsidR="00FB1BB6" w:rsidRPr="00FB1BB6" w:rsidRDefault="00FB1BB6" w:rsidP="00FB1BB6">
      <w:pPr>
        <w:widowControl w:val="0"/>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 ТОП-4 новых канала привлечения клиентов: продвижение с помощью VK, </w:t>
      </w:r>
      <w:proofErr w:type="spellStart"/>
      <w:r w:rsidRPr="00FB1BB6">
        <w:rPr>
          <w:rFonts w:ascii="Times New Roman" w:eastAsia="Times New Roman" w:hAnsi="Times New Roman" w:cs="Times New Roman"/>
          <w:sz w:val="24"/>
          <w:szCs w:val="24"/>
          <w:lang w:eastAsia="zh-CN"/>
        </w:rPr>
        <w:t>myTarget</w:t>
      </w:r>
      <w:proofErr w:type="spellEnd"/>
      <w:r w:rsidRPr="00FB1BB6">
        <w:rPr>
          <w:rFonts w:ascii="Times New Roman" w:eastAsia="Times New Roman" w:hAnsi="Times New Roman" w:cs="Times New Roman"/>
          <w:sz w:val="24"/>
          <w:szCs w:val="24"/>
          <w:lang w:eastAsia="zh-CN"/>
        </w:rPr>
        <w:t xml:space="preserve">, Telegram и </w:t>
      </w:r>
      <w:proofErr w:type="spellStart"/>
      <w:r w:rsidRPr="00FB1BB6">
        <w:rPr>
          <w:rFonts w:ascii="Times New Roman" w:eastAsia="Times New Roman" w:hAnsi="Times New Roman" w:cs="Times New Roman"/>
          <w:sz w:val="24"/>
          <w:szCs w:val="24"/>
          <w:lang w:eastAsia="zh-CN"/>
        </w:rPr>
        <w:t>Яндекс.Дзен</w:t>
      </w:r>
      <w:proofErr w:type="spellEnd"/>
      <w:r w:rsidRPr="00FB1BB6">
        <w:rPr>
          <w:rFonts w:ascii="Times New Roman" w:eastAsia="Times New Roman" w:hAnsi="Times New Roman" w:cs="Times New Roman"/>
          <w:sz w:val="24"/>
          <w:szCs w:val="24"/>
          <w:lang w:eastAsia="zh-CN"/>
        </w:rPr>
        <w:t xml:space="preserve">. Продвижение на маркетплейсах, воронки продаж, </w:t>
      </w:r>
      <w:r w:rsidRPr="00FB1BB6">
        <w:rPr>
          <w:rFonts w:ascii="Times New Roman" w:eastAsia="Times New Roman" w:hAnsi="Times New Roman" w:cs="Times New Roman"/>
          <w:sz w:val="24"/>
          <w:szCs w:val="24"/>
          <w:lang w:val="en-US" w:eastAsia="zh-CN"/>
        </w:rPr>
        <w:t>CRM</w:t>
      </w:r>
      <w:r w:rsidRPr="00FB1BB6">
        <w:rPr>
          <w:rFonts w:ascii="Times New Roman" w:eastAsia="Times New Roman" w:hAnsi="Times New Roman" w:cs="Times New Roman"/>
          <w:sz w:val="24"/>
          <w:szCs w:val="24"/>
          <w:lang w:eastAsia="zh-CN"/>
        </w:rPr>
        <w:t xml:space="preserve">- системы; </w:t>
      </w:r>
    </w:p>
    <w:p w14:paraId="0C6B0B33" w14:textId="77777777" w:rsidR="00FB1BB6" w:rsidRPr="00FB1BB6" w:rsidRDefault="00FB1BB6" w:rsidP="00FB1BB6">
      <w:pPr>
        <w:widowControl w:val="0"/>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 </w:t>
      </w:r>
      <w:proofErr w:type="spellStart"/>
      <w:r w:rsidRPr="00FB1BB6">
        <w:rPr>
          <w:rFonts w:ascii="Times New Roman" w:eastAsia="Times New Roman" w:hAnsi="Times New Roman" w:cs="Times New Roman"/>
          <w:sz w:val="24"/>
          <w:szCs w:val="24"/>
          <w:lang w:eastAsia="zh-CN"/>
        </w:rPr>
        <w:t>Сторителлинг</w:t>
      </w:r>
      <w:proofErr w:type="spellEnd"/>
      <w:r w:rsidRPr="00FB1BB6">
        <w:rPr>
          <w:rFonts w:ascii="Times New Roman" w:eastAsia="Times New Roman" w:hAnsi="Times New Roman" w:cs="Times New Roman"/>
          <w:sz w:val="24"/>
          <w:szCs w:val="24"/>
          <w:lang w:eastAsia="zh-CN"/>
        </w:rPr>
        <w:t>, искусство самопрезентации и личный бренд социального предпринимателя;</w:t>
      </w:r>
    </w:p>
    <w:p w14:paraId="01996206" w14:textId="77777777" w:rsidR="00FB1BB6" w:rsidRPr="00FB1BB6" w:rsidRDefault="00FB1BB6" w:rsidP="00FB1BB6">
      <w:pPr>
        <w:widowControl w:val="0"/>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Социальное предпринимательство: от идеи до прибыли.</w:t>
      </w:r>
    </w:p>
    <w:p w14:paraId="74522005" w14:textId="0D97BC31" w:rsidR="00FB1BB6" w:rsidRDefault="00FB1BB6" w:rsidP="00FB1BB6">
      <w:pPr>
        <w:widowControl w:val="0"/>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        Результатом акселерационной программы стала </w:t>
      </w:r>
      <w:r w:rsidRPr="00FB1BB6">
        <w:rPr>
          <w:rFonts w:ascii="Times New Roman" w:eastAsia="Times New Roman" w:hAnsi="Times New Roman" w:cs="Times New Roman"/>
          <w:bCs/>
          <w:sz w:val="24"/>
          <w:szCs w:val="24"/>
          <w:lang w:eastAsia="zh-CN"/>
        </w:rPr>
        <w:t xml:space="preserve">проработка социальных проектов участников обучения, разработка совместно с </w:t>
      </w:r>
      <w:proofErr w:type="spellStart"/>
      <w:r w:rsidRPr="00FB1BB6">
        <w:rPr>
          <w:rFonts w:ascii="Times New Roman" w:eastAsia="Times New Roman" w:hAnsi="Times New Roman" w:cs="Times New Roman"/>
          <w:bCs/>
          <w:sz w:val="24"/>
          <w:szCs w:val="24"/>
          <w:lang w:eastAsia="zh-CN"/>
        </w:rPr>
        <w:t>трекерами</w:t>
      </w:r>
      <w:proofErr w:type="spellEnd"/>
      <w:r w:rsidRPr="00FB1BB6">
        <w:rPr>
          <w:rFonts w:ascii="Times New Roman" w:eastAsia="Times New Roman" w:hAnsi="Times New Roman" w:cs="Times New Roman"/>
          <w:bCs/>
          <w:sz w:val="24"/>
          <w:szCs w:val="24"/>
          <w:lang w:eastAsia="zh-CN"/>
        </w:rPr>
        <w:t xml:space="preserve"> </w:t>
      </w:r>
      <w:r w:rsidRPr="00FB1BB6">
        <w:rPr>
          <w:rFonts w:ascii="Times New Roman" w:eastAsia="Times New Roman" w:hAnsi="Times New Roman" w:cs="Times New Roman"/>
          <w:sz w:val="24"/>
          <w:szCs w:val="24"/>
          <w:lang w:eastAsia="zh-CN"/>
        </w:rPr>
        <w:t xml:space="preserve">дорожных карт по развитию бизнеса, масштабированию и выходу на новые рынки. </w:t>
      </w:r>
      <w:r w:rsidRPr="00FB1BB6">
        <w:rPr>
          <w:rFonts w:ascii="Times New Roman" w:eastAsia="Times New Roman" w:hAnsi="Times New Roman" w:cs="Times New Roman"/>
          <w:sz w:val="24"/>
          <w:szCs w:val="24"/>
          <w:lang w:eastAsia="zh-CN"/>
        </w:rPr>
        <w:tab/>
        <w:t xml:space="preserve">В программе обучения приняли участие 60 субъектов МСП. В рамках демо-дня в очном формате представлены 24 социальных проекта. Для получения обратной связи участниками обучения перед комиссией представлены дорожные карты по развитию бизнеса, масштабированию и выходу на новые рынки. </w:t>
      </w:r>
    </w:p>
    <w:p w14:paraId="63CA2F9D" w14:textId="77777777" w:rsidR="009166D9" w:rsidRPr="00FB1BB6" w:rsidRDefault="009166D9" w:rsidP="00FB1BB6">
      <w:pPr>
        <w:widowControl w:val="0"/>
        <w:suppressAutoHyphens/>
        <w:spacing w:after="0" w:line="276" w:lineRule="auto"/>
        <w:jc w:val="both"/>
        <w:rPr>
          <w:rFonts w:ascii="Times New Roman" w:eastAsia="Times New Roman" w:hAnsi="Times New Roman" w:cs="Times New Roman"/>
          <w:sz w:val="24"/>
          <w:szCs w:val="24"/>
          <w:lang w:eastAsia="zh-CN"/>
        </w:rPr>
      </w:pPr>
    </w:p>
    <w:p w14:paraId="0DA36797" w14:textId="1AB1EFA1"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пункта сметы 1.4.</w:t>
      </w:r>
      <w:r w:rsidRPr="008351B2">
        <w:rPr>
          <w:rFonts w:ascii="Times New Roman" w:eastAsia="Calibri" w:hAnsi="Times New Roman" w:cs="Times New Roman"/>
          <w:sz w:val="24"/>
          <w:szCs w:val="24"/>
        </w:rPr>
        <w:t xml:space="preserve">2 «Проведение обучающих семинаров» реализовано </w:t>
      </w:r>
      <w:r w:rsidR="009166D9" w:rsidRPr="008351B2">
        <w:rPr>
          <w:rFonts w:ascii="Times New Roman" w:eastAsia="Calibri" w:hAnsi="Times New Roman" w:cs="Times New Roman"/>
          <w:sz w:val="24"/>
          <w:szCs w:val="24"/>
        </w:rPr>
        <w:t>5</w:t>
      </w:r>
      <w:r w:rsidRPr="008351B2">
        <w:rPr>
          <w:rFonts w:ascii="Times New Roman" w:eastAsia="Calibri" w:hAnsi="Times New Roman" w:cs="Times New Roman"/>
          <w:sz w:val="24"/>
          <w:szCs w:val="24"/>
        </w:rPr>
        <w:t xml:space="preserve"> мероприятий, в том числе </w:t>
      </w:r>
      <w:r w:rsidR="008351B2" w:rsidRPr="008351B2">
        <w:rPr>
          <w:rFonts w:ascii="Times New Roman" w:eastAsia="Calibri" w:hAnsi="Times New Roman" w:cs="Times New Roman"/>
          <w:sz w:val="24"/>
          <w:szCs w:val="24"/>
        </w:rPr>
        <w:t>4</w:t>
      </w:r>
      <w:r w:rsidRPr="008351B2">
        <w:rPr>
          <w:rFonts w:ascii="Times New Roman" w:eastAsia="Calibri" w:hAnsi="Times New Roman" w:cs="Times New Roman"/>
          <w:sz w:val="24"/>
          <w:szCs w:val="24"/>
        </w:rPr>
        <w:t xml:space="preserve"> вебинара и 1 семинар.</w:t>
      </w:r>
      <w:r w:rsidR="009166D9" w:rsidRPr="008351B2">
        <w:rPr>
          <w:rFonts w:ascii="Times New Roman" w:eastAsia="Calibri" w:hAnsi="Times New Roman" w:cs="Times New Roman"/>
          <w:sz w:val="24"/>
          <w:szCs w:val="24"/>
        </w:rPr>
        <w:t xml:space="preserve">  </w:t>
      </w:r>
    </w:p>
    <w:p w14:paraId="50C9CFF7" w14:textId="35C43DC0"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22</w:t>
      </w:r>
      <w:r w:rsidR="009166D9">
        <w:rPr>
          <w:rFonts w:ascii="Times New Roman" w:eastAsia="Calibri" w:hAnsi="Times New Roman" w:cs="Times New Roman"/>
          <w:sz w:val="24"/>
          <w:szCs w:val="24"/>
        </w:rPr>
        <w:t xml:space="preserve"> сентября </w:t>
      </w:r>
      <w:r w:rsidRPr="00FB1BB6">
        <w:rPr>
          <w:rFonts w:ascii="Times New Roman" w:eastAsia="Calibri" w:hAnsi="Times New Roman" w:cs="Times New Roman"/>
          <w:sz w:val="24"/>
          <w:szCs w:val="24"/>
        </w:rPr>
        <w:t>2022</w:t>
      </w:r>
      <w:r w:rsidR="009166D9">
        <w:rPr>
          <w:rFonts w:ascii="Times New Roman" w:eastAsia="Calibri" w:hAnsi="Times New Roman" w:cs="Times New Roman"/>
          <w:sz w:val="24"/>
          <w:szCs w:val="24"/>
        </w:rPr>
        <w:t xml:space="preserve"> года </w:t>
      </w:r>
      <w:r w:rsidRPr="00FB1BB6">
        <w:rPr>
          <w:rFonts w:ascii="Times New Roman" w:eastAsia="Calibri" w:hAnsi="Times New Roman" w:cs="Times New Roman"/>
          <w:sz w:val="24"/>
          <w:szCs w:val="24"/>
        </w:rPr>
        <w:t>вебинар в онлайн – формате на тему «Техники и технологии продаж в социальном предпринимательстве». В рамках мероприятия участники познакомились с базовой теорией продаж, рассмотрели инструменты продаж и разобрали психологические методики ведения презентации продукта.</w:t>
      </w:r>
    </w:p>
    <w:p w14:paraId="693C14D7" w14:textId="3EFE1DA6"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27</w:t>
      </w:r>
      <w:r w:rsidR="009166D9">
        <w:rPr>
          <w:rFonts w:ascii="Times New Roman" w:eastAsia="Calibri" w:hAnsi="Times New Roman" w:cs="Times New Roman"/>
          <w:sz w:val="24"/>
          <w:szCs w:val="24"/>
        </w:rPr>
        <w:t xml:space="preserve"> октября </w:t>
      </w:r>
      <w:r w:rsidRPr="00FB1BB6">
        <w:rPr>
          <w:rFonts w:ascii="Times New Roman" w:eastAsia="Calibri" w:hAnsi="Times New Roman" w:cs="Times New Roman"/>
          <w:sz w:val="24"/>
          <w:szCs w:val="24"/>
        </w:rPr>
        <w:t>2022</w:t>
      </w:r>
      <w:r w:rsidR="009166D9">
        <w:rPr>
          <w:rFonts w:ascii="Times New Roman" w:eastAsia="Calibri" w:hAnsi="Times New Roman" w:cs="Times New Roman"/>
          <w:sz w:val="24"/>
          <w:szCs w:val="24"/>
        </w:rPr>
        <w:t xml:space="preserve"> года</w:t>
      </w:r>
      <w:r w:rsidRPr="00FB1BB6">
        <w:rPr>
          <w:rFonts w:ascii="Times New Roman" w:eastAsia="Calibri" w:hAnsi="Times New Roman" w:cs="Times New Roman"/>
          <w:sz w:val="24"/>
          <w:szCs w:val="24"/>
        </w:rPr>
        <w:t xml:space="preserve"> семинар в очном формате на тему «Работа с персональными данными по новым правилам». Участники мероприятия узнали, что признается персональными данными по законодательству РФ, что изменилось с 1 сентября 2022 г. в ФЗ о персональных данных, как хранить/передавать/уничтожать персональные данные и какая ответственность предусмотрена за нарушения в работе с персональными данными.</w:t>
      </w:r>
    </w:p>
    <w:p w14:paraId="40F85B57" w14:textId="70C078FE" w:rsid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3 и 9 ноября 2022 </w:t>
      </w:r>
      <w:r w:rsidR="009166D9">
        <w:rPr>
          <w:rFonts w:ascii="Times New Roman" w:eastAsia="Calibri" w:hAnsi="Times New Roman" w:cs="Times New Roman"/>
          <w:sz w:val="24"/>
          <w:szCs w:val="24"/>
        </w:rPr>
        <w:t xml:space="preserve">года </w:t>
      </w:r>
      <w:r w:rsidRPr="00FB1BB6">
        <w:rPr>
          <w:rFonts w:ascii="Times New Roman" w:eastAsia="Calibri" w:hAnsi="Times New Roman" w:cs="Times New Roman"/>
          <w:sz w:val="24"/>
          <w:szCs w:val="24"/>
        </w:rPr>
        <w:t xml:space="preserve">реализован цикл вебинаров в онлайн формате на тему «Правовое регулирование трудоустройства социально незащищенных категорий граждан», «Налогообложение субсидий и грантов». В рамках вебинаров участники рассмотрели </w:t>
      </w:r>
      <w:r w:rsidRPr="00FB1BB6">
        <w:rPr>
          <w:rFonts w:ascii="Times New Roman" w:eastAsia="Calibri" w:hAnsi="Times New Roman" w:cs="Times New Roman"/>
          <w:sz w:val="24"/>
          <w:szCs w:val="24"/>
        </w:rPr>
        <w:lastRenderedPageBreak/>
        <w:t xml:space="preserve">особенности трудоустройства инвалидов и лиц с ОВЗ, применение трудового законодательства по отношению к одиноким и многодетным родителям, воспитывающим несовершеннолетних детей и детей – инвалидов, специфику налогообложения субсидий и грантов и др. Всего в мероприятиях приняли участи 120 человек. </w:t>
      </w:r>
    </w:p>
    <w:p w14:paraId="24217A98" w14:textId="77777777" w:rsidR="009166D9" w:rsidRPr="00FB1BB6" w:rsidRDefault="009166D9" w:rsidP="00FB1BB6">
      <w:pPr>
        <w:suppressAutoHyphens/>
        <w:spacing w:after="0" w:line="276" w:lineRule="auto"/>
        <w:ind w:firstLine="567"/>
        <w:jc w:val="both"/>
        <w:rPr>
          <w:rFonts w:ascii="Times New Roman" w:eastAsia="Calibri" w:hAnsi="Times New Roman" w:cs="Times New Roman"/>
          <w:sz w:val="24"/>
          <w:szCs w:val="24"/>
        </w:rPr>
      </w:pPr>
    </w:p>
    <w:p w14:paraId="12D4ED47"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пункта сметы 1.4.3 «Проведение мастер – классов» реализовано 3 мастер – класса.</w:t>
      </w:r>
    </w:p>
    <w:p w14:paraId="0D9F7A03" w14:textId="27655FF8"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Arial Unicode MS" w:hAnsi="Times New Roman" w:cs="Times New Roman"/>
          <w:sz w:val="24"/>
          <w:szCs w:val="24"/>
          <w:lang w:eastAsia="zh-CN"/>
        </w:rPr>
        <w:t>29 сентября 2022</w:t>
      </w:r>
      <w:r w:rsidR="009166D9">
        <w:rPr>
          <w:rFonts w:ascii="Times New Roman" w:eastAsia="Arial Unicode MS" w:hAnsi="Times New Roman" w:cs="Times New Roman"/>
          <w:sz w:val="24"/>
          <w:szCs w:val="24"/>
          <w:lang w:eastAsia="zh-CN"/>
        </w:rPr>
        <w:t xml:space="preserve"> года</w:t>
      </w:r>
      <w:r w:rsidRPr="00FB1BB6">
        <w:rPr>
          <w:rFonts w:ascii="Times New Roman" w:eastAsia="Arial Unicode MS" w:hAnsi="Times New Roman" w:cs="Times New Roman"/>
          <w:sz w:val="24"/>
          <w:szCs w:val="24"/>
          <w:lang w:eastAsia="zh-CN"/>
        </w:rPr>
        <w:t xml:space="preserve"> </w:t>
      </w:r>
      <w:r w:rsidRPr="00FB1BB6">
        <w:rPr>
          <w:rFonts w:ascii="Times New Roman" w:eastAsia="Calibri" w:hAnsi="Times New Roman" w:cs="Times New Roman"/>
          <w:sz w:val="24"/>
          <w:szCs w:val="24"/>
        </w:rPr>
        <w:t xml:space="preserve">в онлайн формате реализован мастер – класс </w:t>
      </w:r>
      <w:r w:rsidRPr="00FB1BB6">
        <w:rPr>
          <w:rFonts w:ascii="Times New Roman" w:eastAsia="Arial Unicode MS" w:hAnsi="Times New Roman" w:cs="Times New Roman"/>
          <w:sz w:val="24"/>
          <w:szCs w:val="24"/>
          <w:lang w:eastAsia="zh-CN"/>
        </w:rPr>
        <w:t xml:space="preserve">на тему: </w:t>
      </w:r>
      <w:r w:rsidRPr="00FB1BB6">
        <w:rPr>
          <w:rFonts w:ascii="Times New Roman" w:eastAsia="Arial Unicode MS" w:hAnsi="Times New Roman" w:cs="Times New Roman"/>
          <w:b/>
          <w:bCs/>
          <w:sz w:val="24"/>
          <w:szCs w:val="24"/>
          <w:lang w:eastAsia="zh-CN"/>
        </w:rPr>
        <w:t>«</w:t>
      </w:r>
      <w:r w:rsidRPr="00FB1BB6">
        <w:rPr>
          <w:rFonts w:ascii="Times New Roman" w:eastAsia="Calibri" w:hAnsi="Times New Roman" w:cs="Times New Roman"/>
          <w:sz w:val="24"/>
          <w:szCs w:val="24"/>
        </w:rPr>
        <w:t>Фандрайзинг: привлечение ресурсов в социальный бизнес</w:t>
      </w:r>
      <w:r w:rsidRPr="00FB1BB6">
        <w:rPr>
          <w:rFonts w:ascii="Times New Roman" w:eastAsia="Arial Unicode MS" w:hAnsi="Times New Roman" w:cs="Times New Roman"/>
          <w:b/>
          <w:bCs/>
          <w:sz w:val="24"/>
          <w:szCs w:val="24"/>
          <w:lang w:eastAsia="zh-CN"/>
        </w:rPr>
        <w:t>»</w:t>
      </w:r>
      <w:r w:rsidRPr="00FB1BB6">
        <w:rPr>
          <w:rFonts w:ascii="Times New Roman" w:eastAsia="Calibri" w:hAnsi="Times New Roman" w:cs="Times New Roman"/>
          <w:sz w:val="24"/>
          <w:szCs w:val="24"/>
        </w:rPr>
        <w:t>.</w:t>
      </w:r>
    </w:p>
    <w:p w14:paraId="3A1887ED"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рамках мастер – класса участники получили навыки по следующим направлениям: </w:t>
      </w:r>
    </w:p>
    <w:p w14:paraId="5A2369D6" w14:textId="77777777" w:rsidR="00FB1BB6" w:rsidRPr="00FB1BB6" w:rsidRDefault="00FB1BB6">
      <w:pPr>
        <w:numPr>
          <w:ilvl w:val="0"/>
          <w:numId w:val="17"/>
        </w:num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Calibri" w:hAnsi="Times New Roman" w:cs="Times New Roman"/>
          <w:bCs/>
          <w:sz w:val="24"/>
          <w:szCs w:val="24"/>
          <w:lang w:eastAsia="zh-CN"/>
        </w:rPr>
        <w:t xml:space="preserve">Привлечение ресурсов с помощью </w:t>
      </w:r>
      <w:r w:rsidRPr="00FB1BB6">
        <w:rPr>
          <w:rFonts w:ascii="Times New Roman" w:eastAsia="Times New Roman" w:hAnsi="Times New Roman" w:cs="Times New Roman"/>
          <w:sz w:val="24"/>
          <w:szCs w:val="24"/>
          <w:lang w:eastAsia="zh-CN"/>
        </w:rPr>
        <w:t xml:space="preserve">фандрайзинга </w:t>
      </w:r>
    </w:p>
    <w:p w14:paraId="1BA00F4F" w14:textId="77777777" w:rsidR="00FB1BB6" w:rsidRPr="00FB1BB6" w:rsidRDefault="00FB1BB6">
      <w:pPr>
        <w:numPr>
          <w:ilvl w:val="0"/>
          <w:numId w:val="17"/>
        </w:num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Calibri" w:hAnsi="Times New Roman" w:cs="Times New Roman"/>
          <w:bCs/>
          <w:sz w:val="24"/>
          <w:szCs w:val="24"/>
          <w:lang w:eastAsia="zh-CN"/>
        </w:rPr>
        <w:t>Разбор к</w:t>
      </w:r>
      <w:r w:rsidRPr="00FB1BB6">
        <w:rPr>
          <w:rFonts w:ascii="Times New Roman" w:eastAsia="Times New Roman" w:hAnsi="Times New Roman" w:cs="Times New Roman"/>
          <w:sz w:val="24"/>
          <w:szCs w:val="24"/>
          <w:lang w:eastAsia="zh-CN"/>
        </w:rPr>
        <w:t>онкурсов для социальных предпринимателей;</w:t>
      </w:r>
    </w:p>
    <w:p w14:paraId="667817FF" w14:textId="77777777" w:rsidR="00FB1BB6" w:rsidRPr="00FB1BB6" w:rsidRDefault="00FB1BB6">
      <w:pPr>
        <w:numPr>
          <w:ilvl w:val="0"/>
          <w:numId w:val="17"/>
        </w:num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Заполнение заявки на конкурс Фонда «Наше будущее»;</w:t>
      </w:r>
    </w:p>
    <w:p w14:paraId="283D8AB9" w14:textId="77777777" w:rsidR="00FB1BB6" w:rsidRPr="00FB1BB6" w:rsidRDefault="00FB1BB6">
      <w:pPr>
        <w:numPr>
          <w:ilvl w:val="0"/>
          <w:numId w:val="17"/>
        </w:num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Привлечение государственного финансирования в рамках 442- ФЗ об основах социального обслуживания;</w:t>
      </w:r>
    </w:p>
    <w:p w14:paraId="5BFFA310" w14:textId="77777777" w:rsidR="00FB1BB6" w:rsidRPr="00FB1BB6" w:rsidRDefault="00FB1BB6">
      <w:pPr>
        <w:numPr>
          <w:ilvl w:val="0"/>
          <w:numId w:val="17"/>
        </w:num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Заполнения заявки на конкурс грантов Минэкономразвития РФ;</w:t>
      </w:r>
    </w:p>
    <w:p w14:paraId="791F7E11" w14:textId="77777777" w:rsidR="00FB1BB6" w:rsidRPr="00FB1BB6" w:rsidRDefault="00FB1BB6">
      <w:pPr>
        <w:numPr>
          <w:ilvl w:val="0"/>
          <w:numId w:val="17"/>
        </w:num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Calibri" w:hAnsi="Times New Roman" w:cs="Times New Roman"/>
          <w:bCs/>
          <w:sz w:val="24"/>
          <w:szCs w:val="24"/>
          <w:lang w:eastAsia="zh-CN"/>
        </w:rPr>
        <w:t>Привлечение ресурсов с помощью к</w:t>
      </w:r>
      <w:r w:rsidRPr="00FB1BB6">
        <w:rPr>
          <w:rFonts w:ascii="Times New Roman" w:eastAsia="Times New Roman" w:hAnsi="Times New Roman" w:cs="Times New Roman"/>
          <w:sz w:val="24"/>
          <w:szCs w:val="24"/>
          <w:lang w:eastAsia="zh-CN"/>
        </w:rPr>
        <w:t>раудфандинга;</w:t>
      </w:r>
    </w:p>
    <w:p w14:paraId="48344989" w14:textId="77777777" w:rsidR="00FB1BB6" w:rsidRPr="00FB1BB6" w:rsidRDefault="00FB1BB6">
      <w:pPr>
        <w:numPr>
          <w:ilvl w:val="0"/>
          <w:numId w:val="17"/>
        </w:num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Заполнения формы краудфандинговой площадки </w:t>
      </w:r>
      <w:proofErr w:type="spellStart"/>
      <w:r w:rsidRPr="00FB1BB6">
        <w:rPr>
          <w:rFonts w:ascii="Times New Roman" w:eastAsia="Times New Roman" w:hAnsi="Times New Roman" w:cs="Times New Roman"/>
          <w:sz w:val="24"/>
          <w:szCs w:val="24"/>
          <w:lang w:val="en-US" w:eastAsia="zh-CN"/>
        </w:rPr>
        <w:t>Planeta</w:t>
      </w:r>
      <w:proofErr w:type="spellEnd"/>
      <w:r w:rsidRPr="00FB1BB6">
        <w:rPr>
          <w:rFonts w:ascii="Times New Roman" w:eastAsia="Times New Roman" w:hAnsi="Times New Roman" w:cs="Times New Roman"/>
          <w:sz w:val="24"/>
          <w:szCs w:val="24"/>
          <w:lang w:eastAsia="zh-CN"/>
        </w:rPr>
        <w:t>.</w:t>
      </w:r>
      <w:proofErr w:type="spellStart"/>
      <w:r w:rsidRPr="00FB1BB6">
        <w:rPr>
          <w:rFonts w:ascii="Times New Roman" w:eastAsia="Times New Roman" w:hAnsi="Times New Roman" w:cs="Times New Roman"/>
          <w:sz w:val="24"/>
          <w:szCs w:val="24"/>
          <w:lang w:val="en-US" w:eastAsia="zh-CN"/>
        </w:rPr>
        <w:t>ru</w:t>
      </w:r>
      <w:proofErr w:type="spellEnd"/>
      <w:r w:rsidRPr="00FB1BB6">
        <w:rPr>
          <w:rFonts w:ascii="Times New Roman" w:eastAsia="Times New Roman" w:hAnsi="Times New Roman" w:cs="Times New Roman"/>
          <w:sz w:val="24"/>
          <w:szCs w:val="24"/>
          <w:lang w:eastAsia="zh-CN"/>
        </w:rPr>
        <w:t xml:space="preserve"> для сбора средств. </w:t>
      </w:r>
    </w:p>
    <w:p w14:paraId="18F5F440"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p>
    <w:p w14:paraId="2EA7E8CF" w14:textId="2F970092"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21 ноября </w:t>
      </w:r>
      <w:r w:rsidRPr="00FB1BB6">
        <w:rPr>
          <w:rFonts w:ascii="Times New Roman" w:eastAsia="Arial Unicode MS" w:hAnsi="Times New Roman" w:cs="Times New Roman"/>
          <w:sz w:val="24"/>
          <w:szCs w:val="24"/>
          <w:lang w:eastAsia="zh-CN"/>
        </w:rPr>
        <w:t xml:space="preserve">2022 </w:t>
      </w:r>
      <w:r w:rsidR="009166D9">
        <w:rPr>
          <w:rFonts w:ascii="Times New Roman" w:eastAsia="Arial Unicode MS" w:hAnsi="Times New Roman" w:cs="Times New Roman"/>
          <w:sz w:val="24"/>
          <w:szCs w:val="24"/>
          <w:lang w:eastAsia="zh-CN"/>
        </w:rPr>
        <w:t xml:space="preserve">года </w:t>
      </w:r>
      <w:r w:rsidRPr="00FB1BB6">
        <w:rPr>
          <w:rFonts w:ascii="Times New Roman" w:eastAsia="Calibri" w:hAnsi="Times New Roman" w:cs="Times New Roman"/>
          <w:sz w:val="24"/>
          <w:szCs w:val="24"/>
        </w:rPr>
        <w:t xml:space="preserve">в смешанном формате (очно с трансляцией) реализован мастер – класс </w:t>
      </w:r>
      <w:r w:rsidRPr="00FB1BB6">
        <w:rPr>
          <w:rFonts w:ascii="Times New Roman" w:eastAsia="Arial Unicode MS" w:hAnsi="Times New Roman" w:cs="Times New Roman"/>
          <w:sz w:val="24"/>
          <w:szCs w:val="24"/>
          <w:lang w:eastAsia="zh-CN"/>
        </w:rPr>
        <w:t>на тему:</w:t>
      </w:r>
      <w:r w:rsidRPr="00FB1BB6">
        <w:rPr>
          <w:rFonts w:ascii="Times New Roman" w:eastAsia="Calibri" w:hAnsi="Times New Roman" w:cs="Times New Roman"/>
          <w:b/>
          <w:bCs/>
          <w:sz w:val="24"/>
          <w:szCs w:val="24"/>
        </w:rPr>
        <w:t xml:space="preserve"> «</w:t>
      </w:r>
      <w:r w:rsidRPr="00FB1BB6">
        <w:rPr>
          <w:rFonts w:ascii="Times New Roman" w:eastAsia="Calibri" w:hAnsi="Times New Roman" w:cs="Times New Roman"/>
          <w:b/>
          <w:bCs/>
          <w:sz w:val="24"/>
          <w:szCs w:val="24"/>
          <w:shd w:val="clear" w:color="auto" w:fill="FFFFFF"/>
        </w:rPr>
        <w:t>Защита проектов. Как успешно выступать на публике</w:t>
      </w:r>
      <w:r w:rsidRPr="00FB1BB6">
        <w:rPr>
          <w:rFonts w:ascii="Times New Roman" w:eastAsia="Calibri" w:hAnsi="Times New Roman" w:cs="Times New Roman"/>
          <w:b/>
          <w:bCs/>
          <w:sz w:val="24"/>
          <w:szCs w:val="24"/>
        </w:rPr>
        <w:t xml:space="preserve">». </w:t>
      </w:r>
      <w:r w:rsidRPr="00FB1BB6">
        <w:rPr>
          <w:rFonts w:ascii="Times New Roman" w:eastAsia="Calibri" w:hAnsi="Times New Roman" w:cs="Times New Roman"/>
          <w:sz w:val="24"/>
          <w:szCs w:val="24"/>
        </w:rPr>
        <w:t>В рамках мероприятия получены навыки публичных выступление и рассмотрены вопросы по следующим темам:</w:t>
      </w:r>
    </w:p>
    <w:p w14:paraId="7A9B1175"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rPr>
      </w:pPr>
      <w:r w:rsidRPr="00FB1BB6">
        <w:rPr>
          <w:rFonts w:ascii="Times New Roman" w:eastAsia="Times New Roman" w:hAnsi="Times New Roman" w:cs="Times New Roman"/>
          <w:sz w:val="24"/>
          <w:szCs w:val="24"/>
          <w:lang w:eastAsia="zh-CN"/>
        </w:rPr>
        <w:t>- Ключевые ошибки при защите проектов;</w:t>
      </w:r>
    </w:p>
    <w:p w14:paraId="29F9A18D"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Как готовиться к публичным выступлениям;</w:t>
      </w:r>
    </w:p>
    <w:p w14:paraId="68B7755D"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Как структурировать свой питч, защиту проекта;</w:t>
      </w:r>
    </w:p>
    <w:p w14:paraId="611E5423"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Как импровизировать на выступлении.</w:t>
      </w:r>
    </w:p>
    <w:p w14:paraId="638EBD5F" w14:textId="4EFDB5B5" w:rsidR="00FB1BB6" w:rsidRPr="00FB1BB6" w:rsidRDefault="00FB1BB6" w:rsidP="00FB1BB6">
      <w:pPr>
        <w:widowControl w:val="0"/>
        <w:suppressAutoHyphens/>
        <w:spacing w:after="0" w:line="276" w:lineRule="auto"/>
        <w:contextualSpacing/>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     2 декабря </w:t>
      </w:r>
      <w:r w:rsidRPr="00FB1BB6">
        <w:rPr>
          <w:rFonts w:ascii="Times New Roman" w:eastAsia="Arial Unicode MS" w:hAnsi="Times New Roman" w:cs="Times New Roman"/>
          <w:sz w:val="24"/>
          <w:szCs w:val="24"/>
          <w:lang w:eastAsia="zh-CN"/>
        </w:rPr>
        <w:t>2022</w:t>
      </w:r>
      <w:r w:rsidR="00AF3EC4">
        <w:rPr>
          <w:rFonts w:ascii="Times New Roman" w:eastAsia="Arial Unicode MS" w:hAnsi="Times New Roman" w:cs="Times New Roman"/>
          <w:sz w:val="24"/>
          <w:szCs w:val="24"/>
          <w:lang w:eastAsia="zh-CN"/>
        </w:rPr>
        <w:t xml:space="preserve"> года </w:t>
      </w:r>
      <w:r w:rsidRPr="00FB1BB6">
        <w:rPr>
          <w:rFonts w:ascii="Times New Roman" w:eastAsia="Times New Roman" w:hAnsi="Times New Roman" w:cs="Times New Roman"/>
          <w:sz w:val="24"/>
          <w:szCs w:val="24"/>
          <w:lang w:eastAsia="zh-CN"/>
        </w:rPr>
        <w:t xml:space="preserve">в очном формате реализован мастер – класс </w:t>
      </w:r>
      <w:r w:rsidRPr="00FB1BB6">
        <w:rPr>
          <w:rFonts w:ascii="Times New Roman" w:eastAsia="Arial Unicode MS" w:hAnsi="Times New Roman" w:cs="Times New Roman"/>
          <w:sz w:val="24"/>
          <w:szCs w:val="24"/>
          <w:lang w:eastAsia="zh-CN"/>
        </w:rPr>
        <w:t xml:space="preserve">на тему </w:t>
      </w:r>
      <w:r w:rsidRPr="00FB1BB6">
        <w:rPr>
          <w:rFonts w:ascii="Times New Roman" w:eastAsia="Times New Roman" w:hAnsi="Times New Roman" w:cs="Times New Roman"/>
          <w:sz w:val="24"/>
          <w:szCs w:val="24"/>
          <w:shd w:val="clear" w:color="auto" w:fill="FFFFFF"/>
          <w:lang w:eastAsia="zh-CN"/>
        </w:rPr>
        <w:t xml:space="preserve">«Партнерство в социальном​ бизнесе: как объединить усилия для роста каждого».  В рамках мероприятия рассмотрены </w:t>
      </w:r>
      <w:r w:rsidRPr="00FB1BB6">
        <w:rPr>
          <w:rFonts w:ascii="Times New Roman" w:eastAsia="Times New Roman" w:hAnsi="Times New Roman" w:cs="Times New Roman"/>
          <w:sz w:val="24"/>
          <w:szCs w:val="24"/>
          <w:lang w:eastAsia="zh-CN"/>
        </w:rPr>
        <w:t xml:space="preserve">следующие теоретические темы: </w:t>
      </w:r>
    </w:p>
    <w:p w14:paraId="7603CC9C" w14:textId="77777777" w:rsidR="00FB1BB6" w:rsidRPr="00FB1BB6" w:rsidRDefault="00FB1BB6" w:rsidP="00FB1BB6">
      <w:pPr>
        <w:shd w:val="clear" w:color="auto" w:fill="FFFFFF"/>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Кооперация в бизнесе:​ Быстрые и​ недорогие способы кооперации в цепочках «бизнес-бизнес», «бизнес-клиент», «бизнес-персонал».</w:t>
      </w:r>
    </w:p>
    <w:p w14:paraId="0ACD7A7B" w14:textId="77777777" w:rsidR="00FB1BB6" w:rsidRPr="00FB1BB6" w:rsidRDefault="00FB1BB6" w:rsidP="00FB1BB6">
      <w:pPr>
        <w:shd w:val="clear" w:color="auto" w:fill="FFFFFF"/>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 Плюсы и минусы коопераций. </w:t>
      </w:r>
    </w:p>
    <w:p w14:paraId="07E07344" w14:textId="77777777" w:rsidR="00FB1BB6" w:rsidRPr="00FB1BB6" w:rsidRDefault="00FB1BB6" w:rsidP="00FB1BB6">
      <w:pPr>
        <w:shd w:val="clear" w:color="auto" w:fill="FFFFFF"/>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Примеры бизнес-партнерств из других регионов в формате телемоста</w:t>
      </w:r>
    </w:p>
    <w:p w14:paraId="48B29C1E" w14:textId="21DBF58A" w:rsidR="00FB1BB6" w:rsidRPr="00FB1BB6" w:rsidRDefault="00FB1BB6" w:rsidP="00FB1BB6">
      <w:pPr>
        <w:shd w:val="clear" w:color="auto" w:fill="FFFFFF"/>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А также была проведена нетворкинг-сессия для социальных предпринимателей по подбору бизнес-партнёров и кооперации.</w:t>
      </w:r>
      <w:r w:rsidR="009B42D9">
        <w:rPr>
          <w:rFonts w:ascii="Times New Roman" w:eastAsia="Times New Roman" w:hAnsi="Times New Roman" w:cs="Times New Roman"/>
          <w:sz w:val="24"/>
          <w:szCs w:val="24"/>
          <w:lang w:eastAsia="zh-CN"/>
        </w:rPr>
        <w:t xml:space="preserve"> </w:t>
      </w:r>
      <w:r w:rsidRPr="00FB1BB6">
        <w:rPr>
          <w:rFonts w:ascii="Times New Roman" w:eastAsia="Times New Roman" w:hAnsi="Times New Roman" w:cs="Times New Roman"/>
          <w:sz w:val="24"/>
          <w:szCs w:val="24"/>
          <w:lang w:eastAsia="zh-CN"/>
        </w:rPr>
        <w:t xml:space="preserve">Всего в мероприятиях приняли участие 111 человек. </w:t>
      </w:r>
    </w:p>
    <w:p w14:paraId="071C0F62" w14:textId="4D409163" w:rsidR="00FB1BB6" w:rsidRPr="00FB1BB6" w:rsidRDefault="00F04134" w:rsidP="00FB1BB6">
      <w:pPr>
        <w:shd w:val="clear" w:color="auto" w:fill="FFFFFF"/>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Кроме мастер</w:t>
      </w:r>
      <w:r w:rsidR="00FB1BB6" w:rsidRPr="00FB1BB6">
        <w:rPr>
          <w:rFonts w:ascii="Times New Roman" w:eastAsia="Times New Roman" w:hAnsi="Times New Roman" w:cs="Times New Roman"/>
          <w:sz w:val="24"/>
          <w:szCs w:val="24"/>
          <w:lang w:eastAsia="zh-CN"/>
        </w:rPr>
        <w:t xml:space="preserve"> – классов, организованных на коммерческой основе, центром «Мой бизнес» были организован мастер – класс и на безвозмездной основе – 23</w:t>
      </w:r>
      <w:r w:rsidR="00AF3EC4">
        <w:rPr>
          <w:rFonts w:ascii="Times New Roman" w:eastAsia="Times New Roman" w:hAnsi="Times New Roman" w:cs="Times New Roman"/>
          <w:sz w:val="24"/>
          <w:szCs w:val="24"/>
          <w:lang w:eastAsia="zh-CN"/>
        </w:rPr>
        <w:t xml:space="preserve"> декабря </w:t>
      </w:r>
      <w:r w:rsidR="00FB1BB6" w:rsidRPr="00FB1BB6">
        <w:rPr>
          <w:rFonts w:ascii="Times New Roman" w:eastAsia="Times New Roman" w:hAnsi="Times New Roman" w:cs="Times New Roman"/>
          <w:sz w:val="24"/>
          <w:szCs w:val="24"/>
          <w:lang w:eastAsia="zh-CN"/>
        </w:rPr>
        <w:t>2022</w:t>
      </w:r>
      <w:r w:rsidR="00AF3EC4">
        <w:rPr>
          <w:rFonts w:ascii="Times New Roman" w:eastAsia="Times New Roman" w:hAnsi="Times New Roman" w:cs="Times New Roman"/>
          <w:sz w:val="24"/>
          <w:szCs w:val="24"/>
          <w:lang w:eastAsia="zh-CN"/>
        </w:rPr>
        <w:t xml:space="preserve"> </w:t>
      </w:r>
      <w:r w:rsidR="00F464D8">
        <w:rPr>
          <w:rFonts w:ascii="Times New Roman" w:eastAsia="Times New Roman" w:hAnsi="Times New Roman" w:cs="Times New Roman"/>
          <w:sz w:val="24"/>
          <w:szCs w:val="24"/>
          <w:lang w:eastAsia="zh-CN"/>
        </w:rPr>
        <w:t xml:space="preserve">года </w:t>
      </w:r>
      <w:r w:rsidR="00F464D8" w:rsidRPr="00FB1BB6">
        <w:rPr>
          <w:rFonts w:ascii="Times New Roman" w:eastAsia="Times New Roman" w:hAnsi="Times New Roman" w:cs="Times New Roman"/>
          <w:sz w:val="24"/>
          <w:szCs w:val="24"/>
          <w:lang w:eastAsia="zh-CN"/>
        </w:rPr>
        <w:t>мастер</w:t>
      </w:r>
      <w:r w:rsidR="00FB1BB6" w:rsidRPr="00FB1BB6">
        <w:rPr>
          <w:rFonts w:ascii="Times New Roman" w:eastAsia="Times New Roman" w:hAnsi="Times New Roman" w:cs="Times New Roman"/>
          <w:sz w:val="24"/>
          <w:szCs w:val="24"/>
          <w:lang w:eastAsia="zh-CN"/>
        </w:rPr>
        <w:t xml:space="preserve"> – класс на тему «Как ставить вдохновляющие цели и всегда их достигать». В мероприятии приняли участие 10 человек. На мероприятии участники разобрались, чего они хотят на самом деле, узнали несколько способов воплощения задуманного, изучили алгоритм постановки целей и выстроили систему целеполагания.</w:t>
      </w:r>
    </w:p>
    <w:p w14:paraId="5A86C5F7"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highlight w:val="yellow"/>
        </w:rPr>
      </w:pPr>
    </w:p>
    <w:p w14:paraId="7F658ABD"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пункта сметы 1.4.5 «Проведение тренингов и деловых игр» реализовано 2 тренинга и 1 деловая игра.</w:t>
      </w:r>
    </w:p>
    <w:p w14:paraId="75887815" w14:textId="7013EE21"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21 сентября 2022 </w:t>
      </w:r>
      <w:r w:rsidR="00AF3EC4">
        <w:rPr>
          <w:rFonts w:ascii="Times New Roman" w:eastAsia="Calibri" w:hAnsi="Times New Roman" w:cs="Times New Roman"/>
          <w:sz w:val="24"/>
          <w:szCs w:val="24"/>
        </w:rPr>
        <w:t xml:space="preserve">года </w:t>
      </w:r>
      <w:r w:rsidRPr="00FB1BB6">
        <w:rPr>
          <w:rFonts w:ascii="Times New Roman" w:eastAsia="Calibri" w:hAnsi="Times New Roman" w:cs="Times New Roman"/>
          <w:sz w:val="24"/>
          <w:szCs w:val="24"/>
        </w:rPr>
        <w:t xml:space="preserve">деловая игра «Инвестиционная привлекательность социального бизнеса». В рамках деловой игры участники провели анализ финансовых показателей своих социальных проектов; провели оценка социального воздействия своих социальных проектов, </w:t>
      </w:r>
      <w:r w:rsidRPr="00FB1BB6">
        <w:rPr>
          <w:rFonts w:ascii="Times New Roman" w:eastAsia="Calibri" w:hAnsi="Times New Roman" w:cs="Times New Roman"/>
          <w:sz w:val="24"/>
          <w:szCs w:val="24"/>
        </w:rPr>
        <w:lastRenderedPageBreak/>
        <w:t>проработали инструменты финансового анализа для увеличения инвестиционной привлекательности своего социального бизнеса, рассмотрели   управленческие решения по инновациям в отношения своих услуг, систем продаж и продвижения. По окончании игры презентовали в командах свои инвестиционные проекты в сфере социального предпринимательства.</w:t>
      </w:r>
    </w:p>
    <w:p w14:paraId="0F73AE8D" w14:textId="39DF52AA"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28</w:t>
      </w:r>
      <w:r w:rsidR="00AF3EC4">
        <w:rPr>
          <w:rFonts w:ascii="Times New Roman" w:eastAsia="Calibri" w:hAnsi="Times New Roman" w:cs="Times New Roman"/>
          <w:sz w:val="24"/>
          <w:szCs w:val="24"/>
        </w:rPr>
        <w:t xml:space="preserve"> ноября </w:t>
      </w:r>
      <w:r w:rsidR="00F464D8" w:rsidRPr="00FB1BB6">
        <w:rPr>
          <w:rFonts w:ascii="Times New Roman" w:eastAsia="Calibri" w:hAnsi="Times New Roman" w:cs="Times New Roman"/>
          <w:sz w:val="24"/>
          <w:szCs w:val="24"/>
        </w:rPr>
        <w:t xml:space="preserve">2022 </w:t>
      </w:r>
      <w:r w:rsidR="00F464D8">
        <w:rPr>
          <w:rFonts w:ascii="Times New Roman" w:eastAsia="Calibri" w:hAnsi="Times New Roman" w:cs="Times New Roman"/>
          <w:sz w:val="24"/>
          <w:szCs w:val="24"/>
        </w:rPr>
        <w:t>года</w:t>
      </w:r>
      <w:r w:rsidR="00AF3EC4">
        <w:rPr>
          <w:rFonts w:ascii="Times New Roman" w:eastAsia="Calibri" w:hAnsi="Times New Roman" w:cs="Times New Roman"/>
          <w:sz w:val="24"/>
          <w:szCs w:val="24"/>
        </w:rPr>
        <w:t xml:space="preserve"> </w:t>
      </w:r>
      <w:r w:rsidRPr="00FB1BB6">
        <w:rPr>
          <w:rFonts w:ascii="Times New Roman" w:eastAsia="Calibri" w:hAnsi="Times New Roman" w:cs="Times New Roman"/>
          <w:sz w:val="24"/>
          <w:szCs w:val="24"/>
        </w:rPr>
        <w:t xml:space="preserve">тренинг в смешанном формате (очно с трансляцией) на тему «Как заработать на авторском праве и не попасть на судебные иски». В рамках тренинга участники разбирались что считается авторским правом, а что интеллектуальной собственностью, изучили пять способов защиты авторских прав </w:t>
      </w:r>
      <w:r w:rsidR="00F464D8" w:rsidRPr="00FB1BB6">
        <w:rPr>
          <w:rFonts w:ascii="Times New Roman" w:eastAsia="Calibri" w:hAnsi="Times New Roman" w:cs="Times New Roman"/>
          <w:sz w:val="24"/>
          <w:szCs w:val="24"/>
        </w:rPr>
        <w:t>и интеллектуальной</w:t>
      </w:r>
      <w:r w:rsidRPr="00FB1BB6">
        <w:rPr>
          <w:rFonts w:ascii="Times New Roman" w:eastAsia="Calibri" w:hAnsi="Times New Roman" w:cs="Times New Roman"/>
          <w:sz w:val="24"/>
          <w:szCs w:val="24"/>
        </w:rPr>
        <w:t xml:space="preserve"> собственности, рассмотрели </w:t>
      </w:r>
      <w:r w:rsidR="00F464D8" w:rsidRPr="00FB1BB6">
        <w:rPr>
          <w:rFonts w:ascii="Times New Roman" w:eastAsia="Calibri" w:hAnsi="Times New Roman" w:cs="Times New Roman"/>
          <w:sz w:val="24"/>
          <w:szCs w:val="24"/>
        </w:rPr>
        <w:t>способы получения доходов</w:t>
      </w:r>
      <w:r w:rsidRPr="00FB1BB6">
        <w:rPr>
          <w:rFonts w:ascii="Times New Roman" w:eastAsia="Calibri" w:hAnsi="Times New Roman" w:cs="Times New Roman"/>
          <w:sz w:val="24"/>
          <w:szCs w:val="24"/>
        </w:rPr>
        <w:t xml:space="preserve"> от собственности авторского права, подробно рассмотрели примеры судебной </w:t>
      </w:r>
      <w:r w:rsidR="00F464D8" w:rsidRPr="00FB1BB6">
        <w:rPr>
          <w:rFonts w:ascii="Times New Roman" w:eastAsia="Calibri" w:hAnsi="Times New Roman" w:cs="Times New Roman"/>
          <w:sz w:val="24"/>
          <w:szCs w:val="24"/>
        </w:rPr>
        <w:t>практики по</w:t>
      </w:r>
      <w:r w:rsidRPr="00FB1BB6">
        <w:rPr>
          <w:rFonts w:ascii="Times New Roman" w:eastAsia="Calibri" w:hAnsi="Times New Roman" w:cs="Times New Roman"/>
          <w:sz w:val="24"/>
          <w:szCs w:val="24"/>
        </w:rPr>
        <w:t xml:space="preserve"> делам о нарушении прав собственности авторского права, названия и бренда компании, выяснили в каких случаях и </w:t>
      </w:r>
      <w:r w:rsidR="00F464D8" w:rsidRPr="00FB1BB6">
        <w:rPr>
          <w:rFonts w:ascii="Times New Roman" w:eastAsia="Calibri" w:hAnsi="Times New Roman" w:cs="Times New Roman"/>
          <w:sz w:val="24"/>
          <w:szCs w:val="24"/>
        </w:rPr>
        <w:t>что можно</w:t>
      </w:r>
      <w:r w:rsidRPr="00FB1BB6">
        <w:rPr>
          <w:rFonts w:ascii="Times New Roman" w:eastAsia="Calibri" w:hAnsi="Times New Roman" w:cs="Times New Roman"/>
          <w:sz w:val="24"/>
          <w:szCs w:val="24"/>
        </w:rPr>
        <w:t xml:space="preserve"> использовать без согласия автора. А также узнали, как правильно отразить в бухгалтерском учёте расходы и доходы на интеллектуальную собственность.</w:t>
      </w:r>
    </w:p>
    <w:p w14:paraId="63FC0082"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p>
    <w:p w14:paraId="55AC5849" w14:textId="3D77F3EB"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05 декабря 2022</w:t>
      </w:r>
      <w:r w:rsidR="00AF3EC4">
        <w:rPr>
          <w:rFonts w:ascii="Times New Roman" w:eastAsia="Calibri" w:hAnsi="Times New Roman" w:cs="Times New Roman"/>
          <w:sz w:val="24"/>
          <w:szCs w:val="24"/>
        </w:rPr>
        <w:t xml:space="preserve"> года</w:t>
      </w:r>
      <w:r w:rsidRPr="00FB1BB6">
        <w:rPr>
          <w:rFonts w:ascii="Times New Roman" w:eastAsia="Calibri" w:hAnsi="Times New Roman" w:cs="Times New Roman"/>
          <w:sz w:val="24"/>
          <w:szCs w:val="24"/>
        </w:rPr>
        <w:t xml:space="preserve"> тренинг в смешанном формате (очно с трансляцией) на тему «Видеоконтент для бизнеса». В рамках мероприятия рассмотрены следующие теоретические темы: </w:t>
      </w:r>
    </w:p>
    <w:p w14:paraId="4FC3D949" w14:textId="77777777" w:rsidR="00FB1BB6" w:rsidRPr="00FB1BB6" w:rsidRDefault="00FB1BB6" w:rsidP="00AF3EC4">
      <w:pPr>
        <w:numPr>
          <w:ilvl w:val="0"/>
          <w:numId w:val="18"/>
        </w:numPr>
        <w:suppressAutoHyphens/>
        <w:spacing w:after="0" w:line="276" w:lineRule="auto"/>
        <w:ind w:left="0" w:firstLine="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Актуальность и площадки для видео. Актуальность размещения видео: статистика, </w:t>
      </w:r>
      <w:proofErr w:type="spellStart"/>
      <w:r w:rsidRPr="00FB1BB6">
        <w:rPr>
          <w:rFonts w:ascii="Times New Roman" w:eastAsia="Calibri" w:hAnsi="Times New Roman" w:cs="Times New Roman"/>
          <w:sz w:val="24"/>
          <w:szCs w:val="24"/>
        </w:rPr>
        <w:t>видеомаркетинг</w:t>
      </w:r>
      <w:proofErr w:type="spellEnd"/>
      <w:r w:rsidRPr="00FB1BB6">
        <w:rPr>
          <w:rFonts w:ascii="Times New Roman" w:eastAsia="Calibri" w:hAnsi="Times New Roman" w:cs="Times New Roman"/>
          <w:sz w:val="24"/>
          <w:szCs w:val="24"/>
        </w:rPr>
        <w:t xml:space="preserve">.  Площадки для размещения видео </w:t>
      </w:r>
    </w:p>
    <w:p w14:paraId="2773AD86" w14:textId="77777777" w:rsidR="00FB1BB6" w:rsidRPr="00FB1BB6" w:rsidRDefault="00FB1BB6" w:rsidP="00AF3EC4">
      <w:pPr>
        <w:numPr>
          <w:ilvl w:val="0"/>
          <w:numId w:val="18"/>
        </w:numPr>
        <w:suppressAutoHyphens/>
        <w:spacing w:after="0" w:line="276" w:lineRule="auto"/>
        <w:ind w:left="0" w:firstLine="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Идеи для видеоконтента: преимущества, примеры, форматы размещения. </w:t>
      </w:r>
    </w:p>
    <w:p w14:paraId="1BD4A5A7" w14:textId="77777777" w:rsidR="00FB1BB6" w:rsidRPr="00FB1BB6" w:rsidRDefault="00FB1BB6" w:rsidP="00AF3EC4">
      <w:pPr>
        <w:numPr>
          <w:ilvl w:val="0"/>
          <w:numId w:val="18"/>
        </w:numPr>
        <w:suppressAutoHyphens/>
        <w:spacing w:after="0" w:line="276" w:lineRule="auto"/>
        <w:ind w:left="0" w:firstLine="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Как снимать и какая техника вам понадобиться: минимальный набор техники для съемок, стоимость, основные правила съемки.</w:t>
      </w:r>
    </w:p>
    <w:p w14:paraId="47E3C572" w14:textId="77777777" w:rsidR="00FB1BB6" w:rsidRPr="00FB1BB6" w:rsidRDefault="00FB1BB6" w:rsidP="00AF3EC4">
      <w:pPr>
        <w:numPr>
          <w:ilvl w:val="0"/>
          <w:numId w:val="18"/>
        </w:numPr>
        <w:suppressAutoHyphens/>
        <w:spacing w:after="0" w:line="276" w:lineRule="auto"/>
        <w:ind w:left="0" w:firstLine="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Программы и основные правила монтажа.  Настройки сохранения видео для соцсетей.</w:t>
      </w:r>
    </w:p>
    <w:p w14:paraId="79166D8B" w14:textId="0E907D0E" w:rsidR="00FB1BB6" w:rsidRDefault="00FB1BB6" w:rsidP="00AF3EC4">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А также в рамках мероприятия проведено практическое занятие по созданию видеоконтента: каждый участник мероприятия снял продающее видео учитывая полученные знания на тренинге. Всего в мероприятиях приняли участие 84 человека. </w:t>
      </w:r>
    </w:p>
    <w:p w14:paraId="5E2E7B35" w14:textId="77777777" w:rsidR="00AF3EC4" w:rsidRPr="00FB1BB6" w:rsidRDefault="00AF3EC4" w:rsidP="00FB1BB6">
      <w:pPr>
        <w:suppressAutoHyphens/>
        <w:spacing w:after="0" w:line="276" w:lineRule="auto"/>
        <w:ind w:firstLine="567"/>
        <w:jc w:val="both"/>
        <w:rPr>
          <w:rFonts w:ascii="Times New Roman" w:eastAsia="Calibri" w:hAnsi="Times New Roman" w:cs="Times New Roman"/>
          <w:sz w:val="24"/>
          <w:szCs w:val="24"/>
        </w:rPr>
      </w:pPr>
    </w:p>
    <w:p w14:paraId="6C75727E" w14:textId="2E3B2D9A" w:rsidR="00FB1BB6" w:rsidRPr="00FB1BB6" w:rsidRDefault="00FB1BB6" w:rsidP="00FB1BB6">
      <w:pPr>
        <w:suppressAutoHyphens/>
        <w:spacing w:after="0" w:line="276" w:lineRule="auto"/>
        <w:ind w:firstLine="567"/>
        <w:jc w:val="both"/>
        <w:rPr>
          <w:rFonts w:ascii="Times New Roman" w:eastAsia="Calibri" w:hAnsi="Times New Roman" w:cs="Times New Roman"/>
          <w:b/>
          <w:bCs/>
          <w:i/>
          <w:iCs/>
          <w:sz w:val="24"/>
          <w:szCs w:val="24"/>
        </w:rPr>
      </w:pPr>
      <w:r w:rsidRPr="00FB1BB6">
        <w:rPr>
          <w:rFonts w:ascii="Times New Roman" w:eastAsia="Calibri" w:hAnsi="Times New Roman" w:cs="Times New Roman"/>
          <w:sz w:val="24"/>
          <w:szCs w:val="24"/>
        </w:rPr>
        <w:t>В рамках пункта сметы 3 «Организация и проведение ежегодного конкурса «Лучший социальный проект года» организ</w:t>
      </w:r>
      <w:r w:rsidR="00AF3EC4">
        <w:rPr>
          <w:rFonts w:ascii="Times New Roman" w:eastAsia="Calibri" w:hAnsi="Times New Roman" w:cs="Times New Roman"/>
          <w:sz w:val="24"/>
          <w:szCs w:val="24"/>
        </w:rPr>
        <w:t>ован</w:t>
      </w:r>
      <w:r w:rsidRPr="00FB1BB6">
        <w:rPr>
          <w:rFonts w:ascii="Times New Roman" w:eastAsia="Calibri" w:hAnsi="Times New Roman" w:cs="Times New Roman"/>
          <w:sz w:val="24"/>
          <w:szCs w:val="24"/>
        </w:rPr>
        <w:t xml:space="preserve"> и проведен региональн</w:t>
      </w:r>
      <w:r w:rsidR="00AF3EC4">
        <w:rPr>
          <w:rFonts w:ascii="Times New Roman" w:eastAsia="Calibri" w:hAnsi="Times New Roman" w:cs="Times New Roman"/>
          <w:sz w:val="24"/>
          <w:szCs w:val="24"/>
        </w:rPr>
        <w:t>ый</w:t>
      </w:r>
      <w:r w:rsidRPr="00FB1BB6">
        <w:rPr>
          <w:rFonts w:ascii="Times New Roman" w:eastAsia="Calibri" w:hAnsi="Times New Roman" w:cs="Times New Roman"/>
          <w:sz w:val="24"/>
          <w:szCs w:val="24"/>
        </w:rPr>
        <w:t xml:space="preserve"> этап Всероссийского конкурса проектов в области социального предпринимательства «Лучший социальный проект года - 2022»</w:t>
      </w:r>
      <w:r w:rsidR="00AF3EC4">
        <w:rPr>
          <w:rFonts w:ascii="Times New Roman" w:eastAsia="Calibri" w:hAnsi="Times New Roman" w:cs="Times New Roman"/>
          <w:sz w:val="24"/>
          <w:szCs w:val="24"/>
        </w:rPr>
        <w:t>.</w:t>
      </w:r>
    </w:p>
    <w:p w14:paraId="70B6357F" w14:textId="1043EFE9"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рамках мероприятия проведена информационная кампания среди потенциальных участников о начале приема заявок на региональный этап конкурса, оказана методическую и консультационную помощь участникам в качественном заполнении и подаче </w:t>
      </w:r>
      <w:r w:rsidR="00F04134" w:rsidRPr="00FB1BB6">
        <w:rPr>
          <w:rFonts w:ascii="Times New Roman" w:eastAsia="Calibri" w:hAnsi="Times New Roman" w:cs="Times New Roman"/>
          <w:sz w:val="24"/>
          <w:szCs w:val="24"/>
        </w:rPr>
        <w:t>заявок на</w:t>
      </w:r>
      <w:r w:rsidRPr="00FB1BB6">
        <w:rPr>
          <w:rFonts w:ascii="Times New Roman" w:eastAsia="Calibri" w:hAnsi="Times New Roman" w:cs="Times New Roman"/>
          <w:sz w:val="24"/>
          <w:szCs w:val="24"/>
        </w:rPr>
        <w:t xml:space="preserve"> официальном сайте Конкурса.  На региональный этап конкурса подали заявки 70 (семьдесят) участников: 56 субъектов МСП и 14 СОНКО. Проведен</w:t>
      </w:r>
      <w:r w:rsidR="00AF3EC4">
        <w:rPr>
          <w:rFonts w:ascii="Times New Roman" w:eastAsia="Calibri" w:hAnsi="Times New Roman" w:cs="Times New Roman"/>
          <w:sz w:val="24"/>
          <w:szCs w:val="24"/>
        </w:rPr>
        <w:t>о</w:t>
      </w:r>
      <w:r w:rsidRPr="00FB1BB6">
        <w:rPr>
          <w:rFonts w:ascii="Times New Roman" w:eastAsia="Calibri" w:hAnsi="Times New Roman" w:cs="Times New Roman"/>
          <w:sz w:val="24"/>
          <w:szCs w:val="24"/>
        </w:rPr>
        <w:t xml:space="preserve"> итогово</w:t>
      </w:r>
      <w:r w:rsidR="00AF3EC4">
        <w:rPr>
          <w:rFonts w:ascii="Times New Roman" w:eastAsia="Calibri" w:hAnsi="Times New Roman" w:cs="Times New Roman"/>
          <w:sz w:val="24"/>
          <w:szCs w:val="24"/>
        </w:rPr>
        <w:t>е</w:t>
      </w:r>
      <w:r w:rsidRPr="00FB1BB6">
        <w:rPr>
          <w:rFonts w:ascii="Times New Roman" w:eastAsia="Calibri" w:hAnsi="Times New Roman" w:cs="Times New Roman"/>
          <w:sz w:val="24"/>
          <w:szCs w:val="24"/>
        </w:rPr>
        <w:t xml:space="preserve"> мероприяти</w:t>
      </w:r>
      <w:r w:rsidR="00AF3EC4">
        <w:rPr>
          <w:rFonts w:ascii="Times New Roman" w:eastAsia="Calibri" w:hAnsi="Times New Roman" w:cs="Times New Roman"/>
          <w:sz w:val="24"/>
          <w:szCs w:val="24"/>
        </w:rPr>
        <w:t>е</w:t>
      </w:r>
      <w:r w:rsidRPr="00FB1BB6">
        <w:rPr>
          <w:rFonts w:ascii="Times New Roman" w:eastAsia="Calibri" w:hAnsi="Times New Roman" w:cs="Times New Roman"/>
          <w:sz w:val="24"/>
          <w:szCs w:val="24"/>
        </w:rPr>
        <w:t xml:space="preserve"> Конкурса в очном формате. Итоговое мероприятие включило в себя:</w:t>
      </w:r>
    </w:p>
    <w:p w14:paraId="192F2E5E"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круглый стол с обсуждением актуальных вопросов социального предпринимательства и СОНКО Пермского края с выступлением трех спикеров в сфере социального предпринимательства. Обеспечена работа модератора круглого стола.</w:t>
      </w:r>
    </w:p>
    <w:p w14:paraId="42128EE9"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торжественную церемонию награждения всех участников и победителей Конкурса с вручением цветов для участников и букетов для победителей Конкурса, памятных дипломов и статуэток для победителей Конкурса и сертификатов для всех участников, была обеспечена видеосъемка и фотосъемка церемонии награждения.</w:t>
      </w:r>
    </w:p>
    <w:p w14:paraId="5D01546A"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презентацию проектов победителей регионального этапа конкурса. </w:t>
      </w:r>
    </w:p>
    <w:p w14:paraId="5572D26F" w14:textId="30FFCC29" w:rsidR="00AF3EC4" w:rsidRPr="00AF3EC4" w:rsidRDefault="00FB1BB6" w:rsidP="00AF3EC4">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мероприятии приняли участие 70 человек</w:t>
      </w:r>
      <w:r w:rsidR="00AF3EC4">
        <w:rPr>
          <w:rFonts w:ascii="Times New Roman" w:eastAsia="Calibri" w:hAnsi="Times New Roman" w:cs="Times New Roman"/>
          <w:sz w:val="24"/>
          <w:szCs w:val="24"/>
        </w:rPr>
        <w:t>.</w:t>
      </w:r>
    </w:p>
    <w:p w14:paraId="0EF37F9A" w14:textId="66634A81"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lastRenderedPageBreak/>
        <w:t>Победители регионального этапа конкурса «Лучший социальный проект года» получили гранты на развитие своих проектов</w:t>
      </w:r>
      <w:r w:rsidR="00AF3EC4">
        <w:rPr>
          <w:rFonts w:ascii="Times New Roman" w:eastAsia="Times New Roman" w:hAnsi="Times New Roman" w:cs="Times New Roman"/>
          <w:sz w:val="24"/>
          <w:szCs w:val="24"/>
          <w:lang w:eastAsia="zh-CN"/>
        </w:rPr>
        <w:t>.</w:t>
      </w:r>
    </w:p>
    <w:p w14:paraId="3A8D860F"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rPr>
      </w:pPr>
      <w:bookmarkStart w:id="16" w:name="_Hlk127196684"/>
    </w:p>
    <w:p w14:paraId="625CB3F4" w14:textId="014FF3C1" w:rsidR="00FB1BB6" w:rsidRPr="00FB1BB6" w:rsidRDefault="00FB1BB6" w:rsidP="00FB1BB6">
      <w:pPr>
        <w:suppressAutoHyphens/>
        <w:spacing w:after="0" w:line="276" w:lineRule="auto"/>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 xml:space="preserve">Анализ получателей </w:t>
      </w:r>
      <w:r w:rsidR="00F04134" w:rsidRPr="00FB1BB6">
        <w:rPr>
          <w:rFonts w:ascii="Times New Roman" w:eastAsia="Calibri" w:hAnsi="Times New Roman" w:cs="Times New Roman"/>
          <w:b/>
          <w:bCs/>
          <w:sz w:val="24"/>
          <w:szCs w:val="24"/>
        </w:rPr>
        <w:t>поддержки ЦИСС</w:t>
      </w:r>
      <w:r w:rsidRPr="00FB1BB6">
        <w:rPr>
          <w:rFonts w:ascii="Times New Roman" w:eastAsia="Calibri" w:hAnsi="Times New Roman" w:cs="Times New Roman"/>
          <w:b/>
          <w:bCs/>
          <w:sz w:val="24"/>
          <w:szCs w:val="24"/>
        </w:rPr>
        <w:t xml:space="preserve"> в рамках использования средств </w:t>
      </w:r>
      <w:r w:rsidR="00F04134" w:rsidRPr="00FB1BB6">
        <w:rPr>
          <w:rFonts w:ascii="Times New Roman" w:eastAsia="Calibri" w:hAnsi="Times New Roman" w:cs="Times New Roman"/>
          <w:b/>
          <w:bCs/>
          <w:sz w:val="24"/>
          <w:szCs w:val="24"/>
        </w:rPr>
        <w:t>Субсидии в</w:t>
      </w:r>
      <w:r w:rsidRPr="00FB1BB6">
        <w:rPr>
          <w:rFonts w:ascii="Times New Roman" w:eastAsia="Calibri" w:hAnsi="Times New Roman" w:cs="Times New Roman"/>
          <w:b/>
          <w:bCs/>
          <w:sz w:val="24"/>
          <w:szCs w:val="24"/>
        </w:rPr>
        <w:t xml:space="preserve"> 2022 году.</w:t>
      </w:r>
      <w:r w:rsidRPr="00FB1BB6">
        <w:rPr>
          <w:rFonts w:ascii="Times New Roman" w:eastAsia="Times New Roman" w:hAnsi="Times New Roman" w:cs="Times New Roman"/>
          <w:sz w:val="24"/>
          <w:szCs w:val="24"/>
          <w:lang w:eastAsia="zh-CN"/>
        </w:rPr>
        <w:t xml:space="preserve"> </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1528"/>
        <w:gridCol w:w="1528"/>
        <w:gridCol w:w="1528"/>
        <w:gridCol w:w="1528"/>
      </w:tblGrid>
      <w:tr w:rsidR="00FB1BB6" w:rsidRPr="00FB1BB6" w14:paraId="1F56F6A0" w14:textId="77777777" w:rsidTr="004C684D">
        <w:trPr>
          <w:trHeight w:val="1249"/>
        </w:trPr>
        <w:tc>
          <w:tcPr>
            <w:tcW w:w="3564" w:type="dxa"/>
            <w:tcBorders>
              <w:top w:val="single" w:sz="4" w:space="0" w:color="auto"/>
              <w:left w:val="single" w:sz="4" w:space="0" w:color="auto"/>
              <w:bottom w:val="single" w:sz="4" w:space="0" w:color="auto"/>
              <w:right w:val="single" w:sz="4" w:space="0" w:color="auto"/>
            </w:tcBorders>
            <w:hideMark/>
          </w:tcPr>
          <w:p w14:paraId="197094EC"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 xml:space="preserve">Наименование/форма поддержки </w:t>
            </w:r>
          </w:p>
        </w:tc>
        <w:tc>
          <w:tcPr>
            <w:tcW w:w="1528" w:type="dxa"/>
            <w:tcBorders>
              <w:top w:val="single" w:sz="4" w:space="0" w:color="auto"/>
              <w:left w:val="single" w:sz="4" w:space="0" w:color="auto"/>
              <w:bottom w:val="single" w:sz="4" w:space="0" w:color="auto"/>
              <w:right w:val="single" w:sz="4" w:space="0" w:color="auto"/>
            </w:tcBorders>
          </w:tcPr>
          <w:p w14:paraId="0F0DF030" w14:textId="77777777" w:rsidR="00FB1BB6" w:rsidRPr="00FB1BB6" w:rsidRDefault="00FB1BB6" w:rsidP="00FB1BB6">
            <w:pPr>
              <w:suppressAutoHyphens/>
              <w:spacing w:after="0" w:line="276" w:lineRule="auto"/>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rPr>
              <w:t>3 месяца 2022 года</w:t>
            </w:r>
          </w:p>
        </w:tc>
        <w:tc>
          <w:tcPr>
            <w:tcW w:w="1528" w:type="dxa"/>
            <w:tcBorders>
              <w:top w:val="single" w:sz="4" w:space="0" w:color="auto"/>
              <w:left w:val="single" w:sz="4" w:space="0" w:color="auto"/>
              <w:bottom w:val="single" w:sz="4" w:space="0" w:color="auto"/>
              <w:right w:val="single" w:sz="4" w:space="0" w:color="auto"/>
            </w:tcBorders>
          </w:tcPr>
          <w:p w14:paraId="24C41BBC" w14:textId="77777777" w:rsidR="00FB1BB6" w:rsidRPr="00FB1BB6" w:rsidRDefault="00FB1BB6" w:rsidP="00FB1BB6">
            <w:pPr>
              <w:suppressAutoHyphens/>
              <w:spacing w:after="0" w:line="276" w:lineRule="auto"/>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rPr>
              <w:t>6 месяцев 2022 года</w:t>
            </w:r>
          </w:p>
        </w:tc>
        <w:tc>
          <w:tcPr>
            <w:tcW w:w="1528" w:type="dxa"/>
            <w:tcBorders>
              <w:top w:val="single" w:sz="4" w:space="0" w:color="auto"/>
              <w:left w:val="single" w:sz="4" w:space="0" w:color="auto"/>
              <w:bottom w:val="single" w:sz="4" w:space="0" w:color="auto"/>
              <w:right w:val="single" w:sz="4" w:space="0" w:color="auto"/>
            </w:tcBorders>
          </w:tcPr>
          <w:p w14:paraId="1268BAEA" w14:textId="77777777" w:rsidR="00FB1BB6" w:rsidRPr="00FB1BB6" w:rsidRDefault="00FB1BB6" w:rsidP="00FB1BB6">
            <w:pPr>
              <w:suppressAutoHyphens/>
              <w:spacing w:after="0" w:line="276" w:lineRule="auto"/>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rPr>
              <w:t>9 месяцев 2022 года</w:t>
            </w:r>
          </w:p>
        </w:tc>
        <w:tc>
          <w:tcPr>
            <w:tcW w:w="1528" w:type="dxa"/>
            <w:tcBorders>
              <w:top w:val="single" w:sz="4" w:space="0" w:color="auto"/>
              <w:left w:val="single" w:sz="4" w:space="0" w:color="auto"/>
              <w:bottom w:val="single" w:sz="4" w:space="0" w:color="auto"/>
              <w:right w:val="single" w:sz="4" w:space="0" w:color="auto"/>
            </w:tcBorders>
            <w:hideMark/>
          </w:tcPr>
          <w:p w14:paraId="56D75EA6" w14:textId="77777777" w:rsidR="00FB1BB6" w:rsidRPr="00FB1BB6" w:rsidRDefault="00FB1BB6" w:rsidP="00FB1BB6">
            <w:pPr>
              <w:suppressAutoHyphens/>
              <w:spacing w:after="0" w:line="276" w:lineRule="auto"/>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rPr>
              <w:t>за 2022 год</w:t>
            </w:r>
          </w:p>
        </w:tc>
      </w:tr>
      <w:tr w:rsidR="00FB1BB6" w:rsidRPr="00FB1BB6" w14:paraId="7CF72A58" w14:textId="77777777" w:rsidTr="004C684D">
        <w:trPr>
          <w:trHeight w:val="843"/>
        </w:trPr>
        <w:tc>
          <w:tcPr>
            <w:tcW w:w="3564" w:type="dxa"/>
            <w:tcBorders>
              <w:top w:val="single" w:sz="4" w:space="0" w:color="auto"/>
              <w:left w:val="single" w:sz="4" w:space="0" w:color="auto"/>
              <w:bottom w:val="single" w:sz="4" w:space="0" w:color="auto"/>
              <w:right w:val="single" w:sz="4" w:space="0" w:color="auto"/>
            </w:tcBorders>
            <w:hideMark/>
          </w:tcPr>
          <w:p w14:paraId="66401650"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bookmarkStart w:id="17" w:name="_Hlk132638783"/>
            <w:r w:rsidRPr="00FB1BB6">
              <w:rPr>
                <w:rFonts w:ascii="Times New Roman" w:eastAsia="Calibri" w:hAnsi="Times New Roman" w:cs="Times New Roman"/>
                <w:sz w:val="24"/>
                <w:szCs w:val="24"/>
              </w:rPr>
              <w:t>Всего оказано единиц услуг/поддержки, в т.ч.:</w:t>
            </w:r>
          </w:p>
        </w:tc>
        <w:tc>
          <w:tcPr>
            <w:tcW w:w="1528" w:type="dxa"/>
            <w:shd w:val="clear" w:color="auto" w:fill="auto"/>
          </w:tcPr>
          <w:p w14:paraId="43A4F220"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54</w:t>
            </w:r>
          </w:p>
        </w:tc>
        <w:tc>
          <w:tcPr>
            <w:tcW w:w="1528" w:type="dxa"/>
            <w:tcBorders>
              <w:top w:val="single" w:sz="4" w:space="0" w:color="auto"/>
              <w:left w:val="single" w:sz="4" w:space="0" w:color="auto"/>
              <w:bottom w:val="single" w:sz="4" w:space="0" w:color="auto"/>
              <w:right w:val="single" w:sz="4" w:space="0" w:color="auto"/>
            </w:tcBorders>
          </w:tcPr>
          <w:p w14:paraId="29E98128"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335</w:t>
            </w:r>
          </w:p>
        </w:tc>
        <w:tc>
          <w:tcPr>
            <w:tcW w:w="1528" w:type="dxa"/>
            <w:tcBorders>
              <w:top w:val="single" w:sz="4" w:space="0" w:color="auto"/>
              <w:left w:val="single" w:sz="4" w:space="0" w:color="auto"/>
              <w:bottom w:val="single" w:sz="4" w:space="0" w:color="auto"/>
              <w:right w:val="single" w:sz="4" w:space="0" w:color="auto"/>
            </w:tcBorders>
          </w:tcPr>
          <w:p w14:paraId="7E0C929A"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1098</w:t>
            </w:r>
          </w:p>
        </w:tc>
        <w:tc>
          <w:tcPr>
            <w:tcW w:w="1528" w:type="dxa"/>
            <w:tcBorders>
              <w:top w:val="single" w:sz="4" w:space="0" w:color="auto"/>
              <w:left w:val="single" w:sz="4" w:space="0" w:color="auto"/>
              <w:bottom w:val="single" w:sz="4" w:space="0" w:color="auto"/>
              <w:right w:val="single" w:sz="4" w:space="0" w:color="auto"/>
            </w:tcBorders>
            <w:hideMark/>
          </w:tcPr>
          <w:p w14:paraId="43610B31"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1 375</w:t>
            </w:r>
          </w:p>
        </w:tc>
      </w:tr>
      <w:tr w:rsidR="00FB1BB6" w:rsidRPr="00FB1BB6" w14:paraId="5722AA06" w14:textId="77777777" w:rsidTr="004C684D">
        <w:trPr>
          <w:trHeight w:val="421"/>
        </w:trPr>
        <w:tc>
          <w:tcPr>
            <w:tcW w:w="3564" w:type="dxa"/>
            <w:tcBorders>
              <w:top w:val="single" w:sz="4" w:space="0" w:color="auto"/>
              <w:left w:val="single" w:sz="4" w:space="0" w:color="auto"/>
              <w:bottom w:val="single" w:sz="4" w:space="0" w:color="auto"/>
              <w:right w:val="single" w:sz="4" w:space="0" w:color="auto"/>
            </w:tcBorders>
            <w:hideMark/>
          </w:tcPr>
          <w:p w14:paraId="3120601D"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информационная</w:t>
            </w:r>
          </w:p>
        </w:tc>
        <w:tc>
          <w:tcPr>
            <w:tcW w:w="1528" w:type="dxa"/>
            <w:shd w:val="clear" w:color="auto" w:fill="auto"/>
          </w:tcPr>
          <w:p w14:paraId="421412F9"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
        </w:tc>
        <w:tc>
          <w:tcPr>
            <w:tcW w:w="1528" w:type="dxa"/>
            <w:tcBorders>
              <w:top w:val="single" w:sz="4" w:space="0" w:color="auto"/>
              <w:left w:val="single" w:sz="4" w:space="0" w:color="auto"/>
              <w:bottom w:val="single" w:sz="4" w:space="0" w:color="auto"/>
              <w:right w:val="single" w:sz="4" w:space="0" w:color="auto"/>
            </w:tcBorders>
          </w:tcPr>
          <w:p w14:paraId="1728BD84"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
        </w:tc>
        <w:tc>
          <w:tcPr>
            <w:tcW w:w="1528" w:type="dxa"/>
            <w:tcBorders>
              <w:top w:val="single" w:sz="4" w:space="0" w:color="auto"/>
              <w:left w:val="single" w:sz="4" w:space="0" w:color="auto"/>
              <w:bottom w:val="single" w:sz="4" w:space="0" w:color="auto"/>
              <w:right w:val="single" w:sz="4" w:space="0" w:color="auto"/>
            </w:tcBorders>
          </w:tcPr>
          <w:p w14:paraId="10FB2961"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
        </w:tc>
        <w:tc>
          <w:tcPr>
            <w:tcW w:w="1528" w:type="dxa"/>
            <w:tcBorders>
              <w:top w:val="single" w:sz="4" w:space="0" w:color="auto"/>
              <w:left w:val="single" w:sz="4" w:space="0" w:color="auto"/>
              <w:bottom w:val="single" w:sz="4" w:space="0" w:color="auto"/>
              <w:right w:val="single" w:sz="4" w:space="0" w:color="auto"/>
            </w:tcBorders>
            <w:hideMark/>
          </w:tcPr>
          <w:p w14:paraId="0E6F191A"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
        </w:tc>
      </w:tr>
      <w:tr w:rsidR="00FB1BB6" w:rsidRPr="00FB1BB6" w14:paraId="46EABC43" w14:textId="77777777" w:rsidTr="004C684D">
        <w:trPr>
          <w:trHeight w:val="407"/>
        </w:trPr>
        <w:tc>
          <w:tcPr>
            <w:tcW w:w="3564" w:type="dxa"/>
            <w:tcBorders>
              <w:top w:val="single" w:sz="4" w:space="0" w:color="auto"/>
              <w:left w:val="single" w:sz="4" w:space="0" w:color="auto"/>
              <w:bottom w:val="single" w:sz="4" w:space="0" w:color="auto"/>
              <w:right w:val="single" w:sz="4" w:space="0" w:color="auto"/>
            </w:tcBorders>
            <w:hideMark/>
          </w:tcPr>
          <w:p w14:paraId="67E18F21"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консультационная</w:t>
            </w:r>
          </w:p>
        </w:tc>
        <w:tc>
          <w:tcPr>
            <w:tcW w:w="1528" w:type="dxa"/>
            <w:shd w:val="clear" w:color="auto" w:fill="auto"/>
          </w:tcPr>
          <w:p w14:paraId="533CD4DB"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54</w:t>
            </w:r>
          </w:p>
        </w:tc>
        <w:tc>
          <w:tcPr>
            <w:tcW w:w="1528" w:type="dxa"/>
            <w:tcBorders>
              <w:top w:val="single" w:sz="4" w:space="0" w:color="auto"/>
              <w:left w:val="single" w:sz="4" w:space="0" w:color="auto"/>
              <w:bottom w:val="single" w:sz="4" w:space="0" w:color="auto"/>
              <w:right w:val="single" w:sz="4" w:space="0" w:color="auto"/>
            </w:tcBorders>
          </w:tcPr>
          <w:p w14:paraId="5FBEB6AA"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65</w:t>
            </w:r>
          </w:p>
        </w:tc>
        <w:tc>
          <w:tcPr>
            <w:tcW w:w="1528" w:type="dxa"/>
            <w:tcBorders>
              <w:top w:val="single" w:sz="4" w:space="0" w:color="auto"/>
              <w:left w:val="single" w:sz="4" w:space="0" w:color="auto"/>
              <w:bottom w:val="single" w:sz="4" w:space="0" w:color="auto"/>
              <w:right w:val="single" w:sz="4" w:space="0" w:color="auto"/>
            </w:tcBorders>
          </w:tcPr>
          <w:p w14:paraId="3272812F"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330</w:t>
            </w:r>
          </w:p>
        </w:tc>
        <w:tc>
          <w:tcPr>
            <w:tcW w:w="1528" w:type="dxa"/>
            <w:tcBorders>
              <w:top w:val="single" w:sz="4" w:space="0" w:color="auto"/>
              <w:left w:val="single" w:sz="4" w:space="0" w:color="auto"/>
              <w:bottom w:val="single" w:sz="4" w:space="0" w:color="auto"/>
              <w:right w:val="single" w:sz="4" w:space="0" w:color="auto"/>
            </w:tcBorders>
            <w:hideMark/>
          </w:tcPr>
          <w:p w14:paraId="6DD2B15A"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357</w:t>
            </w:r>
          </w:p>
        </w:tc>
      </w:tr>
      <w:tr w:rsidR="00FB1BB6" w:rsidRPr="00FB1BB6" w14:paraId="50F5063E" w14:textId="77777777" w:rsidTr="004C684D">
        <w:trPr>
          <w:trHeight w:val="421"/>
        </w:trPr>
        <w:tc>
          <w:tcPr>
            <w:tcW w:w="3564" w:type="dxa"/>
            <w:tcBorders>
              <w:top w:val="single" w:sz="4" w:space="0" w:color="auto"/>
              <w:left w:val="single" w:sz="4" w:space="0" w:color="auto"/>
              <w:bottom w:val="single" w:sz="4" w:space="0" w:color="auto"/>
              <w:right w:val="single" w:sz="4" w:space="0" w:color="auto"/>
            </w:tcBorders>
            <w:hideMark/>
          </w:tcPr>
          <w:p w14:paraId="364525D7"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образовательная</w:t>
            </w:r>
          </w:p>
        </w:tc>
        <w:tc>
          <w:tcPr>
            <w:tcW w:w="1528" w:type="dxa"/>
            <w:tcBorders>
              <w:top w:val="single" w:sz="4" w:space="0" w:color="auto"/>
              <w:left w:val="single" w:sz="4" w:space="0" w:color="auto"/>
              <w:bottom w:val="single" w:sz="4" w:space="0" w:color="auto"/>
              <w:right w:val="single" w:sz="4" w:space="0" w:color="auto"/>
            </w:tcBorders>
          </w:tcPr>
          <w:p w14:paraId="15C9783C"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p>
        </w:tc>
        <w:tc>
          <w:tcPr>
            <w:tcW w:w="1528" w:type="dxa"/>
            <w:tcBorders>
              <w:top w:val="single" w:sz="4" w:space="0" w:color="auto"/>
              <w:left w:val="single" w:sz="4" w:space="0" w:color="auto"/>
              <w:bottom w:val="single" w:sz="4" w:space="0" w:color="auto"/>
              <w:right w:val="single" w:sz="4" w:space="0" w:color="auto"/>
            </w:tcBorders>
          </w:tcPr>
          <w:p w14:paraId="6D164214"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270</w:t>
            </w:r>
          </w:p>
        </w:tc>
        <w:tc>
          <w:tcPr>
            <w:tcW w:w="1528" w:type="dxa"/>
            <w:tcBorders>
              <w:top w:val="single" w:sz="4" w:space="0" w:color="auto"/>
              <w:left w:val="single" w:sz="4" w:space="0" w:color="auto"/>
              <w:bottom w:val="single" w:sz="4" w:space="0" w:color="auto"/>
              <w:right w:val="single" w:sz="4" w:space="0" w:color="auto"/>
            </w:tcBorders>
          </w:tcPr>
          <w:p w14:paraId="09F1E085"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768</w:t>
            </w:r>
          </w:p>
        </w:tc>
        <w:tc>
          <w:tcPr>
            <w:tcW w:w="1528" w:type="dxa"/>
            <w:tcBorders>
              <w:top w:val="single" w:sz="4" w:space="0" w:color="auto"/>
              <w:left w:val="single" w:sz="4" w:space="0" w:color="auto"/>
              <w:bottom w:val="single" w:sz="4" w:space="0" w:color="auto"/>
              <w:right w:val="single" w:sz="4" w:space="0" w:color="auto"/>
            </w:tcBorders>
            <w:hideMark/>
          </w:tcPr>
          <w:p w14:paraId="1F3F0D7C"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1 007</w:t>
            </w:r>
          </w:p>
        </w:tc>
      </w:tr>
      <w:tr w:rsidR="00FB1BB6" w:rsidRPr="00FB1BB6" w14:paraId="01B65824" w14:textId="77777777" w:rsidTr="004C684D">
        <w:trPr>
          <w:trHeight w:val="407"/>
        </w:trPr>
        <w:tc>
          <w:tcPr>
            <w:tcW w:w="3564" w:type="dxa"/>
            <w:tcBorders>
              <w:top w:val="single" w:sz="4" w:space="0" w:color="auto"/>
              <w:left w:val="single" w:sz="4" w:space="0" w:color="auto"/>
              <w:bottom w:val="single" w:sz="4" w:space="0" w:color="auto"/>
              <w:right w:val="single" w:sz="4" w:space="0" w:color="auto"/>
            </w:tcBorders>
          </w:tcPr>
          <w:p w14:paraId="62FD5B34"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иная поддержка</w:t>
            </w:r>
          </w:p>
        </w:tc>
        <w:tc>
          <w:tcPr>
            <w:tcW w:w="1528" w:type="dxa"/>
            <w:tcBorders>
              <w:top w:val="single" w:sz="4" w:space="0" w:color="auto"/>
              <w:left w:val="single" w:sz="4" w:space="0" w:color="auto"/>
              <w:bottom w:val="single" w:sz="4" w:space="0" w:color="auto"/>
              <w:right w:val="single" w:sz="4" w:space="0" w:color="auto"/>
            </w:tcBorders>
          </w:tcPr>
          <w:p w14:paraId="2CA0BC33"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p>
        </w:tc>
        <w:tc>
          <w:tcPr>
            <w:tcW w:w="1528" w:type="dxa"/>
            <w:tcBorders>
              <w:top w:val="single" w:sz="4" w:space="0" w:color="auto"/>
              <w:left w:val="single" w:sz="4" w:space="0" w:color="auto"/>
              <w:bottom w:val="single" w:sz="4" w:space="0" w:color="auto"/>
              <w:right w:val="single" w:sz="4" w:space="0" w:color="auto"/>
            </w:tcBorders>
          </w:tcPr>
          <w:p w14:paraId="2D60AFFE"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p>
        </w:tc>
        <w:tc>
          <w:tcPr>
            <w:tcW w:w="1528" w:type="dxa"/>
            <w:tcBorders>
              <w:top w:val="single" w:sz="4" w:space="0" w:color="auto"/>
              <w:left w:val="single" w:sz="4" w:space="0" w:color="auto"/>
              <w:bottom w:val="single" w:sz="4" w:space="0" w:color="auto"/>
              <w:right w:val="single" w:sz="4" w:space="0" w:color="auto"/>
            </w:tcBorders>
          </w:tcPr>
          <w:p w14:paraId="714C7757"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p>
        </w:tc>
        <w:tc>
          <w:tcPr>
            <w:tcW w:w="1528" w:type="dxa"/>
            <w:tcBorders>
              <w:top w:val="single" w:sz="4" w:space="0" w:color="auto"/>
              <w:left w:val="single" w:sz="4" w:space="0" w:color="auto"/>
              <w:bottom w:val="single" w:sz="4" w:space="0" w:color="auto"/>
              <w:right w:val="single" w:sz="4" w:space="0" w:color="auto"/>
            </w:tcBorders>
          </w:tcPr>
          <w:p w14:paraId="1D8B3D2B"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11</w:t>
            </w:r>
          </w:p>
        </w:tc>
      </w:tr>
      <w:bookmarkEnd w:id="16"/>
      <w:bookmarkEnd w:id="17"/>
    </w:tbl>
    <w:p w14:paraId="4B60156D"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p>
    <w:p w14:paraId="4022C0DB" w14:textId="77777777" w:rsidR="00FB1BB6" w:rsidRPr="00FB1BB6" w:rsidRDefault="00FB1BB6" w:rsidP="00FB1BB6">
      <w:pPr>
        <w:keepNext/>
        <w:keepLines/>
        <w:suppressAutoHyphens/>
        <w:spacing w:before="240" w:after="0" w:line="276" w:lineRule="auto"/>
        <w:jc w:val="both"/>
        <w:outlineLvl w:val="0"/>
        <w:rPr>
          <w:rFonts w:ascii="Times New Roman" w:eastAsia="SimSun" w:hAnsi="Times New Roman" w:cs="Times New Roman"/>
          <w:sz w:val="24"/>
          <w:szCs w:val="24"/>
          <w:lang w:eastAsia="zh-CN"/>
        </w:rPr>
      </w:pPr>
      <w:bookmarkStart w:id="18" w:name="_Toc132686263"/>
      <w:r w:rsidRPr="00FB1BB6">
        <w:rPr>
          <w:rFonts w:ascii="Times New Roman" w:eastAsia="SimSun" w:hAnsi="Times New Roman" w:cs="Times New Roman"/>
          <w:sz w:val="24"/>
          <w:szCs w:val="24"/>
          <w:lang w:eastAsia="zh-CN"/>
        </w:rPr>
        <w:t>5.2. Оказание комплекса услуг, сервисов и мер поддержки субъектам малого и среднего предпринимательства и резидентам промышленных парков, технопарков в центре «Мой бизнес»</w:t>
      </w:r>
      <w:bookmarkEnd w:id="18"/>
    </w:p>
    <w:p w14:paraId="104D5C44"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соответствии с Порядком предоставления субсидий из бюджета Пермского края некоммерческой организации «Пермский фонд развития предпринимательства» в целях реализации отдельных мероприятий государственной программы Пермского края «Экономическая политика и инновационное развитие», утверждённым постановлением Правительства Пермского края от 12 мая 2021 г. № 292-п, заключено соглашение «11» февраля 2022 г.  № 40-2022-000123 о получении НО «ПФРП» субсидии из бюджета Пермского края на оказание комплекса услуг, сервисов и мер поддержки субъектам малого и среднего предпринимательства и резидентам промышленных парков, технопарков в центре «Мой бизнес» (далее – Субсидия) на 2022 год в сумме 20 890 631 рублей 58 копеек, в том числе 19 846 100 рублей 00 копеек за счет средств федерального бюджета и 1 044 531 рубль 58 копеек за счет средств краевого бюджета. </w:t>
      </w:r>
    </w:p>
    <w:p w14:paraId="02D953DB" w14:textId="0C412EAE"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Субсидия получена в полном объёме и использовалась в целях реализации мероприятия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предусмотренного Указом Президента Российской Федерации от 07 мая 2018 г. № 204 «О национальных целях и стратегических задачах развития Российской Федерации на период до 2024 года» в рамках подпрограммы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03.10.2013 г. № 1325-п в соответствии с утвержденными направлениями расходования.</w:t>
      </w:r>
    </w:p>
    <w:p w14:paraId="6672A00B"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Фактически произведено расходов, источником финансового обеспечения которых является Субсидия: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6"/>
        <w:gridCol w:w="2354"/>
        <w:gridCol w:w="2463"/>
        <w:gridCol w:w="2364"/>
      </w:tblGrid>
      <w:tr w:rsidR="00FB1BB6" w:rsidRPr="00FB1BB6" w14:paraId="5794328E" w14:textId="77777777" w:rsidTr="004C684D">
        <w:tc>
          <w:tcPr>
            <w:tcW w:w="2403" w:type="dxa"/>
            <w:shd w:val="clear" w:color="auto" w:fill="auto"/>
          </w:tcPr>
          <w:p w14:paraId="5672BBA3"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Период</w:t>
            </w:r>
          </w:p>
        </w:tc>
        <w:tc>
          <w:tcPr>
            <w:tcW w:w="2421" w:type="dxa"/>
            <w:shd w:val="clear" w:color="auto" w:fill="auto"/>
          </w:tcPr>
          <w:p w14:paraId="0A952D71"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Общие расходы центра «Мой бизнес»</w:t>
            </w:r>
          </w:p>
        </w:tc>
        <w:tc>
          <w:tcPr>
            <w:tcW w:w="2463" w:type="dxa"/>
            <w:shd w:val="clear" w:color="auto" w:fill="auto"/>
          </w:tcPr>
          <w:p w14:paraId="17FCF7A2"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 xml:space="preserve">Реализация мероприятий </w:t>
            </w:r>
            <w:r w:rsidRPr="00FB1BB6">
              <w:rPr>
                <w:rFonts w:ascii="Times New Roman" w:eastAsia="Calibri" w:hAnsi="Times New Roman" w:cs="Times New Roman"/>
                <w:sz w:val="24"/>
                <w:szCs w:val="24"/>
                <w:lang w:eastAsia="zh-CN"/>
              </w:rPr>
              <w:lastRenderedPageBreak/>
              <w:t>центром поддержки предпринимательства</w:t>
            </w:r>
          </w:p>
        </w:tc>
        <w:tc>
          <w:tcPr>
            <w:tcW w:w="2426" w:type="dxa"/>
            <w:shd w:val="clear" w:color="auto" w:fill="auto"/>
          </w:tcPr>
          <w:p w14:paraId="5EB4C270"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lastRenderedPageBreak/>
              <w:t xml:space="preserve">Реализация мероприятий </w:t>
            </w:r>
            <w:r w:rsidRPr="00FB1BB6">
              <w:rPr>
                <w:rFonts w:ascii="Times New Roman" w:eastAsia="Calibri" w:hAnsi="Times New Roman" w:cs="Times New Roman"/>
                <w:sz w:val="24"/>
                <w:szCs w:val="24"/>
                <w:lang w:eastAsia="zh-CN"/>
              </w:rPr>
              <w:lastRenderedPageBreak/>
              <w:t>центром инноваций в социальной сфере</w:t>
            </w:r>
          </w:p>
        </w:tc>
      </w:tr>
      <w:tr w:rsidR="00FB1BB6" w:rsidRPr="00FB1BB6" w14:paraId="74E6D95F" w14:textId="77777777" w:rsidTr="004C684D">
        <w:tc>
          <w:tcPr>
            <w:tcW w:w="2403" w:type="dxa"/>
            <w:shd w:val="clear" w:color="auto" w:fill="auto"/>
          </w:tcPr>
          <w:p w14:paraId="6B6452B1"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rPr>
              <w:lastRenderedPageBreak/>
              <w:t>1 квартал 2022 года</w:t>
            </w:r>
          </w:p>
        </w:tc>
        <w:tc>
          <w:tcPr>
            <w:tcW w:w="2421" w:type="dxa"/>
            <w:shd w:val="clear" w:color="auto" w:fill="auto"/>
          </w:tcPr>
          <w:p w14:paraId="02C539BB"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 xml:space="preserve">226 018, 17 </w:t>
            </w:r>
          </w:p>
        </w:tc>
        <w:tc>
          <w:tcPr>
            <w:tcW w:w="2463" w:type="dxa"/>
            <w:shd w:val="clear" w:color="auto" w:fill="auto"/>
          </w:tcPr>
          <w:p w14:paraId="63445DEC"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p>
        </w:tc>
        <w:tc>
          <w:tcPr>
            <w:tcW w:w="2426" w:type="dxa"/>
            <w:shd w:val="clear" w:color="auto" w:fill="auto"/>
          </w:tcPr>
          <w:p w14:paraId="50D42045"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p>
        </w:tc>
      </w:tr>
      <w:tr w:rsidR="00FB1BB6" w:rsidRPr="00FB1BB6" w14:paraId="7695947D" w14:textId="77777777" w:rsidTr="004C684D">
        <w:tc>
          <w:tcPr>
            <w:tcW w:w="2403" w:type="dxa"/>
            <w:shd w:val="clear" w:color="auto" w:fill="auto"/>
          </w:tcPr>
          <w:p w14:paraId="572DF757"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2 квартал 2022 года</w:t>
            </w:r>
          </w:p>
        </w:tc>
        <w:tc>
          <w:tcPr>
            <w:tcW w:w="2421" w:type="dxa"/>
            <w:shd w:val="clear" w:color="auto" w:fill="auto"/>
          </w:tcPr>
          <w:p w14:paraId="197698C1"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1 323 543,24</w:t>
            </w:r>
          </w:p>
        </w:tc>
        <w:tc>
          <w:tcPr>
            <w:tcW w:w="2463" w:type="dxa"/>
            <w:shd w:val="clear" w:color="auto" w:fill="auto"/>
          </w:tcPr>
          <w:p w14:paraId="75CED6E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1 626 463,29</w:t>
            </w:r>
          </w:p>
        </w:tc>
        <w:tc>
          <w:tcPr>
            <w:tcW w:w="2426" w:type="dxa"/>
            <w:shd w:val="clear" w:color="auto" w:fill="auto"/>
          </w:tcPr>
          <w:p w14:paraId="1B17AEB2"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159 960,00</w:t>
            </w:r>
          </w:p>
        </w:tc>
      </w:tr>
      <w:tr w:rsidR="00FB1BB6" w:rsidRPr="00FB1BB6" w14:paraId="77C8A463" w14:textId="77777777" w:rsidTr="004C684D">
        <w:tc>
          <w:tcPr>
            <w:tcW w:w="2403" w:type="dxa"/>
            <w:shd w:val="clear" w:color="auto" w:fill="auto"/>
          </w:tcPr>
          <w:p w14:paraId="636E7798"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3 квартал 2022 года</w:t>
            </w:r>
          </w:p>
        </w:tc>
        <w:tc>
          <w:tcPr>
            <w:tcW w:w="2421" w:type="dxa"/>
            <w:shd w:val="clear" w:color="auto" w:fill="auto"/>
          </w:tcPr>
          <w:p w14:paraId="1FEEE98C"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3 792 292,00</w:t>
            </w:r>
          </w:p>
        </w:tc>
        <w:tc>
          <w:tcPr>
            <w:tcW w:w="2463" w:type="dxa"/>
            <w:shd w:val="clear" w:color="auto" w:fill="auto"/>
          </w:tcPr>
          <w:p w14:paraId="2B8265D8"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7 425 895,46</w:t>
            </w:r>
          </w:p>
        </w:tc>
        <w:tc>
          <w:tcPr>
            <w:tcW w:w="2426" w:type="dxa"/>
            <w:shd w:val="clear" w:color="auto" w:fill="auto"/>
          </w:tcPr>
          <w:p w14:paraId="4489DBF8"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447 505,00</w:t>
            </w:r>
          </w:p>
        </w:tc>
      </w:tr>
      <w:tr w:rsidR="00FB1BB6" w:rsidRPr="00FB1BB6" w14:paraId="03C4B5AC" w14:textId="77777777" w:rsidTr="004C684D">
        <w:tc>
          <w:tcPr>
            <w:tcW w:w="2403" w:type="dxa"/>
            <w:shd w:val="clear" w:color="auto" w:fill="auto"/>
          </w:tcPr>
          <w:p w14:paraId="67576E5C"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4 квартал 2022 года</w:t>
            </w:r>
          </w:p>
        </w:tc>
        <w:tc>
          <w:tcPr>
            <w:tcW w:w="2421" w:type="dxa"/>
            <w:shd w:val="clear" w:color="auto" w:fill="auto"/>
          </w:tcPr>
          <w:p w14:paraId="2031BE21"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819 712,89</w:t>
            </w:r>
          </w:p>
        </w:tc>
        <w:tc>
          <w:tcPr>
            <w:tcW w:w="2463" w:type="dxa"/>
            <w:shd w:val="clear" w:color="auto" w:fill="auto"/>
          </w:tcPr>
          <w:p w14:paraId="2F57B162"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3 790 484,30</w:t>
            </w:r>
          </w:p>
        </w:tc>
        <w:tc>
          <w:tcPr>
            <w:tcW w:w="2426" w:type="dxa"/>
            <w:shd w:val="clear" w:color="auto" w:fill="auto"/>
          </w:tcPr>
          <w:p w14:paraId="523CDBAF"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377 640,00</w:t>
            </w:r>
          </w:p>
        </w:tc>
      </w:tr>
      <w:tr w:rsidR="00FB1BB6" w:rsidRPr="00FB1BB6" w14:paraId="3E6433F7" w14:textId="77777777" w:rsidTr="004C684D">
        <w:tc>
          <w:tcPr>
            <w:tcW w:w="2403" w:type="dxa"/>
            <w:shd w:val="clear" w:color="auto" w:fill="auto"/>
          </w:tcPr>
          <w:p w14:paraId="2C7A4CF2"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Итого</w:t>
            </w:r>
          </w:p>
        </w:tc>
        <w:tc>
          <w:tcPr>
            <w:tcW w:w="2421" w:type="dxa"/>
            <w:shd w:val="clear" w:color="auto" w:fill="auto"/>
          </w:tcPr>
          <w:p w14:paraId="6AE6A200"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rPr>
              <w:t>6 187 859,13</w:t>
            </w:r>
          </w:p>
        </w:tc>
        <w:tc>
          <w:tcPr>
            <w:tcW w:w="2463" w:type="dxa"/>
            <w:shd w:val="clear" w:color="auto" w:fill="auto"/>
          </w:tcPr>
          <w:p w14:paraId="2CE1BBC8"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rPr>
              <w:t>12 842 843,05</w:t>
            </w:r>
          </w:p>
        </w:tc>
        <w:tc>
          <w:tcPr>
            <w:tcW w:w="2426" w:type="dxa"/>
            <w:shd w:val="clear" w:color="auto" w:fill="auto"/>
          </w:tcPr>
          <w:p w14:paraId="6AEDC324"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rPr>
              <w:t>985 105,00</w:t>
            </w:r>
          </w:p>
        </w:tc>
      </w:tr>
      <w:tr w:rsidR="00FB1BB6" w:rsidRPr="00FB1BB6" w14:paraId="1905A10C" w14:textId="77777777" w:rsidTr="004C684D">
        <w:tc>
          <w:tcPr>
            <w:tcW w:w="2403" w:type="dxa"/>
            <w:shd w:val="clear" w:color="auto" w:fill="auto"/>
          </w:tcPr>
          <w:p w14:paraId="252A562F"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Остаток</w:t>
            </w:r>
          </w:p>
        </w:tc>
        <w:tc>
          <w:tcPr>
            <w:tcW w:w="2421" w:type="dxa"/>
            <w:shd w:val="clear" w:color="auto" w:fill="auto"/>
          </w:tcPr>
          <w:p w14:paraId="64391F8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rPr>
              <w:t>7 770,00</w:t>
            </w:r>
          </w:p>
        </w:tc>
        <w:tc>
          <w:tcPr>
            <w:tcW w:w="2463" w:type="dxa"/>
            <w:shd w:val="clear" w:color="auto" w:fill="auto"/>
          </w:tcPr>
          <w:p w14:paraId="7E7BE27F"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rPr>
              <w:t>867 054</w:t>
            </w:r>
            <w:r w:rsidRPr="00265E43">
              <w:rPr>
                <w:rFonts w:ascii="Times New Roman" w:eastAsia="Calibri" w:hAnsi="Times New Roman" w:cs="Times New Roman"/>
                <w:sz w:val="24"/>
                <w:szCs w:val="24"/>
              </w:rPr>
              <w:t>,40</w:t>
            </w:r>
          </w:p>
        </w:tc>
        <w:tc>
          <w:tcPr>
            <w:tcW w:w="2426" w:type="dxa"/>
            <w:shd w:val="clear" w:color="auto" w:fill="auto"/>
          </w:tcPr>
          <w:p w14:paraId="71AD1B85"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p>
        </w:tc>
      </w:tr>
    </w:tbl>
    <w:p w14:paraId="08001A36"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rPr>
      </w:pPr>
    </w:p>
    <w:p w14:paraId="06FA3CB9"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 xml:space="preserve">Всего источниками финансового обеспечения которых является Субсидия по состоянию на 31 декабря  2022 года расходы составили на сумму 20 015 807 рублей 18 копеек, в том числе  </w:t>
      </w:r>
      <w:r w:rsidRPr="00FB1BB6">
        <w:rPr>
          <w:rFonts w:ascii="Times New Roman" w:eastAsia="Calibri" w:hAnsi="Times New Roman" w:cs="Times New Roman"/>
          <w:sz w:val="24"/>
          <w:szCs w:val="24"/>
        </w:rPr>
        <w:t xml:space="preserve">за счет средств федерального бюджета 18 971 275 рублей 60 копеек и </w:t>
      </w:r>
      <w:r w:rsidRPr="00FB1BB6">
        <w:rPr>
          <w:rFonts w:ascii="Times New Roman" w:eastAsia="Calibri" w:hAnsi="Times New Roman" w:cs="Times New Roman"/>
          <w:bCs/>
          <w:sz w:val="24"/>
          <w:szCs w:val="24"/>
        </w:rPr>
        <w:t>за счет средств краевого бюджета</w:t>
      </w:r>
      <w:r w:rsidRPr="00FB1BB6">
        <w:rPr>
          <w:rFonts w:ascii="Times New Roman" w:eastAsia="Calibri" w:hAnsi="Times New Roman" w:cs="Times New Roman"/>
          <w:b/>
          <w:bCs/>
          <w:sz w:val="24"/>
          <w:szCs w:val="24"/>
        </w:rPr>
        <w:t xml:space="preserve">  </w:t>
      </w:r>
      <w:r w:rsidRPr="00FB1BB6">
        <w:rPr>
          <w:rFonts w:ascii="Times New Roman" w:eastAsia="Calibri" w:hAnsi="Times New Roman" w:cs="Times New Roman"/>
          <w:sz w:val="24"/>
          <w:szCs w:val="24"/>
        </w:rPr>
        <w:t>1 044 531 рубль 58 копеек.</w:t>
      </w:r>
    </w:p>
    <w:p w14:paraId="74F12B43" w14:textId="77777777" w:rsidR="00FB1BB6" w:rsidRPr="00FB1BB6" w:rsidRDefault="00FB1BB6" w:rsidP="00AF3EC4">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Экономия сложилась в связи с тем, что срок оплаты по ряду заключенных договоров с контрагентами вышел за рамки календарного года.  </w:t>
      </w:r>
    </w:p>
    <w:p w14:paraId="63159C0E" w14:textId="77777777" w:rsidR="00FB1BB6" w:rsidRPr="00AF3EC4" w:rsidRDefault="00FB1BB6" w:rsidP="00AF3EC4">
      <w:pPr>
        <w:suppressAutoHyphens/>
        <w:spacing w:after="0" w:line="276" w:lineRule="auto"/>
        <w:ind w:firstLine="567"/>
        <w:jc w:val="both"/>
        <w:rPr>
          <w:rFonts w:ascii="Times New Roman" w:eastAsia="Calibri" w:hAnsi="Times New Roman" w:cs="Times New Roman"/>
          <w:b/>
          <w:bCs/>
          <w:sz w:val="24"/>
          <w:szCs w:val="24"/>
        </w:rPr>
      </w:pPr>
      <w:r w:rsidRPr="00AF3EC4">
        <w:rPr>
          <w:rFonts w:ascii="Times New Roman" w:eastAsia="Calibri" w:hAnsi="Times New Roman" w:cs="Times New Roman"/>
          <w:b/>
          <w:bCs/>
          <w:sz w:val="24"/>
          <w:szCs w:val="24"/>
        </w:rPr>
        <w:t xml:space="preserve">Экономия средств Субсидии не повлияла на достижение результатов предоставления субсидии, запланированное количество получателей поддержки и плановый показатель, установленный в рамках Соглашения, достигнут с перевыполнением. </w:t>
      </w:r>
    </w:p>
    <w:p w14:paraId="4F10A285"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rPr>
      </w:pPr>
    </w:p>
    <w:p w14:paraId="4C37B590" w14:textId="77777777" w:rsidR="00FB1BB6" w:rsidRPr="00FB1BB6" w:rsidRDefault="00FB1BB6" w:rsidP="00FB1BB6">
      <w:pPr>
        <w:suppressAutoHyphens/>
        <w:spacing w:after="0" w:line="276" w:lineRule="auto"/>
        <w:ind w:firstLine="708"/>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 xml:space="preserve">Результаты оказания комплексных услуг </w:t>
      </w:r>
    </w:p>
    <w:p w14:paraId="103D28B6" w14:textId="7777777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Оказано услуг в рамках проекта «Акселерация» в  2022 году 4 048 ед., в том числе 3 772 ЦПП для 2 116 уникальных субъектов МСП и 276  ЦИСС для 163  действующих уникальных СМСП, которые обратились в центр «Мой бизнес» за комплексной поддержкой различных форм. Заявители прошли предварительную диагностику бизнеса, получили индивидуальную консультацию, а также приняли участи в мероприятиях, направленных на развитие предпринимательских компетенций по интересующему направлению или получили прямую нефинансовую поддержку. </w:t>
      </w:r>
    </w:p>
    <w:p w14:paraId="154F87F7" w14:textId="77777777" w:rsidR="00FB1BB6" w:rsidRPr="00AF3EC4" w:rsidRDefault="00FB1BB6" w:rsidP="00FB1BB6">
      <w:pPr>
        <w:suppressAutoHyphens/>
        <w:spacing w:after="0" w:line="276" w:lineRule="auto"/>
        <w:ind w:firstLine="567"/>
        <w:jc w:val="both"/>
        <w:rPr>
          <w:rFonts w:ascii="Times New Roman" w:eastAsia="Calibri" w:hAnsi="Times New Roman" w:cs="Times New Roman"/>
          <w:sz w:val="24"/>
          <w:szCs w:val="24"/>
          <w:u w:val="single"/>
        </w:rPr>
      </w:pPr>
      <w:r w:rsidRPr="00FB1BB6">
        <w:rPr>
          <w:rFonts w:ascii="Times New Roman" w:eastAsia="Calibri" w:hAnsi="Times New Roman" w:cs="Times New Roman"/>
          <w:sz w:val="24"/>
          <w:szCs w:val="24"/>
        </w:rPr>
        <w:t xml:space="preserve">В итоговый реестр получателей поддержки в рамках соглашения от «11» февраля 2022 г.  № 40-2022-000123 включены получатели, которым завершено оказание комплексной поддержки с учетом запросов субъектов МСП. </w:t>
      </w:r>
      <w:r w:rsidRPr="00AF3EC4">
        <w:rPr>
          <w:rFonts w:ascii="Times New Roman" w:eastAsia="Calibri" w:hAnsi="Times New Roman" w:cs="Times New Roman"/>
          <w:sz w:val="24"/>
          <w:szCs w:val="24"/>
          <w:u w:val="single"/>
        </w:rPr>
        <w:t>Целевые показатели 2022 год достигнуты с перевыполнением:</w:t>
      </w:r>
    </w:p>
    <w:p w14:paraId="271FCAE6"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 количество субъектов малого и среднего предпринимательства, получивших комплексные услуги (уникальных), тыс. ед. – 2,230</w:t>
      </w:r>
    </w:p>
    <w:p w14:paraId="09B7ADED" w14:textId="0EFC454C"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плановые значения результатов использования Субсидии на 20</w:t>
      </w:r>
      <w:r w:rsidR="00AF3EC4">
        <w:rPr>
          <w:rFonts w:ascii="Times New Roman" w:eastAsia="Calibri" w:hAnsi="Times New Roman" w:cs="Times New Roman"/>
          <w:sz w:val="24"/>
          <w:szCs w:val="24"/>
        </w:rPr>
        <w:t xml:space="preserve"> декабря </w:t>
      </w:r>
      <w:r w:rsidRPr="00FB1BB6">
        <w:rPr>
          <w:rFonts w:ascii="Times New Roman" w:eastAsia="Calibri" w:hAnsi="Times New Roman" w:cs="Times New Roman"/>
          <w:sz w:val="24"/>
          <w:szCs w:val="24"/>
        </w:rPr>
        <w:t>2022 г</w:t>
      </w:r>
      <w:r w:rsidR="00AF3EC4">
        <w:rPr>
          <w:rFonts w:ascii="Times New Roman" w:eastAsia="Calibri" w:hAnsi="Times New Roman" w:cs="Times New Roman"/>
          <w:sz w:val="24"/>
          <w:szCs w:val="24"/>
        </w:rPr>
        <w:t>ода</w:t>
      </w:r>
      <w:r w:rsidRPr="00FB1BB6">
        <w:rPr>
          <w:rFonts w:ascii="Times New Roman" w:eastAsia="Calibri" w:hAnsi="Times New Roman" w:cs="Times New Roman"/>
          <w:sz w:val="24"/>
          <w:szCs w:val="24"/>
        </w:rPr>
        <w:t xml:space="preserve"> – 1,04 тыс. ед.</w:t>
      </w:r>
    </w:p>
    <w:p w14:paraId="669824CD"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Подробная информация представлена в таблице.</w:t>
      </w:r>
    </w:p>
    <w:p w14:paraId="75C8C627"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p>
    <w:tbl>
      <w:tblPr>
        <w:tblW w:w="100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3119"/>
        <w:gridCol w:w="2693"/>
      </w:tblGrid>
      <w:tr w:rsidR="00FB1BB6" w:rsidRPr="00FB1BB6" w14:paraId="51B21082" w14:textId="77777777" w:rsidTr="004C684D">
        <w:trPr>
          <w:trHeight w:val="1511"/>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266C5C6" w14:textId="77777777" w:rsidR="00FB1BB6" w:rsidRPr="00FB1BB6" w:rsidRDefault="00FB1BB6" w:rsidP="00FB1BB6">
            <w:pPr>
              <w:widowControl w:val="0"/>
              <w:suppressAutoHyphens/>
              <w:autoSpaceDE w:val="0"/>
              <w:autoSpaceDN w:val="0"/>
              <w:spacing w:after="0" w:line="276" w:lineRule="auto"/>
              <w:ind w:left="138"/>
              <w:jc w:val="both"/>
              <w:rPr>
                <w:rFonts w:ascii="Times New Roman" w:eastAsia="Calibri" w:hAnsi="Times New Roman" w:cs="Times New Roman"/>
                <w:sz w:val="24"/>
                <w:szCs w:val="24"/>
              </w:rPr>
            </w:pPr>
          </w:p>
          <w:p w14:paraId="2BBDFD4B" w14:textId="77777777" w:rsidR="00FB1BB6" w:rsidRPr="00FB1BB6" w:rsidRDefault="00FB1BB6" w:rsidP="00FB1BB6">
            <w:pPr>
              <w:widowControl w:val="0"/>
              <w:suppressAutoHyphens/>
              <w:autoSpaceDE w:val="0"/>
              <w:autoSpaceDN w:val="0"/>
              <w:spacing w:after="0" w:line="276" w:lineRule="auto"/>
              <w:ind w:left="138" w:right="156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Показатель/период</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14:paraId="32AB0136" w14:textId="2A9857D8" w:rsidR="00FB1BB6" w:rsidRPr="00FB1BB6" w:rsidRDefault="00FB1BB6" w:rsidP="00FB1BB6">
            <w:pPr>
              <w:widowControl w:val="0"/>
              <w:suppressAutoHyphens/>
              <w:autoSpaceDE w:val="0"/>
              <w:autoSpaceDN w:val="0"/>
              <w:spacing w:after="0" w:line="276" w:lineRule="auto"/>
              <w:ind w:left="138" w:right="47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Количество субъектов малого и среднего предпринимательства, получивших комплексные услуги (уникальных), тыс. </w:t>
            </w:r>
            <w:r w:rsidR="00F04134" w:rsidRPr="00FB1BB6">
              <w:rPr>
                <w:rFonts w:ascii="Times New Roman" w:eastAsia="Calibri" w:hAnsi="Times New Roman" w:cs="Times New Roman"/>
                <w:sz w:val="24"/>
                <w:szCs w:val="24"/>
              </w:rPr>
              <w:t>ед.</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55A3BB9" w14:textId="77777777" w:rsidR="00FB1BB6" w:rsidRPr="00FB1BB6" w:rsidRDefault="00FB1BB6" w:rsidP="00FB1BB6">
            <w:pPr>
              <w:widowControl w:val="0"/>
              <w:suppressAutoHyphens/>
              <w:autoSpaceDE w:val="0"/>
              <w:autoSpaceDN w:val="0"/>
              <w:spacing w:before="160" w:after="0" w:line="276" w:lineRule="auto"/>
              <w:ind w:left="138" w:right="47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выполнения плана</w:t>
            </w:r>
          </w:p>
        </w:tc>
      </w:tr>
      <w:tr w:rsidR="00FB1BB6" w:rsidRPr="00FB1BB6" w14:paraId="3DE91B0F" w14:textId="77777777" w:rsidTr="004C684D">
        <w:trPr>
          <w:trHeight w:val="1014"/>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C24D931" w14:textId="722BE0E5" w:rsidR="00FB1BB6" w:rsidRPr="00FB1BB6" w:rsidRDefault="00FB1BB6" w:rsidP="00AF3EC4">
            <w:pPr>
              <w:widowControl w:val="0"/>
              <w:suppressAutoHyphens/>
              <w:autoSpaceDE w:val="0"/>
              <w:autoSpaceDN w:val="0"/>
              <w:spacing w:before="160" w:after="0" w:line="276" w:lineRule="auto"/>
              <w:ind w:left="138" w:right="47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Плановые значения результатов использования Субсидии</w:t>
            </w:r>
            <w:r w:rsidR="00AF3EC4">
              <w:rPr>
                <w:rFonts w:ascii="Times New Roman" w:eastAsia="Calibri" w:hAnsi="Times New Roman" w:cs="Times New Roman"/>
                <w:sz w:val="24"/>
                <w:szCs w:val="24"/>
              </w:rPr>
              <w:t xml:space="preserve"> </w:t>
            </w:r>
            <w:r w:rsidRPr="00FB1BB6">
              <w:rPr>
                <w:rFonts w:ascii="Times New Roman" w:eastAsia="Calibri" w:hAnsi="Times New Roman" w:cs="Times New Roman"/>
                <w:sz w:val="24"/>
                <w:szCs w:val="24"/>
                <w:lang w:eastAsia="zh-CN"/>
              </w:rPr>
              <w:t>на 20.12.2022 г.</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CAD1CF8" w14:textId="77777777" w:rsidR="00FB1BB6" w:rsidRPr="00FB1BB6" w:rsidRDefault="00FB1BB6" w:rsidP="00FB1BB6">
            <w:pPr>
              <w:widowControl w:val="0"/>
              <w:suppressAutoHyphens/>
              <w:autoSpaceDE w:val="0"/>
              <w:autoSpaceDN w:val="0"/>
              <w:spacing w:after="0" w:line="276" w:lineRule="auto"/>
              <w:ind w:left="138" w:right="40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1,04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83D2CB6" w14:textId="05D8B32D" w:rsidR="00FB1BB6" w:rsidRPr="00FB1BB6" w:rsidRDefault="00AF3EC4" w:rsidP="00FB1BB6">
            <w:pPr>
              <w:widowControl w:val="0"/>
              <w:suppressAutoHyphens/>
              <w:autoSpaceDE w:val="0"/>
              <w:autoSpaceDN w:val="0"/>
              <w:spacing w:before="160" w:after="0" w:line="276" w:lineRule="auto"/>
              <w:ind w:left="138" w:right="47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FB1BB6" w:rsidRPr="00FB1BB6" w14:paraId="17799C4B" w14:textId="77777777" w:rsidTr="004C684D">
        <w:trPr>
          <w:trHeight w:val="888"/>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2BFD93B" w14:textId="77777777" w:rsidR="00FB1BB6" w:rsidRPr="00FB1BB6" w:rsidRDefault="00FB1BB6" w:rsidP="00FB1BB6">
            <w:pPr>
              <w:widowControl w:val="0"/>
              <w:suppressAutoHyphens/>
              <w:autoSpaceDE w:val="0"/>
              <w:autoSpaceDN w:val="0"/>
              <w:spacing w:before="160" w:after="0" w:line="276" w:lineRule="auto"/>
              <w:ind w:left="138" w:right="47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Фактические значения результатов использования Субсидии на 31.03.2022 г.</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4FD6A8E" w14:textId="77777777" w:rsidR="00FB1BB6" w:rsidRPr="00FB1BB6" w:rsidRDefault="00FB1BB6" w:rsidP="00FB1BB6">
            <w:pPr>
              <w:widowControl w:val="0"/>
              <w:suppressAutoHyphens/>
              <w:autoSpaceDE w:val="0"/>
              <w:autoSpaceDN w:val="0"/>
              <w:spacing w:before="9" w:after="0" w:line="276" w:lineRule="auto"/>
              <w:ind w:left="13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0,063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8ED6CF5" w14:textId="77777777" w:rsidR="00FB1BB6" w:rsidRPr="00FB1BB6" w:rsidRDefault="00FB1BB6" w:rsidP="00FB1BB6">
            <w:pPr>
              <w:widowControl w:val="0"/>
              <w:suppressAutoHyphens/>
              <w:autoSpaceDE w:val="0"/>
              <w:autoSpaceDN w:val="0"/>
              <w:spacing w:before="160" w:after="0" w:line="276" w:lineRule="auto"/>
              <w:ind w:left="138" w:right="47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6,05</w:t>
            </w:r>
          </w:p>
        </w:tc>
      </w:tr>
      <w:tr w:rsidR="00FB1BB6" w:rsidRPr="00FB1BB6" w14:paraId="5B83DD99" w14:textId="77777777" w:rsidTr="004C684D">
        <w:trPr>
          <w:trHeight w:val="890"/>
        </w:trPr>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B9DD152" w14:textId="26AFE946" w:rsidR="00FB1BB6" w:rsidRPr="00FB1BB6" w:rsidRDefault="00FB1BB6" w:rsidP="00AF3EC4">
            <w:pPr>
              <w:widowControl w:val="0"/>
              <w:suppressAutoHyphens/>
              <w:autoSpaceDE w:val="0"/>
              <w:autoSpaceDN w:val="0"/>
              <w:spacing w:before="160" w:after="0" w:line="276" w:lineRule="auto"/>
              <w:ind w:left="138" w:right="47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Фактические значения результатов использования Субсидии</w:t>
            </w:r>
            <w:r w:rsidR="00AF3EC4">
              <w:rPr>
                <w:rFonts w:ascii="Times New Roman" w:eastAsia="Calibri" w:hAnsi="Times New Roman" w:cs="Times New Roman"/>
                <w:sz w:val="24"/>
                <w:szCs w:val="24"/>
              </w:rPr>
              <w:t xml:space="preserve"> </w:t>
            </w:r>
            <w:r w:rsidRPr="00FB1BB6">
              <w:rPr>
                <w:rFonts w:ascii="Times New Roman" w:eastAsia="Calibri" w:hAnsi="Times New Roman" w:cs="Times New Roman"/>
                <w:sz w:val="24"/>
                <w:szCs w:val="24"/>
                <w:lang w:eastAsia="zh-CN"/>
              </w:rPr>
              <w:t>на 30.06.2022 г.</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073F86E" w14:textId="77777777" w:rsidR="00FB1BB6" w:rsidRPr="00FB1BB6" w:rsidRDefault="00FB1BB6" w:rsidP="00FB1BB6">
            <w:pPr>
              <w:widowControl w:val="0"/>
              <w:suppressAutoHyphens/>
              <w:autoSpaceDE w:val="0"/>
              <w:autoSpaceDN w:val="0"/>
              <w:spacing w:before="1" w:after="0" w:line="276" w:lineRule="auto"/>
              <w:ind w:left="138" w:right="47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1,283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C0E4BEF" w14:textId="77777777" w:rsidR="00FB1BB6" w:rsidRPr="00FB1BB6" w:rsidRDefault="00FB1BB6" w:rsidP="00FB1BB6">
            <w:pPr>
              <w:widowControl w:val="0"/>
              <w:suppressAutoHyphens/>
              <w:autoSpaceDE w:val="0"/>
              <w:autoSpaceDN w:val="0"/>
              <w:spacing w:before="9" w:after="0" w:line="276" w:lineRule="auto"/>
              <w:ind w:left="13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123,3</w:t>
            </w:r>
          </w:p>
        </w:tc>
      </w:tr>
      <w:tr w:rsidR="00FB1BB6" w:rsidRPr="00FB1BB6" w14:paraId="69500B73" w14:textId="77777777" w:rsidTr="004C684D">
        <w:trPr>
          <w:trHeight w:val="906"/>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CD92540" w14:textId="77777777" w:rsidR="00FB1BB6" w:rsidRPr="00FB1BB6" w:rsidRDefault="00FB1BB6" w:rsidP="00FB1BB6">
            <w:pPr>
              <w:widowControl w:val="0"/>
              <w:suppressAutoHyphens/>
              <w:autoSpaceDE w:val="0"/>
              <w:autoSpaceDN w:val="0"/>
              <w:spacing w:before="160" w:after="0" w:line="276" w:lineRule="auto"/>
              <w:ind w:left="138" w:right="47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Фактические значения результатов использования Субсидии на 30.09.2022 г.</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176ECF4" w14:textId="77777777" w:rsidR="00FB1BB6" w:rsidRPr="00FB1BB6" w:rsidRDefault="00FB1BB6" w:rsidP="00FB1BB6">
            <w:pPr>
              <w:widowControl w:val="0"/>
              <w:suppressAutoHyphens/>
              <w:autoSpaceDE w:val="0"/>
              <w:autoSpaceDN w:val="0"/>
              <w:spacing w:after="0" w:line="276" w:lineRule="auto"/>
              <w:ind w:left="13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lang w:eastAsia="zh-CN"/>
              </w:rPr>
              <w:t>1,547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A6D2B47" w14:textId="77777777" w:rsidR="00FB1BB6" w:rsidRPr="00FB1BB6" w:rsidRDefault="00FB1BB6" w:rsidP="00FB1BB6">
            <w:pPr>
              <w:widowControl w:val="0"/>
              <w:suppressAutoHyphens/>
              <w:autoSpaceDE w:val="0"/>
              <w:autoSpaceDN w:val="0"/>
              <w:spacing w:before="9" w:after="0" w:line="276" w:lineRule="auto"/>
              <w:ind w:left="13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149,0</w:t>
            </w:r>
          </w:p>
          <w:p w14:paraId="39220614" w14:textId="77777777" w:rsidR="00FB1BB6" w:rsidRPr="00FB1BB6" w:rsidRDefault="00FB1BB6" w:rsidP="00FB1BB6">
            <w:pPr>
              <w:widowControl w:val="0"/>
              <w:suppressAutoHyphens/>
              <w:autoSpaceDE w:val="0"/>
              <w:autoSpaceDN w:val="0"/>
              <w:spacing w:before="9" w:after="0" w:line="276" w:lineRule="auto"/>
              <w:ind w:left="138"/>
              <w:jc w:val="both"/>
              <w:rPr>
                <w:rFonts w:ascii="Times New Roman" w:eastAsia="Calibri" w:hAnsi="Times New Roman" w:cs="Times New Roman"/>
                <w:sz w:val="24"/>
                <w:szCs w:val="24"/>
              </w:rPr>
            </w:pPr>
          </w:p>
        </w:tc>
      </w:tr>
      <w:tr w:rsidR="00FB1BB6" w:rsidRPr="00FB1BB6" w14:paraId="46D6C44B" w14:textId="77777777" w:rsidTr="004C684D">
        <w:trPr>
          <w:trHeight w:val="922"/>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ED420FB" w14:textId="77777777" w:rsidR="00FB1BB6" w:rsidRPr="00FB1BB6" w:rsidRDefault="00FB1BB6" w:rsidP="00FB1BB6">
            <w:pPr>
              <w:widowControl w:val="0"/>
              <w:suppressAutoHyphens/>
              <w:autoSpaceDE w:val="0"/>
              <w:autoSpaceDN w:val="0"/>
              <w:spacing w:before="160" w:after="0" w:line="276" w:lineRule="auto"/>
              <w:ind w:left="138" w:right="47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Фактические значения результатов использования Субсидии на 31.12.2022 г.</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B020DBB" w14:textId="77777777" w:rsidR="00FB1BB6" w:rsidRPr="00FB1BB6" w:rsidRDefault="00FB1BB6" w:rsidP="00FB1BB6">
            <w:pPr>
              <w:widowControl w:val="0"/>
              <w:suppressAutoHyphens/>
              <w:autoSpaceDE w:val="0"/>
              <w:autoSpaceDN w:val="0"/>
              <w:spacing w:after="0" w:line="276" w:lineRule="auto"/>
              <w:ind w:left="138"/>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2,230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8D5A2E3" w14:textId="77777777" w:rsidR="00FB1BB6" w:rsidRPr="00FB1BB6" w:rsidRDefault="00FB1BB6" w:rsidP="00FB1BB6">
            <w:pPr>
              <w:widowControl w:val="0"/>
              <w:suppressAutoHyphens/>
              <w:autoSpaceDE w:val="0"/>
              <w:autoSpaceDN w:val="0"/>
              <w:spacing w:before="9" w:after="0" w:line="276" w:lineRule="auto"/>
              <w:ind w:left="13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214,4</w:t>
            </w:r>
          </w:p>
        </w:tc>
      </w:tr>
    </w:tbl>
    <w:p w14:paraId="38354551"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p>
    <w:p w14:paraId="6EB1069F"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Общие расходы центра «Мой бизнес».</w:t>
      </w:r>
    </w:p>
    <w:p w14:paraId="1857E592" w14:textId="6C5F7301"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пункта сметы «Приобретение основных средств для обеспечения деятельности центра «Мой бизнес» были приобретены мобильные столы для помещений коллективного доступа для</w:t>
      </w:r>
      <w:r w:rsidR="00A75C96">
        <w:rPr>
          <w:rFonts w:ascii="Times New Roman" w:eastAsia="Calibri" w:hAnsi="Times New Roman" w:cs="Times New Roman"/>
          <w:sz w:val="24"/>
          <w:szCs w:val="24"/>
        </w:rPr>
        <w:t xml:space="preserve"> применения в</w:t>
      </w:r>
      <w:r w:rsidRPr="00FB1BB6">
        <w:rPr>
          <w:rFonts w:ascii="Times New Roman" w:eastAsia="Calibri" w:hAnsi="Times New Roman" w:cs="Times New Roman"/>
          <w:sz w:val="24"/>
          <w:szCs w:val="24"/>
        </w:rPr>
        <w:t xml:space="preserve"> конференц-зон</w:t>
      </w:r>
      <w:r w:rsidR="00A75C96">
        <w:rPr>
          <w:rFonts w:ascii="Times New Roman" w:eastAsia="Calibri" w:hAnsi="Times New Roman" w:cs="Times New Roman"/>
          <w:sz w:val="24"/>
          <w:szCs w:val="24"/>
        </w:rPr>
        <w:t>е</w:t>
      </w:r>
      <w:r w:rsidRPr="00FB1BB6">
        <w:rPr>
          <w:rFonts w:ascii="Times New Roman" w:eastAsia="Calibri" w:hAnsi="Times New Roman" w:cs="Times New Roman"/>
          <w:sz w:val="24"/>
          <w:szCs w:val="24"/>
        </w:rPr>
        <w:t>.</w:t>
      </w:r>
    </w:p>
    <w:p w14:paraId="7F0EC36A" w14:textId="08DE15B4" w:rsidR="00FB1BB6" w:rsidRPr="00FB1BB6" w:rsidRDefault="00FB1BB6" w:rsidP="00FB1BB6">
      <w:pPr>
        <w:suppressAutoHyphens/>
        <w:spacing w:after="0" w:line="276" w:lineRule="auto"/>
        <w:ind w:firstLine="567"/>
        <w:jc w:val="both"/>
        <w:rPr>
          <w:rFonts w:ascii="Times New Roman" w:eastAsia="Calibri" w:hAnsi="Times New Roman" w:cs="Times New Roman"/>
          <w:b/>
          <w:bCs/>
          <w:sz w:val="24"/>
          <w:szCs w:val="24"/>
        </w:rPr>
      </w:pPr>
      <w:r w:rsidRPr="00FB1BB6">
        <w:rPr>
          <w:rFonts w:ascii="Times New Roman" w:eastAsia="Calibri" w:hAnsi="Times New Roman" w:cs="Times New Roman"/>
          <w:sz w:val="24"/>
          <w:szCs w:val="24"/>
        </w:rPr>
        <w:t>За счет средств субсидии в течение 1 квартала 2022 года осуществлялась доработка и настройка сайта центра «Мой Бизнес» (</w:t>
      </w:r>
      <w:proofErr w:type="spellStart"/>
      <w:r w:rsidRPr="00FB1BB6">
        <w:rPr>
          <w:rFonts w:ascii="Times New Roman" w:eastAsia="Calibri" w:hAnsi="Times New Roman" w:cs="Times New Roman"/>
          <w:sz w:val="24"/>
          <w:szCs w:val="24"/>
          <w:lang w:val="en-US"/>
        </w:rPr>
        <w:t>msppk</w:t>
      </w:r>
      <w:proofErr w:type="spellEnd"/>
      <w:r w:rsidRPr="00FB1BB6">
        <w:rPr>
          <w:rFonts w:ascii="Times New Roman" w:eastAsia="Calibri" w:hAnsi="Times New Roman" w:cs="Times New Roman"/>
          <w:sz w:val="24"/>
          <w:szCs w:val="24"/>
        </w:rPr>
        <w:t>.</w:t>
      </w:r>
      <w:proofErr w:type="spellStart"/>
      <w:r w:rsidRPr="00FB1BB6">
        <w:rPr>
          <w:rFonts w:ascii="Times New Roman" w:eastAsia="Calibri" w:hAnsi="Times New Roman" w:cs="Times New Roman"/>
          <w:sz w:val="24"/>
          <w:szCs w:val="24"/>
          <w:lang w:val="en-US"/>
        </w:rPr>
        <w:t>ru</w:t>
      </w:r>
      <w:proofErr w:type="spellEnd"/>
      <w:r w:rsidRPr="00FB1BB6">
        <w:rPr>
          <w:rFonts w:ascii="Times New Roman" w:eastAsia="Calibri" w:hAnsi="Times New Roman" w:cs="Times New Roman"/>
          <w:sz w:val="24"/>
          <w:szCs w:val="24"/>
        </w:rPr>
        <w:t xml:space="preserve">) в информационно – телекоммуникационной сети «Интернет». </w:t>
      </w:r>
      <w:r w:rsidR="00A75C96">
        <w:rPr>
          <w:rFonts w:ascii="Times New Roman" w:eastAsia="Calibri" w:hAnsi="Times New Roman" w:cs="Times New Roman"/>
          <w:sz w:val="24"/>
          <w:szCs w:val="24"/>
        </w:rPr>
        <w:t>Произведены действия</w:t>
      </w:r>
      <w:r w:rsidRPr="00FB1BB6">
        <w:rPr>
          <w:rFonts w:ascii="Times New Roman" w:eastAsia="Calibri" w:hAnsi="Times New Roman" w:cs="Times New Roman"/>
          <w:sz w:val="24"/>
          <w:szCs w:val="24"/>
        </w:rPr>
        <w:t xml:space="preserve"> по наполнению и адаптации портала msppk.ru под обновленные задачи нац. проекта. </w:t>
      </w:r>
    </w:p>
    <w:p w14:paraId="746BAE3E" w14:textId="24CBEE2B" w:rsidR="00FB1BB6" w:rsidRPr="00FB1BB6" w:rsidRDefault="00FB1BB6" w:rsidP="00FB1BB6">
      <w:pPr>
        <w:suppressAutoHyphens/>
        <w:spacing w:after="0" w:line="276" w:lineRule="auto"/>
        <w:ind w:left="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Во втором квартале в рамках пункта сметы «Приобретение основных средств для обеспечения деятельности центра «Мой бизнес»:</w:t>
      </w:r>
    </w:p>
    <w:p w14:paraId="620880B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приобретение офисной мебели для организации рабочего места и иных основных средств для оборудования рабочих мест организаций, образующих инфраструктуру поддержки; </w:t>
      </w:r>
    </w:p>
    <w:p w14:paraId="7B3F3150"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приобретение   светодиодных видеоэкранов в конференц-зоны и их установка </w:t>
      </w:r>
    </w:p>
    <w:p w14:paraId="4253D0C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монтаж освещения в помещениях центра «Мой бизнес»</w:t>
      </w:r>
    </w:p>
    <w:p w14:paraId="247D7947" w14:textId="24B66C54"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приобретение столов мобильных для конферен</w:t>
      </w:r>
      <w:r w:rsidR="00B52AC9">
        <w:rPr>
          <w:rFonts w:ascii="Times New Roman" w:eastAsia="Calibri" w:hAnsi="Times New Roman" w:cs="Times New Roman"/>
          <w:sz w:val="24"/>
          <w:szCs w:val="24"/>
        </w:rPr>
        <w:t>ц</w:t>
      </w:r>
      <w:r w:rsidRPr="00FB1BB6">
        <w:rPr>
          <w:rFonts w:ascii="Times New Roman" w:eastAsia="Calibri" w:hAnsi="Times New Roman" w:cs="Times New Roman"/>
          <w:sz w:val="24"/>
          <w:szCs w:val="24"/>
        </w:rPr>
        <w:t>-зоны (9 шт.)</w:t>
      </w:r>
    </w:p>
    <w:p w14:paraId="7CA24C7D"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приобретение кондиционеров в конференц-зал и их монтаж</w:t>
      </w:r>
    </w:p>
    <w:p w14:paraId="795D645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приобретение комплекта оборудования для технического специалиста (оператора) мероприятий в конференц-зале</w:t>
      </w:r>
    </w:p>
    <w:p w14:paraId="0EDF9DCD" w14:textId="0E24668D"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пункта сметы «Создание, доработка и (или) настройка сайта центра «Мой бизнес» в информационно-телекоммуникационной сети «Интернет</w:t>
      </w:r>
      <w:r w:rsidR="00DD7DE7">
        <w:rPr>
          <w:rFonts w:ascii="Times New Roman" w:eastAsia="Calibri" w:hAnsi="Times New Roman" w:cs="Times New Roman"/>
          <w:sz w:val="24"/>
          <w:szCs w:val="24"/>
        </w:rPr>
        <w:t>.</w:t>
      </w:r>
      <w:r w:rsidRPr="00FB1BB6">
        <w:rPr>
          <w:rFonts w:ascii="Times New Roman" w:eastAsia="Calibri" w:hAnsi="Times New Roman" w:cs="Times New Roman"/>
          <w:sz w:val="24"/>
          <w:szCs w:val="24"/>
        </w:rPr>
        <w:t xml:space="preserve"> </w:t>
      </w:r>
      <w:r w:rsidR="00DD7DE7">
        <w:rPr>
          <w:rFonts w:ascii="Times New Roman" w:eastAsia="Calibri" w:hAnsi="Times New Roman" w:cs="Times New Roman"/>
          <w:sz w:val="24"/>
          <w:szCs w:val="24"/>
        </w:rPr>
        <w:t>Б</w:t>
      </w:r>
      <w:r w:rsidRPr="00FB1BB6">
        <w:rPr>
          <w:rFonts w:ascii="Times New Roman" w:eastAsia="Calibri" w:hAnsi="Times New Roman" w:cs="Times New Roman"/>
          <w:sz w:val="24"/>
          <w:szCs w:val="24"/>
        </w:rPr>
        <w:t xml:space="preserve">ыли произведены редизайн раздела сайта «Социальное предпринимательство», настройка автоматической новостной рассылки, адаптивная верстка и программирование главной страницы раздела «Федеральные меры поддержки» и внутренних страниц сайта с мерами поддержки, настройка размещения видео и видеотрансляций в разделах Услуги, Видеоблог, Эфиры, Календарь Мероприятий и Расписание через видеохостинг ВКонтакте. </w:t>
      </w:r>
    </w:p>
    <w:p w14:paraId="33B57181" w14:textId="3D4D02DA"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пункта сметы «Приобретение основных средств для обеспечения деятельности центра «Мой бизнес» в 3 квартале приобре</w:t>
      </w:r>
      <w:r w:rsidR="00DD7DE7">
        <w:rPr>
          <w:rFonts w:ascii="Times New Roman" w:eastAsia="Calibri" w:hAnsi="Times New Roman" w:cs="Times New Roman"/>
          <w:sz w:val="24"/>
          <w:szCs w:val="24"/>
        </w:rPr>
        <w:t>ли</w:t>
      </w:r>
      <w:r w:rsidRPr="00FB1BB6">
        <w:rPr>
          <w:rFonts w:ascii="Times New Roman" w:eastAsia="Calibri" w:hAnsi="Times New Roman" w:cs="Times New Roman"/>
          <w:sz w:val="24"/>
          <w:szCs w:val="24"/>
        </w:rPr>
        <w:t xml:space="preserve"> основны</w:t>
      </w:r>
      <w:r w:rsidR="00DD7DE7">
        <w:rPr>
          <w:rFonts w:ascii="Times New Roman" w:eastAsia="Calibri" w:hAnsi="Times New Roman" w:cs="Times New Roman"/>
          <w:sz w:val="24"/>
          <w:szCs w:val="24"/>
        </w:rPr>
        <w:t>е</w:t>
      </w:r>
      <w:r w:rsidRPr="00FB1BB6">
        <w:rPr>
          <w:rFonts w:ascii="Times New Roman" w:eastAsia="Calibri" w:hAnsi="Times New Roman" w:cs="Times New Roman"/>
          <w:sz w:val="24"/>
          <w:szCs w:val="24"/>
        </w:rPr>
        <w:t xml:space="preserve"> средств</w:t>
      </w:r>
      <w:r w:rsidR="00DD7DE7">
        <w:rPr>
          <w:rFonts w:ascii="Times New Roman" w:eastAsia="Calibri" w:hAnsi="Times New Roman" w:cs="Times New Roman"/>
          <w:sz w:val="24"/>
          <w:szCs w:val="24"/>
        </w:rPr>
        <w:t>а</w:t>
      </w:r>
      <w:r w:rsidRPr="00FB1BB6">
        <w:rPr>
          <w:rFonts w:ascii="Times New Roman" w:eastAsia="Calibri" w:hAnsi="Times New Roman" w:cs="Times New Roman"/>
          <w:sz w:val="24"/>
          <w:szCs w:val="24"/>
        </w:rPr>
        <w:t xml:space="preserve"> для помещений коллективного доступа (переговорные комнаты, конференц – зоны, залы проведения обучающих мероприятий и др.): </w:t>
      </w:r>
    </w:p>
    <w:p w14:paraId="52D025E6"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приобретение   светодиодных видеоэкранов в конференц-зоны и их установка </w:t>
      </w:r>
    </w:p>
    <w:p w14:paraId="164ABFB3"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монтаж освещения в помещениях центра «Мой бизнес»</w:t>
      </w:r>
    </w:p>
    <w:p w14:paraId="4CA8F305"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приобретение кондиционеров в конференц-зал и их монтаж</w:t>
      </w:r>
    </w:p>
    <w:p w14:paraId="087FDB1D"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b/>
          <w:bCs/>
          <w:sz w:val="24"/>
          <w:szCs w:val="24"/>
        </w:rPr>
      </w:pPr>
      <w:r w:rsidRPr="00FB1BB6">
        <w:rPr>
          <w:rFonts w:ascii="Times New Roman" w:eastAsia="Calibri" w:hAnsi="Times New Roman" w:cs="Times New Roman"/>
          <w:sz w:val="24"/>
          <w:szCs w:val="24"/>
        </w:rPr>
        <w:lastRenderedPageBreak/>
        <w:t>- приобретение комплекта оборудования для технического специалиста (оператора) мероприятий в конференц-зале.</w:t>
      </w:r>
      <w:r w:rsidRPr="00FB1BB6">
        <w:rPr>
          <w:rFonts w:ascii="Times New Roman" w:eastAsia="Calibri" w:hAnsi="Times New Roman" w:cs="Times New Roman"/>
          <w:sz w:val="24"/>
          <w:szCs w:val="24"/>
        </w:rPr>
        <w:br w:type="page"/>
      </w:r>
      <w:r w:rsidRPr="00FB1BB6">
        <w:rPr>
          <w:rFonts w:ascii="Times New Roman" w:eastAsia="Calibri" w:hAnsi="Times New Roman" w:cs="Times New Roman"/>
          <w:b/>
          <w:bCs/>
          <w:sz w:val="24"/>
          <w:szCs w:val="24"/>
        </w:rPr>
        <w:lastRenderedPageBreak/>
        <w:t>Организация предоставления комплексных услуг центром поддержки предпринимательства и центром инноваций в социальной сфере.</w:t>
      </w:r>
    </w:p>
    <w:p w14:paraId="2C05A846" w14:textId="0862F3B1" w:rsidR="00FB1BB6" w:rsidRPr="00FB1BB6" w:rsidRDefault="00FB1BB6" w:rsidP="00FB1BB6">
      <w:pPr>
        <w:suppressAutoHyphens/>
        <w:spacing w:after="0" w:line="276" w:lineRule="auto"/>
        <w:ind w:firstLine="567"/>
        <w:jc w:val="both"/>
        <w:rPr>
          <w:rFonts w:ascii="Times New Roman" w:eastAsia="Calibri" w:hAnsi="Times New Roman" w:cs="Times New Roman"/>
          <w:b/>
          <w:bCs/>
          <w:sz w:val="24"/>
          <w:szCs w:val="24"/>
        </w:rPr>
      </w:pPr>
      <w:r w:rsidRPr="00FB1BB6">
        <w:rPr>
          <w:rFonts w:ascii="Times New Roman" w:eastAsia="Calibri" w:hAnsi="Times New Roman" w:cs="Times New Roman"/>
          <w:sz w:val="24"/>
          <w:szCs w:val="24"/>
        </w:rPr>
        <w:t>В рамках организации предоставления комплексных услуг услуги оказываются на заявительной основе по направлению ЦПП и ЦИСС. Пакеты комплексных услуг сформированы исходя из фактических потребностей субъектов МСП. Для этого на регулярной основе проводится мониторинг, а также отрабатываются поступающие запросы. Для получения комплексной услуги заявитель лично или через доверенное лицо должен обратиться в центр «Мой бизнес». Также предусмотрена возможность подачи заявки дистанционно.</w:t>
      </w:r>
    </w:p>
    <w:p w14:paraId="70155CDE" w14:textId="7777777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За комплексной услугой могут обратиться Субъекты малого и среднего предпринимательства, осуществляющие свою деятельность на территории Пермского края и </w:t>
      </w:r>
    </w:p>
    <w:p w14:paraId="7E98AFE0" w14:textId="6D7016CD"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физические лица, применяющее специальный налоговый режим «Налог на профессиональный доход, осуществляющие свою деятельность более года и готовые к росту и развитию.</w:t>
      </w:r>
      <w:r w:rsidRPr="00FB1BB6">
        <w:rPr>
          <w:rFonts w:ascii="Times New Roman" w:eastAsia="Times New Roman" w:hAnsi="Times New Roman" w:cs="Times New Roman"/>
          <w:sz w:val="24"/>
          <w:szCs w:val="24"/>
          <w:lang w:eastAsia="zh-CN"/>
        </w:rPr>
        <w:t xml:space="preserve"> </w:t>
      </w:r>
      <w:r w:rsidRPr="00FB1BB6">
        <w:rPr>
          <w:rFonts w:ascii="Times New Roman" w:eastAsia="Calibri" w:hAnsi="Times New Roman" w:cs="Times New Roman"/>
          <w:sz w:val="24"/>
          <w:szCs w:val="24"/>
        </w:rPr>
        <w:t>Все комплексные услуги для заявителей являются бесплатными.</w:t>
      </w:r>
    </w:p>
    <w:p w14:paraId="42A00EB3" w14:textId="7777777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Решение о возможности предоставления или об отказе в предоставлении мер государственной поддержки (форм поддержки) для субъектов МСП принимается сотрудниками ЦПП и ЦИСС по результатам проведения скоринговой оценки количественных и качественных показателей деятельности субъекта малого и среднего предпринимательства на основании данных открытых источников и заполненной анкеты (в соответствии с приказом Минэкономразвития России от 26.03.2021 г. № 142 в части предоставления комплексных услуг субъектам малого и среднего предпринимательства).</w:t>
      </w:r>
    </w:p>
    <w:p w14:paraId="1160B947" w14:textId="7777777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p>
    <w:p w14:paraId="46B0A0E0"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Результаты проведения оценки получателей поддержки с 10.01.2022 г. по 31.03.2022 г.</w:t>
      </w:r>
    </w:p>
    <w:p w14:paraId="0118812E"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39"/>
        <w:gridCol w:w="1539"/>
        <w:gridCol w:w="1539"/>
        <w:gridCol w:w="1484"/>
      </w:tblGrid>
      <w:tr w:rsidR="00FB1BB6" w:rsidRPr="00FB1BB6" w14:paraId="2D4DD30C" w14:textId="77777777" w:rsidTr="004C684D">
        <w:tc>
          <w:tcPr>
            <w:tcW w:w="3702" w:type="dxa"/>
            <w:shd w:val="clear" w:color="auto" w:fill="auto"/>
          </w:tcPr>
          <w:p w14:paraId="24205FFC"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Показатель</w:t>
            </w:r>
          </w:p>
        </w:tc>
        <w:tc>
          <w:tcPr>
            <w:tcW w:w="1555" w:type="dxa"/>
            <w:shd w:val="clear" w:color="auto" w:fill="auto"/>
          </w:tcPr>
          <w:p w14:paraId="090F08B7"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Количество, уникальных СМСП </w:t>
            </w:r>
          </w:p>
        </w:tc>
        <w:tc>
          <w:tcPr>
            <w:tcW w:w="1555" w:type="dxa"/>
          </w:tcPr>
          <w:p w14:paraId="20CDFC02"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Количество, уникальных СМСП</w:t>
            </w:r>
          </w:p>
        </w:tc>
        <w:tc>
          <w:tcPr>
            <w:tcW w:w="1555" w:type="dxa"/>
          </w:tcPr>
          <w:p w14:paraId="1949984E"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Количество, уникальных СМСП</w:t>
            </w:r>
          </w:p>
        </w:tc>
        <w:tc>
          <w:tcPr>
            <w:tcW w:w="1486" w:type="dxa"/>
          </w:tcPr>
          <w:p w14:paraId="3764B3AD"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Количество, уникальных СМСП</w:t>
            </w:r>
          </w:p>
        </w:tc>
      </w:tr>
      <w:tr w:rsidR="00FB1BB6" w:rsidRPr="00FB1BB6" w14:paraId="7079EAED" w14:textId="77777777" w:rsidTr="004C684D">
        <w:tc>
          <w:tcPr>
            <w:tcW w:w="3702" w:type="dxa"/>
            <w:shd w:val="clear" w:color="auto" w:fill="auto"/>
          </w:tcPr>
          <w:p w14:paraId="1DA63167"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 xml:space="preserve">МСП со СТОП-факторами, которым по результатам оценки отказано в оказании комплексной поддержки </w:t>
            </w:r>
          </w:p>
        </w:tc>
        <w:tc>
          <w:tcPr>
            <w:tcW w:w="1555" w:type="dxa"/>
            <w:shd w:val="clear" w:color="auto" w:fill="auto"/>
          </w:tcPr>
          <w:p w14:paraId="0BC1FF2F"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153</w:t>
            </w:r>
          </w:p>
        </w:tc>
        <w:tc>
          <w:tcPr>
            <w:tcW w:w="1555" w:type="dxa"/>
            <w:tcBorders>
              <w:top w:val="single" w:sz="4" w:space="0" w:color="auto"/>
              <w:left w:val="single" w:sz="4" w:space="0" w:color="auto"/>
              <w:bottom w:val="single" w:sz="4" w:space="0" w:color="auto"/>
              <w:right w:val="single" w:sz="4" w:space="0" w:color="auto"/>
            </w:tcBorders>
          </w:tcPr>
          <w:p w14:paraId="2C675B7B"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289</w:t>
            </w:r>
          </w:p>
        </w:tc>
        <w:tc>
          <w:tcPr>
            <w:tcW w:w="1555" w:type="dxa"/>
            <w:shd w:val="clear" w:color="auto" w:fill="auto"/>
          </w:tcPr>
          <w:p w14:paraId="142D5A5F"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315</w:t>
            </w:r>
          </w:p>
        </w:tc>
        <w:tc>
          <w:tcPr>
            <w:tcW w:w="1486" w:type="dxa"/>
            <w:shd w:val="clear" w:color="auto" w:fill="auto"/>
          </w:tcPr>
          <w:p w14:paraId="2AF0BC70"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406</w:t>
            </w:r>
          </w:p>
        </w:tc>
      </w:tr>
      <w:tr w:rsidR="00FB1BB6" w:rsidRPr="00FB1BB6" w14:paraId="3309AAC1" w14:textId="77777777" w:rsidTr="004C684D">
        <w:tc>
          <w:tcPr>
            <w:tcW w:w="3702" w:type="dxa"/>
            <w:shd w:val="clear" w:color="auto" w:fill="auto"/>
          </w:tcPr>
          <w:p w14:paraId="103688ED"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 xml:space="preserve">МСП с </w:t>
            </w:r>
            <w:proofErr w:type="spellStart"/>
            <w:r w:rsidRPr="00FB1BB6">
              <w:rPr>
                <w:rFonts w:ascii="Times New Roman" w:eastAsia="Calibri" w:hAnsi="Times New Roman" w:cs="Times New Roman"/>
                <w:b/>
                <w:bCs/>
                <w:sz w:val="24"/>
                <w:szCs w:val="24"/>
              </w:rPr>
              <w:t>прескорингом</w:t>
            </w:r>
            <w:proofErr w:type="spellEnd"/>
            <w:r w:rsidRPr="00FB1BB6">
              <w:rPr>
                <w:rFonts w:ascii="Times New Roman" w:eastAsia="Calibri" w:hAnsi="Times New Roman" w:cs="Times New Roman"/>
                <w:b/>
                <w:bCs/>
                <w:sz w:val="24"/>
                <w:szCs w:val="24"/>
              </w:rPr>
              <w:t>, которым, по предварительной оценке, одобрено оказание комплексной поддержки, в том числе:</w:t>
            </w:r>
          </w:p>
        </w:tc>
        <w:tc>
          <w:tcPr>
            <w:tcW w:w="1555" w:type="dxa"/>
            <w:shd w:val="clear" w:color="auto" w:fill="auto"/>
          </w:tcPr>
          <w:p w14:paraId="172FA545"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1361</w:t>
            </w:r>
          </w:p>
        </w:tc>
        <w:tc>
          <w:tcPr>
            <w:tcW w:w="1555" w:type="dxa"/>
            <w:tcBorders>
              <w:top w:val="single" w:sz="4" w:space="0" w:color="auto"/>
              <w:left w:val="single" w:sz="4" w:space="0" w:color="auto"/>
              <w:bottom w:val="single" w:sz="4" w:space="0" w:color="auto"/>
              <w:right w:val="single" w:sz="4" w:space="0" w:color="auto"/>
            </w:tcBorders>
          </w:tcPr>
          <w:p w14:paraId="19E41240"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1620</w:t>
            </w:r>
          </w:p>
        </w:tc>
        <w:tc>
          <w:tcPr>
            <w:tcW w:w="1555" w:type="dxa"/>
            <w:shd w:val="clear" w:color="auto" w:fill="auto"/>
          </w:tcPr>
          <w:p w14:paraId="5D9CCDFB"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1840</w:t>
            </w:r>
          </w:p>
        </w:tc>
        <w:tc>
          <w:tcPr>
            <w:tcW w:w="1486" w:type="dxa"/>
            <w:shd w:val="clear" w:color="auto" w:fill="auto"/>
          </w:tcPr>
          <w:p w14:paraId="639700E1"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2 011</w:t>
            </w:r>
          </w:p>
        </w:tc>
      </w:tr>
      <w:tr w:rsidR="00FB1BB6" w:rsidRPr="00FB1BB6" w14:paraId="0B2AB39A" w14:textId="77777777" w:rsidTr="004C684D">
        <w:tc>
          <w:tcPr>
            <w:tcW w:w="3702" w:type="dxa"/>
            <w:shd w:val="clear" w:color="auto" w:fill="auto"/>
          </w:tcPr>
          <w:p w14:paraId="14E880FD"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субъект МСП готов к получению любых видов (форм) государственной поддержки (в том числе финансовой)</w:t>
            </w:r>
          </w:p>
        </w:tc>
        <w:tc>
          <w:tcPr>
            <w:tcW w:w="1555" w:type="dxa"/>
            <w:shd w:val="clear" w:color="auto" w:fill="auto"/>
          </w:tcPr>
          <w:p w14:paraId="36A91957"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1349</w:t>
            </w:r>
          </w:p>
        </w:tc>
        <w:tc>
          <w:tcPr>
            <w:tcW w:w="1555" w:type="dxa"/>
            <w:tcBorders>
              <w:top w:val="single" w:sz="4" w:space="0" w:color="auto"/>
              <w:left w:val="single" w:sz="4" w:space="0" w:color="auto"/>
              <w:bottom w:val="single" w:sz="4" w:space="0" w:color="auto"/>
              <w:right w:val="single" w:sz="4" w:space="0" w:color="auto"/>
            </w:tcBorders>
          </w:tcPr>
          <w:p w14:paraId="103DF7A0"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1445</w:t>
            </w:r>
          </w:p>
        </w:tc>
        <w:tc>
          <w:tcPr>
            <w:tcW w:w="1555" w:type="dxa"/>
            <w:shd w:val="clear" w:color="auto" w:fill="auto"/>
          </w:tcPr>
          <w:p w14:paraId="34516082"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1665</w:t>
            </w:r>
          </w:p>
        </w:tc>
        <w:tc>
          <w:tcPr>
            <w:tcW w:w="1486" w:type="dxa"/>
            <w:shd w:val="clear" w:color="auto" w:fill="auto"/>
          </w:tcPr>
          <w:p w14:paraId="30F03B96"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1 025</w:t>
            </w:r>
          </w:p>
        </w:tc>
      </w:tr>
      <w:tr w:rsidR="00FB1BB6" w:rsidRPr="00FB1BB6" w14:paraId="76A7F61D" w14:textId="77777777" w:rsidTr="004C684D">
        <w:tc>
          <w:tcPr>
            <w:tcW w:w="3702" w:type="dxa"/>
            <w:shd w:val="clear" w:color="auto" w:fill="auto"/>
          </w:tcPr>
          <w:p w14:paraId="0038C0B7"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субъект МСП может рассчитывать исключительно на нефинансовые виды (формы) государственной поддержки</w:t>
            </w:r>
          </w:p>
        </w:tc>
        <w:tc>
          <w:tcPr>
            <w:tcW w:w="1555" w:type="dxa"/>
            <w:shd w:val="clear" w:color="auto" w:fill="auto"/>
          </w:tcPr>
          <w:p w14:paraId="1C45CE93"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12</w:t>
            </w:r>
          </w:p>
        </w:tc>
        <w:tc>
          <w:tcPr>
            <w:tcW w:w="1555" w:type="dxa"/>
            <w:tcBorders>
              <w:top w:val="single" w:sz="4" w:space="0" w:color="auto"/>
              <w:left w:val="single" w:sz="4" w:space="0" w:color="auto"/>
              <w:bottom w:val="single" w:sz="4" w:space="0" w:color="auto"/>
              <w:right w:val="single" w:sz="4" w:space="0" w:color="auto"/>
            </w:tcBorders>
          </w:tcPr>
          <w:p w14:paraId="3D12A9AE"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175</w:t>
            </w:r>
          </w:p>
        </w:tc>
        <w:tc>
          <w:tcPr>
            <w:tcW w:w="1555" w:type="dxa"/>
            <w:shd w:val="clear" w:color="auto" w:fill="auto"/>
          </w:tcPr>
          <w:p w14:paraId="10045CFE"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175</w:t>
            </w:r>
          </w:p>
        </w:tc>
        <w:tc>
          <w:tcPr>
            <w:tcW w:w="1486" w:type="dxa"/>
            <w:shd w:val="clear" w:color="auto" w:fill="auto"/>
          </w:tcPr>
          <w:p w14:paraId="12703B84"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986</w:t>
            </w:r>
          </w:p>
        </w:tc>
      </w:tr>
      <w:tr w:rsidR="00FB1BB6" w:rsidRPr="00FB1BB6" w14:paraId="31BF13D2" w14:textId="77777777" w:rsidTr="004C684D">
        <w:tc>
          <w:tcPr>
            <w:tcW w:w="3702" w:type="dxa"/>
            <w:shd w:val="clear" w:color="auto" w:fill="auto"/>
          </w:tcPr>
          <w:p w14:paraId="2499BB76"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lastRenderedPageBreak/>
              <w:t>МСП со скорингом, с которыми на основании заявки ведется дальнейшая индивидуальная работа, направленная на развитие их бизнеса, в том числе:</w:t>
            </w:r>
          </w:p>
        </w:tc>
        <w:tc>
          <w:tcPr>
            <w:tcW w:w="1555" w:type="dxa"/>
            <w:shd w:val="clear" w:color="auto" w:fill="auto"/>
          </w:tcPr>
          <w:p w14:paraId="38B95A56"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325</w:t>
            </w:r>
          </w:p>
        </w:tc>
        <w:tc>
          <w:tcPr>
            <w:tcW w:w="1555" w:type="dxa"/>
            <w:tcBorders>
              <w:top w:val="single" w:sz="4" w:space="0" w:color="auto"/>
              <w:left w:val="single" w:sz="4" w:space="0" w:color="auto"/>
              <w:bottom w:val="single" w:sz="4" w:space="0" w:color="auto"/>
              <w:right w:val="single" w:sz="4" w:space="0" w:color="auto"/>
            </w:tcBorders>
          </w:tcPr>
          <w:p w14:paraId="39CB5F1F"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1700</w:t>
            </w:r>
          </w:p>
        </w:tc>
        <w:tc>
          <w:tcPr>
            <w:tcW w:w="1555" w:type="dxa"/>
            <w:shd w:val="clear" w:color="auto" w:fill="auto"/>
          </w:tcPr>
          <w:p w14:paraId="4A0D05D9"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1915</w:t>
            </w:r>
          </w:p>
        </w:tc>
        <w:tc>
          <w:tcPr>
            <w:tcW w:w="1486" w:type="dxa"/>
            <w:shd w:val="clear" w:color="auto" w:fill="auto"/>
          </w:tcPr>
          <w:p w14:paraId="70A62AA6"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3 680</w:t>
            </w:r>
          </w:p>
        </w:tc>
      </w:tr>
      <w:tr w:rsidR="00FB1BB6" w:rsidRPr="00FB1BB6" w14:paraId="65942B92" w14:textId="77777777" w:rsidTr="004C684D">
        <w:tc>
          <w:tcPr>
            <w:tcW w:w="3702" w:type="dxa"/>
            <w:shd w:val="clear" w:color="auto" w:fill="auto"/>
          </w:tcPr>
          <w:p w14:paraId="0A684053"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субъект МСП готов к получению любых видов (форм) государственной поддержки (в том числе финансовой)</w:t>
            </w:r>
          </w:p>
        </w:tc>
        <w:tc>
          <w:tcPr>
            <w:tcW w:w="1555" w:type="dxa"/>
            <w:shd w:val="clear" w:color="auto" w:fill="auto"/>
          </w:tcPr>
          <w:p w14:paraId="5C786C3E"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280</w:t>
            </w:r>
          </w:p>
        </w:tc>
        <w:tc>
          <w:tcPr>
            <w:tcW w:w="1555" w:type="dxa"/>
            <w:tcBorders>
              <w:top w:val="single" w:sz="4" w:space="0" w:color="auto"/>
              <w:left w:val="single" w:sz="4" w:space="0" w:color="auto"/>
              <w:bottom w:val="single" w:sz="4" w:space="0" w:color="auto"/>
              <w:right w:val="single" w:sz="4" w:space="0" w:color="auto"/>
            </w:tcBorders>
          </w:tcPr>
          <w:p w14:paraId="12DD7A4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1180</w:t>
            </w:r>
          </w:p>
        </w:tc>
        <w:tc>
          <w:tcPr>
            <w:tcW w:w="1555" w:type="dxa"/>
            <w:shd w:val="clear" w:color="auto" w:fill="auto"/>
          </w:tcPr>
          <w:p w14:paraId="55A934B6"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1395</w:t>
            </w:r>
          </w:p>
        </w:tc>
        <w:tc>
          <w:tcPr>
            <w:tcW w:w="1486" w:type="dxa"/>
            <w:shd w:val="clear" w:color="auto" w:fill="auto"/>
          </w:tcPr>
          <w:p w14:paraId="5757FD10"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2 712</w:t>
            </w:r>
          </w:p>
        </w:tc>
      </w:tr>
      <w:tr w:rsidR="00FB1BB6" w:rsidRPr="00FB1BB6" w14:paraId="200E6196" w14:textId="77777777" w:rsidTr="004C684D">
        <w:tc>
          <w:tcPr>
            <w:tcW w:w="3702" w:type="dxa"/>
            <w:shd w:val="clear" w:color="auto" w:fill="auto"/>
          </w:tcPr>
          <w:p w14:paraId="00587B4D"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субъект МСП может рассчитывать исключительно на нефинансовые виды (формы) государственной поддержки</w:t>
            </w:r>
          </w:p>
        </w:tc>
        <w:tc>
          <w:tcPr>
            <w:tcW w:w="1555" w:type="dxa"/>
            <w:shd w:val="clear" w:color="auto" w:fill="auto"/>
          </w:tcPr>
          <w:p w14:paraId="5D7EE4BB"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45</w:t>
            </w:r>
          </w:p>
        </w:tc>
        <w:tc>
          <w:tcPr>
            <w:tcW w:w="1555" w:type="dxa"/>
          </w:tcPr>
          <w:p w14:paraId="6819B6C5"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520</w:t>
            </w:r>
          </w:p>
        </w:tc>
        <w:tc>
          <w:tcPr>
            <w:tcW w:w="1555" w:type="dxa"/>
            <w:shd w:val="clear" w:color="auto" w:fill="auto"/>
          </w:tcPr>
          <w:p w14:paraId="3D858DD1"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520</w:t>
            </w:r>
          </w:p>
        </w:tc>
        <w:tc>
          <w:tcPr>
            <w:tcW w:w="1486" w:type="dxa"/>
            <w:shd w:val="clear" w:color="auto" w:fill="auto"/>
          </w:tcPr>
          <w:p w14:paraId="479E5421"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968</w:t>
            </w:r>
          </w:p>
        </w:tc>
      </w:tr>
      <w:tr w:rsidR="00FB1BB6" w:rsidRPr="00FB1BB6" w14:paraId="496EF8A1" w14:textId="77777777" w:rsidTr="004C684D">
        <w:tc>
          <w:tcPr>
            <w:tcW w:w="3702" w:type="dxa"/>
            <w:shd w:val="clear" w:color="auto" w:fill="auto"/>
          </w:tcPr>
          <w:p w14:paraId="62C28B09"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 xml:space="preserve">Итого результат индивидуальной аналитической работы с МСП </w:t>
            </w:r>
          </w:p>
        </w:tc>
        <w:tc>
          <w:tcPr>
            <w:tcW w:w="1555" w:type="dxa"/>
            <w:shd w:val="clear" w:color="auto" w:fill="auto"/>
          </w:tcPr>
          <w:p w14:paraId="5C5CC66A"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1839</w:t>
            </w:r>
          </w:p>
        </w:tc>
        <w:tc>
          <w:tcPr>
            <w:tcW w:w="1555" w:type="dxa"/>
          </w:tcPr>
          <w:p w14:paraId="6E34AACB"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3609</w:t>
            </w:r>
          </w:p>
        </w:tc>
        <w:tc>
          <w:tcPr>
            <w:tcW w:w="1555" w:type="dxa"/>
            <w:shd w:val="clear" w:color="auto" w:fill="auto"/>
          </w:tcPr>
          <w:p w14:paraId="7589293A"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4070</w:t>
            </w:r>
          </w:p>
        </w:tc>
        <w:tc>
          <w:tcPr>
            <w:tcW w:w="1486" w:type="dxa"/>
            <w:shd w:val="clear" w:color="auto" w:fill="auto"/>
          </w:tcPr>
          <w:p w14:paraId="29FF7D19"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6 097</w:t>
            </w:r>
          </w:p>
        </w:tc>
      </w:tr>
    </w:tbl>
    <w:p w14:paraId="41451C71" w14:textId="7777777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p>
    <w:p w14:paraId="136100BB" w14:textId="3D586A2E"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С заявителями, которые имеют СТОП-факторы ведется индивидуальная работа по их устранению в зависимости вида ограничений. Совместная работа сотрудников центра «Мой бизнес» с предпринимателями по устранению СТОП-факторов является одной из ключевых задач и частью комплексной поддержки, направленной на рост и развитие субъекта МСП. В течение 2022 года успешно завершили работу по устранению стоп-факторов с 196 </w:t>
      </w:r>
      <w:r w:rsidR="003456D0" w:rsidRPr="00FB1BB6">
        <w:rPr>
          <w:rFonts w:ascii="Times New Roman" w:eastAsia="Calibri" w:hAnsi="Times New Roman" w:cs="Times New Roman"/>
          <w:sz w:val="24"/>
          <w:szCs w:val="24"/>
        </w:rPr>
        <w:t>СМСП, это</w:t>
      </w:r>
      <w:r w:rsidRPr="00FB1BB6">
        <w:rPr>
          <w:rFonts w:ascii="Times New Roman" w:eastAsia="Calibri" w:hAnsi="Times New Roman" w:cs="Times New Roman"/>
          <w:sz w:val="24"/>
          <w:szCs w:val="24"/>
        </w:rPr>
        <w:t xml:space="preserve"> 48% от общего числа. </w:t>
      </w:r>
    </w:p>
    <w:p w14:paraId="0B65CC12" w14:textId="77777777" w:rsidR="00FB1BB6" w:rsidRPr="00FB1BB6" w:rsidRDefault="00FB1BB6" w:rsidP="00FB1BB6">
      <w:pPr>
        <w:suppressAutoHyphens/>
        <w:spacing w:after="0" w:line="276" w:lineRule="auto"/>
        <w:ind w:firstLine="708"/>
        <w:jc w:val="center"/>
        <w:rPr>
          <w:rFonts w:ascii="Times New Roman" w:eastAsia="Calibri" w:hAnsi="Times New Roman" w:cs="Times New Roman"/>
          <w:b/>
          <w:bCs/>
          <w:sz w:val="24"/>
          <w:szCs w:val="24"/>
        </w:rPr>
      </w:pPr>
    </w:p>
    <w:p w14:paraId="5B52829D" w14:textId="71C1BF6B" w:rsidR="00FB1BB6" w:rsidRPr="00FB1BB6" w:rsidRDefault="00FB1BB6" w:rsidP="00FB1BB6">
      <w:pPr>
        <w:suppressAutoHyphens/>
        <w:spacing w:after="0" w:line="276" w:lineRule="auto"/>
        <w:ind w:firstLine="708"/>
        <w:jc w:val="center"/>
        <w:rPr>
          <w:rFonts w:ascii="Times New Roman" w:eastAsia="Calibri" w:hAnsi="Times New Roman" w:cs="Times New Roman"/>
          <w:b/>
          <w:bCs/>
          <w:sz w:val="24"/>
          <w:szCs w:val="24"/>
        </w:rPr>
      </w:pPr>
      <w:bookmarkStart w:id="19" w:name="_Hlk127270704"/>
      <w:r w:rsidRPr="00FB1BB6">
        <w:rPr>
          <w:rFonts w:ascii="Times New Roman" w:eastAsia="Calibri" w:hAnsi="Times New Roman" w:cs="Times New Roman"/>
          <w:b/>
          <w:bCs/>
          <w:sz w:val="24"/>
          <w:szCs w:val="24"/>
        </w:rPr>
        <w:t xml:space="preserve">Анализ оказанных услуг по форме комплексной поддержки </w:t>
      </w:r>
      <w:r w:rsidR="008F1D6D" w:rsidRPr="00FB1BB6">
        <w:rPr>
          <w:rFonts w:ascii="Times New Roman" w:eastAsia="Calibri" w:hAnsi="Times New Roman" w:cs="Times New Roman"/>
          <w:b/>
          <w:bCs/>
          <w:sz w:val="24"/>
          <w:szCs w:val="24"/>
        </w:rPr>
        <w:t>в 2022</w:t>
      </w:r>
      <w:r w:rsidRPr="00FB1BB6">
        <w:rPr>
          <w:rFonts w:ascii="Times New Roman" w:eastAsia="Calibri" w:hAnsi="Times New Roman" w:cs="Times New Roman"/>
          <w:b/>
          <w:bCs/>
          <w:sz w:val="24"/>
          <w:szCs w:val="24"/>
        </w:rPr>
        <w:t xml:space="preserve"> году.</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77"/>
      </w:tblGrid>
      <w:tr w:rsidR="00FB1BB6" w:rsidRPr="00FB1BB6" w14:paraId="080B674E" w14:textId="77777777" w:rsidTr="004C684D">
        <w:trPr>
          <w:trHeight w:val="357"/>
        </w:trPr>
        <w:tc>
          <w:tcPr>
            <w:tcW w:w="7763" w:type="dxa"/>
            <w:tcBorders>
              <w:top w:val="single" w:sz="4" w:space="0" w:color="auto"/>
              <w:left w:val="single" w:sz="4" w:space="0" w:color="auto"/>
              <w:bottom w:val="single" w:sz="4" w:space="0" w:color="auto"/>
              <w:right w:val="single" w:sz="4" w:space="0" w:color="auto"/>
            </w:tcBorders>
            <w:hideMark/>
          </w:tcPr>
          <w:p w14:paraId="0769A418"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Форма поддержки</w:t>
            </w:r>
          </w:p>
        </w:tc>
        <w:tc>
          <w:tcPr>
            <w:tcW w:w="2077" w:type="dxa"/>
            <w:tcBorders>
              <w:top w:val="single" w:sz="4" w:space="0" w:color="auto"/>
              <w:left w:val="single" w:sz="4" w:space="0" w:color="auto"/>
              <w:bottom w:val="single" w:sz="4" w:space="0" w:color="auto"/>
              <w:right w:val="single" w:sz="4" w:space="0" w:color="auto"/>
            </w:tcBorders>
            <w:hideMark/>
          </w:tcPr>
          <w:p w14:paraId="7AC8E523" w14:textId="1ED7B4E1" w:rsidR="00FB1BB6" w:rsidRPr="00FB1BB6" w:rsidRDefault="008F1D6D"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Количество оказанных</w:t>
            </w:r>
            <w:r w:rsidR="00FB1BB6" w:rsidRPr="00FB1BB6">
              <w:rPr>
                <w:rFonts w:ascii="Times New Roman" w:eastAsia="Calibri" w:hAnsi="Times New Roman" w:cs="Times New Roman"/>
                <w:sz w:val="24"/>
                <w:szCs w:val="24"/>
              </w:rPr>
              <w:t xml:space="preserve"> услуг, ед.</w:t>
            </w:r>
          </w:p>
        </w:tc>
      </w:tr>
      <w:tr w:rsidR="00FB1BB6" w:rsidRPr="00FB1BB6" w14:paraId="353EFBDF" w14:textId="77777777" w:rsidTr="004C684D">
        <w:trPr>
          <w:trHeight w:val="490"/>
        </w:trPr>
        <w:tc>
          <w:tcPr>
            <w:tcW w:w="7763" w:type="dxa"/>
            <w:tcBorders>
              <w:top w:val="single" w:sz="4" w:space="0" w:color="auto"/>
              <w:left w:val="single" w:sz="4" w:space="0" w:color="auto"/>
              <w:bottom w:val="single" w:sz="4" w:space="0" w:color="auto"/>
              <w:right w:val="single" w:sz="4" w:space="0" w:color="auto"/>
            </w:tcBorders>
          </w:tcPr>
          <w:p w14:paraId="3886CAEB"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Консультационные услуги, как часть комплексной поддержки</w:t>
            </w:r>
          </w:p>
        </w:tc>
        <w:tc>
          <w:tcPr>
            <w:tcW w:w="2077" w:type="dxa"/>
            <w:tcBorders>
              <w:top w:val="single" w:sz="4" w:space="0" w:color="auto"/>
              <w:left w:val="single" w:sz="4" w:space="0" w:color="auto"/>
              <w:bottom w:val="single" w:sz="4" w:space="0" w:color="auto"/>
              <w:right w:val="single" w:sz="4" w:space="0" w:color="auto"/>
            </w:tcBorders>
          </w:tcPr>
          <w:p w14:paraId="262359F6"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1 111</w:t>
            </w:r>
          </w:p>
        </w:tc>
      </w:tr>
      <w:tr w:rsidR="00FB1BB6" w:rsidRPr="00FB1BB6" w14:paraId="5EA4946E" w14:textId="77777777" w:rsidTr="004C684D">
        <w:trPr>
          <w:trHeight w:val="554"/>
        </w:trPr>
        <w:tc>
          <w:tcPr>
            <w:tcW w:w="7763" w:type="dxa"/>
            <w:tcBorders>
              <w:top w:val="single" w:sz="4" w:space="0" w:color="auto"/>
              <w:left w:val="single" w:sz="4" w:space="0" w:color="auto"/>
              <w:bottom w:val="single" w:sz="4" w:space="0" w:color="auto"/>
              <w:right w:val="single" w:sz="4" w:space="0" w:color="auto"/>
            </w:tcBorders>
          </w:tcPr>
          <w:p w14:paraId="4C517B1E"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Обучающие программы, как часть комплексной поддержки.</w:t>
            </w:r>
          </w:p>
        </w:tc>
        <w:tc>
          <w:tcPr>
            <w:tcW w:w="2077" w:type="dxa"/>
            <w:tcBorders>
              <w:top w:val="single" w:sz="4" w:space="0" w:color="auto"/>
              <w:left w:val="single" w:sz="4" w:space="0" w:color="auto"/>
              <w:bottom w:val="single" w:sz="4" w:space="0" w:color="auto"/>
              <w:right w:val="single" w:sz="4" w:space="0" w:color="auto"/>
            </w:tcBorders>
          </w:tcPr>
          <w:p w14:paraId="6CED1752"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106</w:t>
            </w:r>
          </w:p>
        </w:tc>
      </w:tr>
      <w:tr w:rsidR="00FB1BB6" w:rsidRPr="00FB1BB6" w14:paraId="39507BAE" w14:textId="77777777" w:rsidTr="004C684D">
        <w:trPr>
          <w:trHeight w:val="777"/>
        </w:trPr>
        <w:tc>
          <w:tcPr>
            <w:tcW w:w="7763" w:type="dxa"/>
            <w:tcBorders>
              <w:top w:val="single" w:sz="4" w:space="0" w:color="auto"/>
              <w:left w:val="single" w:sz="4" w:space="0" w:color="auto"/>
              <w:bottom w:val="single" w:sz="4" w:space="0" w:color="auto"/>
              <w:right w:val="single" w:sz="4" w:space="0" w:color="auto"/>
            </w:tcBorders>
            <w:hideMark/>
          </w:tcPr>
          <w:p w14:paraId="6ADF32AD"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Индивидуальная поддержка по результатам скорингового анализа</w:t>
            </w:r>
          </w:p>
        </w:tc>
        <w:tc>
          <w:tcPr>
            <w:tcW w:w="2077" w:type="dxa"/>
            <w:tcBorders>
              <w:top w:val="single" w:sz="4" w:space="0" w:color="auto"/>
              <w:left w:val="single" w:sz="4" w:space="0" w:color="auto"/>
              <w:bottom w:val="single" w:sz="4" w:space="0" w:color="auto"/>
              <w:right w:val="single" w:sz="4" w:space="0" w:color="auto"/>
            </w:tcBorders>
            <w:hideMark/>
          </w:tcPr>
          <w:p w14:paraId="0FA7F436"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1 553</w:t>
            </w:r>
          </w:p>
        </w:tc>
      </w:tr>
      <w:tr w:rsidR="00FB1BB6" w:rsidRPr="00FB1BB6" w14:paraId="2666C923" w14:textId="77777777" w:rsidTr="004C684D">
        <w:trPr>
          <w:trHeight w:val="777"/>
        </w:trPr>
        <w:tc>
          <w:tcPr>
            <w:tcW w:w="7763" w:type="dxa"/>
            <w:tcBorders>
              <w:top w:val="single" w:sz="4" w:space="0" w:color="auto"/>
              <w:left w:val="single" w:sz="4" w:space="0" w:color="auto"/>
              <w:bottom w:val="single" w:sz="4" w:space="0" w:color="auto"/>
              <w:right w:val="single" w:sz="4" w:space="0" w:color="auto"/>
            </w:tcBorders>
            <w:hideMark/>
          </w:tcPr>
          <w:p w14:paraId="5FA5A7A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Повышение квалификации сотрудников МСП, как часть комплексной поддержки</w:t>
            </w:r>
          </w:p>
        </w:tc>
        <w:tc>
          <w:tcPr>
            <w:tcW w:w="2077" w:type="dxa"/>
            <w:tcBorders>
              <w:top w:val="single" w:sz="4" w:space="0" w:color="auto"/>
              <w:left w:val="single" w:sz="4" w:space="0" w:color="auto"/>
              <w:bottom w:val="single" w:sz="4" w:space="0" w:color="auto"/>
              <w:right w:val="single" w:sz="4" w:space="0" w:color="auto"/>
            </w:tcBorders>
            <w:hideMark/>
          </w:tcPr>
          <w:p w14:paraId="711DFC59"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53</w:t>
            </w:r>
          </w:p>
        </w:tc>
      </w:tr>
      <w:tr w:rsidR="00FB1BB6" w:rsidRPr="00FB1BB6" w14:paraId="3C077B8A" w14:textId="77777777" w:rsidTr="004C684D">
        <w:trPr>
          <w:trHeight w:val="631"/>
        </w:trPr>
        <w:tc>
          <w:tcPr>
            <w:tcW w:w="7763" w:type="dxa"/>
            <w:tcBorders>
              <w:top w:val="single" w:sz="4" w:space="0" w:color="auto"/>
              <w:left w:val="single" w:sz="4" w:space="0" w:color="auto"/>
              <w:bottom w:val="single" w:sz="4" w:space="0" w:color="auto"/>
              <w:right w:val="single" w:sz="4" w:space="0" w:color="auto"/>
            </w:tcBorders>
            <w:hideMark/>
          </w:tcPr>
          <w:p w14:paraId="503EFF48" w14:textId="77777777" w:rsidR="00FB1BB6" w:rsidRPr="00FB1BB6" w:rsidRDefault="00FB1BB6" w:rsidP="00FB1BB6">
            <w:pPr>
              <w:suppressAutoHyphens/>
              <w:spacing w:after="0" w:line="276" w:lineRule="auto"/>
              <w:jc w:val="both"/>
              <w:rPr>
                <w:rFonts w:ascii="Times New Roman" w:eastAsia="Calibri" w:hAnsi="Times New Roman" w:cs="Times New Roman"/>
                <w:bCs/>
                <w:sz w:val="24"/>
                <w:szCs w:val="24"/>
              </w:rPr>
            </w:pPr>
            <w:r w:rsidRPr="00FB1BB6">
              <w:rPr>
                <w:rFonts w:ascii="Times New Roman" w:eastAsia="Calibri" w:hAnsi="Times New Roman" w:cs="Times New Roman"/>
                <w:bCs/>
                <w:sz w:val="24"/>
                <w:szCs w:val="24"/>
              </w:rPr>
              <w:t xml:space="preserve">Комплексная (прямая нефинансовая) поддержка </w:t>
            </w:r>
          </w:p>
        </w:tc>
        <w:tc>
          <w:tcPr>
            <w:tcW w:w="2077" w:type="dxa"/>
            <w:tcBorders>
              <w:top w:val="single" w:sz="4" w:space="0" w:color="auto"/>
              <w:left w:val="single" w:sz="4" w:space="0" w:color="auto"/>
              <w:bottom w:val="single" w:sz="4" w:space="0" w:color="auto"/>
              <w:right w:val="single" w:sz="4" w:space="0" w:color="auto"/>
            </w:tcBorders>
            <w:hideMark/>
          </w:tcPr>
          <w:p w14:paraId="1BD45682" w14:textId="77777777" w:rsidR="00FB1BB6" w:rsidRPr="00FB1BB6" w:rsidRDefault="00FB1BB6" w:rsidP="00FB1BB6">
            <w:pPr>
              <w:suppressAutoHyphens/>
              <w:spacing w:after="0" w:line="276" w:lineRule="auto"/>
              <w:jc w:val="center"/>
              <w:rPr>
                <w:rFonts w:ascii="Times New Roman" w:eastAsia="Calibri" w:hAnsi="Times New Roman" w:cs="Times New Roman"/>
                <w:bCs/>
                <w:sz w:val="24"/>
                <w:szCs w:val="24"/>
              </w:rPr>
            </w:pPr>
            <w:r w:rsidRPr="00FB1BB6">
              <w:rPr>
                <w:rFonts w:ascii="Times New Roman" w:eastAsia="Calibri" w:hAnsi="Times New Roman" w:cs="Times New Roman"/>
                <w:bCs/>
                <w:sz w:val="24"/>
                <w:szCs w:val="24"/>
              </w:rPr>
              <w:t>1 079</w:t>
            </w:r>
          </w:p>
        </w:tc>
      </w:tr>
      <w:tr w:rsidR="00FB1BB6" w:rsidRPr="00FB1BB6" w14:paraId="64A10343" w14:textId="77777777" w:rsidTr="004C684D">
        <w:trPr>
          <w:trHeight w:val="315"/>
        </w:trPr>
        <w:tc>
          <w:tcPr>
            <w:tcW w:w="7763" w:type="dxa"/>
            <w:tcBorders>
              <w:top w:val="single" w:sz="4" w:space="0" w:color="auto"/>
              <w:left w:val="single" w:sz="4" w:space="0" w:color="auto"/>
              <w:bottom w:val="single" w:sz="4" w:space="0" w:color="auto"/>
              <w:right w:val="single" w:sz="4" w:space="0" w:color="auto"/>
            </w:tcBorders>
          </w:tcPr>
          <w:p w14:paraId="061B2D76" w14:textId="77777777" w:rsidR="00FB1BB6" w:rsidRPr="00FB1BB6" w:rsidRDefault="00FB1BB6" w:rsidP="00FB1BB6">
            <w:pPr>
              <w:suppressAutoHyphens/>
              <w:spacing w:after="0" w:line="276" w:lineRule="auto"/>
              <w:jc w:val="both"/>
              <w:rPr>
                <w:rFonts w:ascii="Times New Roman" w:eastAsia="Calibri" w:hAnsi="Times New Roman" w:cs="Times New Roman"/>
                <w:bCs/>
                <w:sz w:val="24"/>
                <w:szCs w:val="24"/>
              </w:rPr>
            </w:pPr>
            <w:r w:rsidRPr="00FB1BB6">
              <w:rPr>
                <w:rFonts w:ascii="Times New Roman" w:eastAsia="Calibri" w:hAnsi="Times New Roman" w:cs="Times New Roman"/>
                <w:bCs/>
                <w:sz w:val="24"/>
                <w:szCs w:val="24"/>
              </w:rPr>
              <w:t>Иная поддержка</w:t>
            </w:r>
          </w:p>
        </w:tc>
        <w:tc>
          <w:tcPr>
            <w:tcW w:w="2077" w:type="dxa"/>
            <w:tcBorders>
              <w:top w:val="single" w:sz="4" w:space="0" w:color="auto"/>
              <w:left w:val="single" w:sz="4" w:space="0" w:color="auto"/>
              <w:bottom w:val="single" w:sz="4" w:space="0" w:color="auto"/>
              <w:right w:val="single" w:sz="4" w:space="0" w:color="auto"/>
            </w:tcBorders>
          </w:tcPr>
          <w:p w14:paraId="5BABB08D" w14:textId="77777777" w:rsidR="00FB1BB6" w:rsidRPr="00FB1BB6" w:rsidRDefault="00FB1BB6" w:rsidP="00FB1BB6">
            <w:pPr>
              <w:suppressAutoHyphens/>
              <w:spacing w:after="0" w:line="276" w:lineRule="auto"/>
              <w:jc w:val="center"/>
              <w:rPr>
                <w:rFonts w:ascii="Times New Roman" w:eastAsia="Calibri" w:hAnsi="Times New Roman" w:cs="Times New Roman"/>
                <w:bCs/>
                <w:sz w:val="24"/>
                <w:szCs w:val="24"/>
              </w:rPr>
            </w:pPr>
            <w:r w:rsidRPr="00FB1BB6">
              <w:rPr>
                <w:rFonts w:ascii="Times New Roman" w:eastAsia="Calibri" w:hAnsi="Times New Roman" w:cs="Times New Roman"/>
                <w:bCs/>
                <w:sz w:val="24"/>
                <w:szCs w:val="24"/>
              </w:rPr>
              <w:t>146</w:t>
            </w:r>
          </w:p>
        </w:tc>
      </w:tr>
      <w:tr w:rsidR="00FB1BB6" w:rsidRPr="00FB1BB6" w14:paraId="2C6F8468" w14:textId="77777777" w:rsidTr="004C684D">
        <w:trPr>
          <w:trHeight w:val="302"/>
        </w:trPr>
        <w:tc>
          <w:tcPr>
            <w:tcW w:w="7763" w:type="dxa"/>
            <w:tcBorders>
              <w:top w:val="single" w:sz="4" w:space="0" w:color="auto"/>
              <w:left w:val="single" w:sz="4" w:space="0" w:color="auto"/>
              <w:bottom w:val="single" w:sz="4" w:space="0" w:color="auto"/>
              <w:right w:val="single" w:sz="4" w:space="0" w:color="auto"/>
            </w:tcBorders>
          </w:tcPr>
          <w:p w14:paraId="10070CB7" w14:textId="77777777" w:rsidR="00FB1BB6" w:rsidRPr="00FB1BB6" w:rsidRDefault="00FB1BB6" w:rsidP="00FB1BB6">
            <w:pPr>
              <w:suppressAutoHyphens/>
              <w:spacing w:after="0" w:line="276" w:lineRule="auto"/>
              <w:jc w:val="both"/>
              <w:rPr>
                <w:rFonts w:ascii="Times New Roman" w:eastAsia="Calibri" w:hAnsi="Times New Roman" w:cs="Times New Roman"/>
                <w:bCs/>
                <w:sz w:val="24"/>
                <w:szCs w:val="24"/>
              </w:rPr>
            </w:pPr>
            <w:r w:rsidRPr="00FB1BB6">
              <w:rPr>
                <w:rFonts w:ascii="Times New Roman" w:eastAsia="Calibri" w:hAnsi="Times New Roman" w:cs="Times New Roman"/>
                <w:bCs/>
                <w:sz w:val="24"/>
                <w:szCs w:val="24"/>
              </w:rPr>
              <w:t>Итого</w:t>
            </w:r>
          </w:p>
        </w:tc>
        <w:tc>
          <w:tcPr>
            <w:tcW w:w="2077" w:type="dxa"/>
            <w:tcBorders>
              <w:top w:val="single" w:sz="4" w:space="0" w:color="auto"/>
              <w:left w:val="single" w:sz="4" w:space="0" w:color="auto"/>
              <w:bottom w:val="single" w:sz="4" w:space="0" w:color="auto"/>
              <w:right w:val="single" w:sz="4" w:space="0" w:color="auto"/>
            </w:tcBorders>
          </w:tcPr>
          <w:p w14:paraId="797F871E" w14:textId="77777777" w:rsidR="00FB1BB6" w:rsidRPr="00FB1BB6" w:rsidRDefault="00FB1BB6" w:rsidP="00FB1BB6">
            <w:pPr>
              <w:suppressAutoHyphens/>
              <w:spacing w:after="0" w:line="276" w:lineRule="auto"/>
              <w:jc w:val="center"/>
              <w:rPr>
                <w:rFonts w:ascii="Times New Roman" w:eastAsia="Calibri" w:hAnsi="Times New Roman" w:cs="Times New Roman"/>
                <w:bCs/>
                <w:sz w:val="24"/>
                <w:szCs w:val="24"/>
              </w:rPr>
            </w:pPr>
            <w:r w:rsidRPr="00FB1BB6">
              <w:rPr>
                <w:rFonts w:ascii="Times New Roman" w:eastAsia="Calibri" w:hAnsi="Times New Roman" w:cs="Times New Roman"/>
                <w:bCs/>
                <w:sz w:val="24"/>
                <w:szCs w:val="24"/>
              </w:rPr>
              <w:t>4048</w:t>
            </w:r>
          </w:p>
        </w:tc>
      </w:tr>
      <w:bookmarkEnd w:id="19"/>
    </w:tbl>
    <w:p w14:paraId="69FAE18D" w14:textId="77777777" w:rsidR="00FB1BB6" w:rsidRPr="00FB1BB6" w:rsidRDefault="00FB1BB6" w:rsidP="00775D83">
      <w:pPr>
        <w:suppressAutoHyphens/>
        <w:spacing w:after="0" w:line="276" w:lineRule="auto"/>
        <w:rPr>
          <w:rFonts w:ascii="Times New Roman" w:eastAsia="Calibri" w:hAnsi="Times New Roman" w:cs="Times New Roman"/>
          <w:b/>
          <w:bCs/>
          <w:sz w:val="24"/>
          <w:szCs w:val="24"/>
        </w:rPr>
      </w:pPr>
    </w:p>
    <w:p w14:paraId="4BD2B48E" w14:textId="77777777" w:rsidR="00B52AC9" w:rsidRDefault="00B52AC9" w:rsidP="00FB1BB6">
      <w:pPr>
        <w:suppressAutoHyphens/>
        <w:spacing w:after="0" w:line="276" w:lineRule="auto"/>
        <w:ind w:firstLine="708"/>
        <w:jc w:val="center"/>
        <w:rPr>
          <w:rFonts w:ascii="Times New Roman" w:eastAsia="Calibri" w:hAnsi="Times New Roman" w:cs="Times New Roman"/>
          <w:b/>
          <w:bCs/>
          <w:sz w:val="24"/>
          <w:szCs w:val="24"/>
        </w:rPr>
      </w:pPr>
    </w:p>
    <w:p w14:paraId="6943E936" w14:textId="77777777" w:rsidR="00B52AC9" w:rsidRDefault="00B52AC9" w:rsidP="00FB1BB6">
      <w:pPr>
        <w:suppressAutoHyphens/>
        <w:spacing w:after="0" w:line="276" w:lineRule="auto"/>
        <w:ind w:firstLine="708"/>
        <w:jc w:val="center"/>
        <w:rPr>
          <w:rFonts w:ascii="Times New Roman" w:eastAsia="Calibri" w:hAnsi="Times New Roman" w:cs="Times New Roman"/>
          <w:b/>
          <w:bCs/>
          <w:sz w:val="24"/>
          <w:szCs w:val="24"/>
        </w:rPr>
      </w:pPr>
    </w:p>
    <w:p w14:paraId="2E32D40A" w14:textId="77777777" w:rsidR="00B52AC9" w:rsidRDefault="00B52AC9" w:rsidP="00FB1BB6">
      <w:pPr>
        <w:suppressAutoHyphens/>
        <w:spacing w:after="0" w:line="276" w:lineRule="auto"/>
        <w:ind w:firstLine="708"/>
        <w:jc w:val="center"/>
        <w:rPr>
          <w:rFonts w:ascii="Times New Roman" w:eastAsia="Calibri" w:hAnsi="Times New Roman" w:cs="Times New Roman"/>
          <w:b/>
          <w:bCs/>
          <w:sz w:val="24"/>
          <w:szCs w:val="24"/>
        </w:rPr>
      </w:pPr>
    </w:p>
    <w:p w14:paraId="58ABDBF3" w14:textId="6D5698DA" w:rsidR="00FB1BB6" w:rsidRPr="00FB1BB6" w:rsidRDefault="00FB1BB6" w:rsidP="00FB1BB6">
      <w:pPr>
        <w:suppressAutoHyphens/>
        <w:spacing w:after="0" w:line="276" w:lineRule="auto"/>
        <w:ind w:firstLine="708"/>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lastRenderedPageBreak/>
        <w:t xml:space="preserve">Результаты оказания комплексных услуг ЦПП в 2022 году </w:t>
      </w:r>
    </w:p>
    <w:p w14:paraId="5421F189"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999"/>
      </w:tblGrid>
      <w:tr w:rsidR="00FB1BB6" w:rsidRPr="00FB1BB6" w14:paraId="0C86FD83" w14:textId="77777777" w:rsidTr="004C684D">
        <w:tc>
          <w:tcPr>
            <w:tcW w:w="7763" w:type="dxa"/>
            <w:shd w:val="clear" w:color="auto" w:fill="auto"/>
          </w:tcPr>
          <w:p w14:paraId="353C0311"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bookmarkStart w:id="20" w:name="_Hlk127271057"/>
            <w:r w:rsidRPr="00FB1BB6">
              <w:rPr>
                <w:rFonts w:ascii="Times New Roman" w:eastAsia="Calibri" w:hAnsi="Times New Roman" w:cs="Times New Roman"/>
                <w:sz w:val="24"/>
                <w:szCs w:val="24"/>
              </w:rPr>
              <w:t>Наименование услуги</w:t>
            </w:r>
          </w:p>
        </w:tc>
        <w:tc>
          <w:tcPr>
            <w:tcW w:w="2021" w:type="dxa"/>
            <w:shd w:val="clear" w:color="auto" w:fill="auto"/>
          </w:tcPr>
          <w:p w14:paraId="5A4E6509" w14:textId="06685A1E"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Количество завершенных услуг на 31.12.2022</w:t>
            </w:r>
            <w:r w:rsidR="00B52AC9" w:rsidRPr="00FB1BB6">
              <w:rPr>
                <w:rFonts w:ascii="Times New Roman" w:eastAsia="Calibri" w:hAnsi="Times New Roman" w:cs="Times New Roman"/>
                <w:sz w:val="24"/>
                <w:szCs w:val="24"/>
              </w:rPr>
              <w:t>, ед.</w:t>
            </w:r>
          </w:p>
        </w:tc>
      </w:tr>
      <w:tr w:rsidR="00FB1BB6" w:rsidRPr="00FB1BB6" w14:paraId="2827C4E3" w14:textId="77777777" w:rsidTr="004C684D">
        <w:tc>
          <w:tcPr>
            <w:tcW w:w="7763" w:type="dxa"/>
            <w:shd w:val="clear" w:color="auto" w:fill="auto"/>
          </w:tcPr>
          <w:p w14:paraId="31B84C01"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Комплексная услуга «Содействие по участию в выставочно – ярмарочных мероприятиях».</w:t>
            </w:r>
          </w:p>
        </w:tc>
        <w:tc>
          <w:tcPr>
            <w:tcW w:w="2021" w:type="dxa"/>
            <w:shd w:val="clear" w:color="auto" w:fill="auto"/>
          </w:tcPr>
          <w:p w14:paraId="06488BCC"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val="en-US"/>
              </w:rPr>
            </w:pPr>
            <w:r w:rsidRPr="00FB1BB6">
              <w:rPr>
                <w:rFonts w:ascii="Times New Roman" w:eastAsia="Calibri" w:hAnsi="Times New Roman" w:cs="Times New Roman"/>
                <w:sz w:val="24"/>
                <w:szCs w:val="24"/>
                <w:lang w:val="en-US"/>
              </w:rPr>
              <w:t>7</w:t>
            </w:r>
          </w:p>
        </w:tc>
      </w:tr>
      <w:tr w:rsidR="00FB1BB6" w:rsidRPr="00FB1BB6" w14:paraId="4D5C8357" w14:textId="77777777" w:rsidTr="004C684D">
        <w:tc>
          <w:tcPr>
            <w:tcW w:w="7763" w:type="dxa"/>
            <w:shd w:val="clear" w:color="auto" w:fill="auto"/>
          </w:tcPr>
          <w:p w14:paraId="18B8FFA6"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Комплексная услуга «Выход на маркетплейсы».</w:t>
            </w:r>
          </w:p>
        </w:tc>
        <w:tc>
          <w:tcPr>
            <w:tcW w:w="2021" w:type="dxa"/>
            <w:shd w:val="clear" w:color="auto" w:fill="auto"/>
          </w:tcPr>
          <w:p w14:paraId="0C344C37"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val="en-US"/>
              </w:rPr>
            </w:pPr>
            <w:r w:rsidRPr="00FB1BB6">
              <w:rPr>
                <w:rFonts w:ascii="Times New Roman" w:eastAsia="Calibri" w:hAnsi="Times New Roman" w:cs="Times New Roman"/>
                <w:sz w:val="24"/>
                <w:szCs w:val="24"/>
                <w:lang w:val="en-US"/>
              </w:rPr>
              <w:t>13</w:t>
            </w:r>
          </w:p>
        </w:tc>
      </w:tr>
      <w:tr w:rsidR="00FB1BB6" w:rsidRPr="00FB1BB6" w14:paraId="7DB01BA9" w14:textId="77777777" w:rsidTr="004C684D">
        <w:tc>
          <w:tcPr>
            <w:tcW w:w="7763" w:type="dxa"/>
            <w:shd w:val="clear" w:color="auto" w:fill="auto"/>
          </w:tcPr>
          <w:p w14:paraId="712784A2"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Комплексная услуга «Предоставление доступа на платформу управления онлайн торговлей InSales»</w:t>
            </w:r>
          </w:p>
        </w:tc>
        <w:tc>
          <w:tcPr>
            <w:tcW w:w="2021" w:type="dxa"/>
            <w:shd w:val="clear" w:color="auto" w:fill="auto"/>
          </w:tcPr>
          <w:p w14:paraId="14182780"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val="en-US"/>
              </w:rPr>
            </w:pPr>
            <w:r w:rsidRPr="00FB1BB6">
              <w:rPr>
                <w:rFonts w:ascii="Times New Roman" w:eastAsia="Calibri" w:hAnsi="Times New Roman" w:cs="Times New Roman"/>
                <w:sz w:val="24"/>
                <w:szCs w:val="24"/>
                <w:lang w:val="en-US"/>
              </w:rPr>
              <w:t>16</w:t>
            </w:r>
          </w:p>
        </w:tc>
      </w:tr>
      <w:tr w:rsidR="00FB1BB6" w:rsidRPr="00FB1BB6" w14:paraId="4541F3F7" w14:textId="77777777" w:rsidTr="004C684D">
        <w:tc>
          <w:tcPr>
            <w:tcW w:w="7763" w:type="dxa"/>
            <w:shd w:val="clear" w:color="auto" w:fill="auto"/>
          </w:tcPr>
          <w:p w14:paraId="68220B24"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Комплексная услуга «Антикризисный менеджер»</w:t>
            </w:r>
          </w:p>
        </w:tc>
        <w:tc>
          <w:tcPr>
            <w:tcW w:w="2021" w:type="dxa"/>
            <w:shd w:val="clear" w:color="auto" w:fill="auto"/>
          </w:tcPr>
          <w:p w14:paraId="7D1261E1"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w:t>
            </w:r>
          </w:p>
        </w:tc>
      </w:tr>
      <w:tr w:rsidR="00FB1BB6" w:rsidRPr="00FB1BB6" w14:paraId="18230D75" w14:textId="77777777" w:rsidTr="004C684D">
        <w:tc>
          <w:tcPr>
            <w:tcW w:w="7763" w:type="dxa"/>
            <w:shd w:val="clear" w:color="auto" w:fill="auto"/>
          </w:tcPr>
          <w:p w14:paraId="0E39350F"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Комплексная услуга «Наружное оформление бизнеса»</w:t>
            </w:r>
          </w:p>
        </w:tc>
        <w:tc>
          <w:tcPr>
            <w:tcW w:w="2021" w:type="dxa"/>
            <w:shd w:val="clear" w:color="auto" w:fill="auto"/>
          </w:tcPr>
          <w:p w14:paraId="43B52A42"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val="en-US"/>
              </w:rPr>
            </w:pPr>
            <w:r w:rsidRPr="00FB1BB6">
              <w:rPr>
                <w:rFonts w:ascii="Times New Roman" w:eastAsia="Calibri" w:hAnsi="Times New Roman" w:cs="Times New Roman"/>
                <w:sz w:val="24"/>
                <w:szCs w:val="24"/>
                <w:lang w:val="en-US"/>
              </w:rPr>
              <w:t>2</w:t>
            </w:r>
          </w:p>
        </w:tc>
      </w:tr>
      <w:tr w:rsidR="00FB1BB6" w:rsidRPr="00FB1BB6" w14:paraId="243B8796" w14:textId="77777777" w:rsidTr="004C684D">
        <w:tc>
          <w:tcPr>
            <w:tcW w:w="7763" w:type="dxa"/>
            <w:shd w:val="clear" w:color="auto" w:fill="auto"/>
          </w:tcPr>
          <w:p w14:paraId="13C7EF10"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Комплексная услуга «Размещение рекламы на ТВ»</w:t>
            </w:r>
          </w:p>
        </w:tc>
        <w:tc>
          <w:tcPr>
            <w:tcW w:w="2021" w:type="dxa"/>
            <w:shd w:val="clear" w:color="auto" w:fill="auto"/>
          </w:tcPr>
          <w:p w14:paraId="782AFD12"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val="en-US"/>
              </w:rPr>
            </w:pPr>
            <w:r w:rsidRPr="00FB1BB6">
              <w:rPr>
                <w:rFonts w:ascii="Times New Roman" w:eastAsia="Calibri" w:hAnsi="Times New Roman" w:cs="Times New Roman"/>
                <w:sz w:val="24"/>
                <w:szCs w:val="24"/>
                <w:lang w:val="en-US"/>
              </w:rPr>
              <w:t>45</w:t>
            </w:r>
          </w:p>
        </w:tc>
      </w:tr>
      <w:tr w:rsidR="00FB1BB6" w:rsidRPr="00FB1BB6" w14:paraId="47FA438C" w14:textId="77777777" w:rsidTr="004C684D">
        <w:tc>
          <w:tcPr>
            <w:tcW w:w="7763" w:type="dxa"/>
            <w:shd w:val="clear" w:color="auto" w:fill="auto"/>
          </w:tcPr>
          <w:p w14:paraId="1ACD5CA3"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Комплексная услуга «Размещение рекламы на радио»</w:t>
            </w:r>
          </w:p>
        </w:tc>
        <w:tc>
          <w:tcPr>
            <w:tcW w:w="2021" w:type="dxa"/>
            <w:shd w:val="clear" w:color="auto" w:fill="auto"/>
          </w:tcPr>
          <w:p w14:paraId="53679635"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val="en-US"/>
              </w:rPr>
            </w:pPr>
            <w:r w:rsidRPr="00FB1BB6">
              <w:rPr>
                <w:rFonts w:ascii="Times New Roman" w:eastAsia="Calibri" w:hAnsi="Times New Roman" w:cs="Times New Roman"/>
                <w:sz w:val="24"/>
                <w:szCs w:val="24"/>
                <w:lang w:val="en-US"/>
              </w:rPr>
              <w:t>23</w:t>
            </w:r>
          </w:p>
        </w:tc>
      </w:tr>
      <w:tr w:rsidR="00FB1BB6" w:rsidRPr="00FB1BB6" w14:paraId="31E43A11" w14:textId="77777777" w:rsidTr="004C684D">
        <w:tc>
          <w:tcPr>
            <w:tcW w:w="7763" w:type="dxa"/>
            <w:shd w:val="clear" w:color="auto" w:fill="auto"/>
          </w:tcPr>
          <w:p w14:paraId="66FE38F5"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Комплексная услуга «Содействие в регистрации товарного знака»</w:t>
            </w:r>
          </w:p>
        </w:tc>
        <w:tc>
          <w:tcPr>
            <w:tcW w:w="2021" w:type="dxa"/>
            <w:shd w:val="clear" w:color="auto" w:fill="auto"/>
          </w:tcPr>
          <w:p w14:paraId="41DC0CCF"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val="en-US"/>
              </w:rPr>
            </w:pPr>
            <w:r w:rsidRPr="00FB1BB6">
              <w:rPr>
                <w:rFonts w:ascii="Times New Roman" w:eastAsia="Calibri" w:hAnsi="Times New Roman" w:cs="Times New Roman"/>
                <w:sz w:val="24"/>
                <w:szCs w:val="24"/>
                <w:lang w:val="en-US"/>
              </w:rPr>
              <w:t>32</w:t>
            </w:r>
          </w:p>
        </w:tc>
      </w:tr>
      <w:tr w:rsidR="00FB1BB6" w:rsidRPr="00FB1BB6" w14:paraId="1420202A" w14:textId="77777777" w:rsidTr="004C684D">
        <w:tc>
          <w:tcPr>
            <w:tcW w:w="7763" w:type="dxa"/>
            <w:shd w:val="clear" w:color="auto" w:fill="auto"/>
          </w:tcPr>
          <w:p w14:paraId="1B9461FD"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Комплексная услуга «Создание продающей группы Вконтакте»</w:t>
            </w:r>
          </w:p>
        </w:tc>
        <w:tc>
          <w:tcPr>
            <w:tcW w:w="2021" w:type="dxa"/>
            <w:shd w:val="clear" w:color="auto" w:fill="auto"/>
          </w:tcPr>
          <w:p w14:paraId="267FE926"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val="en-US"/>
              </w:rPr>
            </w:pPr>
            <w:r w:rsidRPr="00FB1BB6">
              <w:rPr>
                <w:rFonts w:ascii="Times New Roman" w:eastAsia="Calibri" w:hAnsi="Times New Roman" w:cs="Times New Roman"/>
                <w:sz w:val="24"/>
                <w:szCs w:val="24"/>
                <w:lang w:val="en-US"/>
              </w:rPr>
              <w:t>11</w:t>
            </w:r>
          </w:p>
        </w:tc>
      </w:tr>
      <w:tr w:rsidR="00FB1BB6" w:rsidRPr="00FB1BB6" w14:paraId="5F392A36" w14:textId="77777777" w:rsidTr="004C684D">
        <w:tc>
          <w:tcPr>
            <w:tcW w:w="7763" w:type="dxa"/>
            <w:shd w:val="clear" w:color="auto" w:fill="auto"/>
          </w:tcPr>
          <w:p w14:paraId="2F7E9811"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Комплексная услуга «Создание интернет – магазина в Telegram»</w:t>
            </w:r>
          </w:p>
        </w:tc>
        <w:tc>
          <w:tcPr>
            <w:tcW w:w="2021" w:type="dxa"/>
            <w:shd w:val="clear" w:color="auto" w:fill="auto"/>
          </w:tcPr>
          <w:p w14:paraId="269C8F7B"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val="en-US"/>
              </w:rPr>
            </w:pPr>
            <w:r w:rsidRPr="00FB1BB6">
              <w:rPr>
                <w:rFonts w:ascii="Times New Roman" w:eastAsia="Calibri" w:hAnsi="Times New Roman" w:cs="Times New Roman"/>
                <w:sz w:val="24"/>
                <w:szCs w:val="24"/>
                <w:lang w:val="en-US"/>
              </w:rPr>
              <w:t>5</w:t>
            </w:r>
          </w:p>
        </w:tc>
      </w:tr>
      <w:tr w:rsidR="00FB1BB6" w:rsidRPr="00FB1BB6" w14:paraId="4661B661" w14:textId="77777777" w:rsidTr="004C684D">
        <w:tc>
          <w:tcPr>
            <w:tcW w:w="7763" w:type="dxa"/>
            <w:shd w:val="clear" w:color="auto" w:fill="auto"/>
          </w:tcPr>
          <w:p w14:paraId="2F15533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Комплексная услуга «Предметная фотосъемка»</w:t>
            </w:r>
          </w:p>
        </w:tc>
        <w:tc>
          <w:tcPr>
            <w:tcW w:w="2021" w:type="dxa"/>
            <w:shd w:val="clear" w:color="auto" w:fill="auto"/>
          </w:tcPr>
          <w:p w14:paraId="6026AA57"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val="en-US"/>
              </w:rPr>
            </w:pPr>
            <w:r w:rsidRPr="00FB1BB6">
              <w:rPr>
                <w:rFonts w:ascii="Times New Roman" w:eastAsia="Calibri" w:hAnsi="Times New Roman" w:cs="Times New Roman"/>
                <w:sz w:val="24"/>
                <w:szCs w:val="24"/>
                <w:lang w:val="en-US"/>
              </w:rPr>
              <w:t>30</w:t>
            </w:r>
          </w:p>
        </w:tc>
      </w:tr>
      <w:tr w:rsidR="00FB1BB6" w:rsidRPr="00FB1BB6" w14:paraId="1DAB54A8" w14:textId="77777777" w:rsidTr="004C684D">
        <w:tc>
          <w:tcPr>
            <w:tcW w:w="7763" w:type="dxa"/>
            <w:shd w:val="clear" w:color="auto" w:fill="auto"/>
          </w:tcPr>
          <w:p w14:paraId="2D9E7ADC"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Комплексная услуга «Создание имиджевой упаковки для продукции»</w:t>
            </w:r>
          </w:p>
        </w:tc>
        <w:tc>
          <w:tcPr>
            <w:tcW w:w="2021" w:type="dxa"/>
            <w:shd w:val="clear" w:color="auto" w:fill="auto"/>
          </w:tcPr>
          <w:p w14:paraId="33DC18AC"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val="en-US"/>
              </w:rPr>
            </w:pPr>
            <w:r w:rsidRPr="00FB1BB6">
              <w:rPr>
                <w:rFonts w:ascii="Times New Roman" w:eastAsia="Calibri" w:hAnsi="Times New Roman" w:cs="Times New Roman"/>
                <w:sz w:val="24"/>
                <w:szCs w:val="24"/>
                <w:lang w:val="en-US"/>
              </w:rPr>
              <w:t>40</w:t>
            </w:r>
          </w:p>
        </w:tc>
      </w:tr>
      <w:tr w:rsidR="00FB1BB6" w:rsidRPr="00FB1BB6" w14:paraId="56547349" w14:textId="77777777" w:rsidTr="004C684D">
        <w:tc>
          <w:tcPr>
            <w:tcW w:w="7763" w:type="dxa"/>
            <w:shd w:val="clear" w:color="auto" w:fill="auto"/>
          </w:tcPr>
          <w:p w14:paraId="50DB602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Комплексная услуга «Сертификация»</w:t>
            </w:r>
          </w:p>
        </w:tc>
        <w:tc>
          <w:tcPr>
            <w:tcW w:w="2021" w:type="dxa"/>
            <w:shd w:val="clear" w:color="auto" w:fill="auto"/>
          </w:tcPr>
          <w:p w14:paraId="0B04E867"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val="en-US"/>
              </w:rPr>
            </w:pPr>
            <w:r w:rsidRPr="00FB1BB6">
              <w:rPr>
                <w:rFonts w:ascii="Times New Roman" w:eastAsia="Calibri" w:hAnsi="Times New Roman" w:cs="Times New Roman"/>
                <w:sz w:val="24"/>
                <w:szCs w:val="24"/>
                <w:lang w:val="en-US"/>
              </w:rPr>
              <w:t>42</w:t>
            </w:r>
          </w:p>
        </w:tc>
      </w:tr>
      <w:tr w:rsidR="00FB1BB6" w:rsidRPr="00FB1BB6" w14:paraId="417850C9" w14:textId="77777777" w:rsidTr="004C684D">
        <w:tc>
          <w:tcPr>
            <w:tcW w:w="7763" w:type="dxa"/>
            <w:shd w:val="clear" w:color="auto" w:fill="auto"/>
          </w:tcPr>
          <w:p w14:paraId="00D79662"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Комплексная услуга «Бизнес Вконтакте».</w:t>
            </w:r>
          </w:p>
        </w:tc>
        <w:tc>
          <w:tcPr>
            <w:tcW w:w="2021" w:type="dxa"/>
            <w:shd w:val="clear" w:color="auto" w:fill="auto"/>
          </w:tcPr>
          <w:p w14:paraId="69B0DF6D"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val="en-US"/>
              </w:rPr>
            </w:pPr>
            <w:r w:rsidRPr="00FB1BB6">
              <w:rPr>
                <w:rFonts w:ascii="Times New Roman" w:eastAsia="Calibri" w:hAnsi="Times New Roman" w:cs="Times New Roman"/>
                <w:sz w:val="24"/>
                <w:szCs w:val="24"/>
                <w:lang w:val="en-US"/>
              </w:rPr>
              <w:t>26</w:t>
            </w:r>
          </w:p>
        </w:tc>
      </w:tr>
      <w:tr w:rsidR="00FB1BB6" w:rsidRPr="00FB1BB6" w14:paraId="770DE32D" w14:textId="77777777" w:rsidTr="004C684D">
        <w:tc>
          <w:tcPr>
            <w:tcW w:w="7763" w:type="dxa"/>
            <w:shd w:val="clear" w:color="auto" w:fill="auto"/>
          </w:tcPr>
          <w:p w14:paraId="3FBFFB72"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Комплексная услуга «Бизнес СМС»</w:t>
            </w:r>
          </w:p>
        </w:tc>
        <w:tc>
          <w:tcPr>
            <w:tcW w:w="2021" w:type="dxa"/>
            <w:shd w:val="clear" w:color="auto" w:fill="auto"/>
          </w:tcPr>
          <w:p w14:paraId="431E28BE"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val="en-US"/>
              </w:rPr>
            </w:pPr>
            <w:r w:rsidRPr="00FB1BB6">
              <w:rPr>
                <w:rFonts w:ascii="Times New Roman" w:eastAsia="Calibri" w:hAnsi="Times New Roman" w:cs="Times New Roman"/>
                <w:sz w:val="24"/>
                <w:szCs w:val="24"/>
                <w:lang w:val="en-US"/>
              </w:rPr>
              <w:t>34</w:t>
            </w:r>
          </w:p>
        </w:tc>
      </w:tr>
      <w:tr w:rsidR="00FB1BB6" w:rsidRPr="00FB1BB6" w14:paraId="2AAFD05F" w14:textId="77777777" w:rsidTr="004C684D">
        <w:tc>
          <w:tcPr>
            <w:tcW w:w="7763" w:type="dxa"/>
            <w:shd w:val="clear" w:color="auto" w:fill="auto"/>
          </w:tcPr>
          <w:p w14:paraId="6AD1339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Комплексная услуга «Выдача квалифицированной ЭЦП»</w:t>
            </w:r>
          </w:p>
        </w:tc>
        <w:tc>
          <w:tcPr>
            <w:tcW w:w="2021" w:type="dxa"/>
            <w:shd w:val="clear" w:color="auto" w:fill="auto"/>
          </w:tcPr>
          <w:p w14:paraId="76B57754"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val="en-US"/>
              </w:rPr>
            </w:pPr>
            <w:r w:rsidRPr="00FB1BB6">
              <w:rPr>
                <w:rFonts w:ascii="Times New Roman" w:eastAsia="Calibri" w:hAnsi="Times New Roman" w:cs="Times New Roman"/>
                <w:sz w:val="24"/>
                <w:szCs w:val="24"/>
                <w:lang w:val="en-US"/>
              </w:rPr>
              <w:t>283</w:t>
            </w:r>
          </w:p>
        </w:tc>
      </w:tr>
      <w:tr w:rsidR="00FB1BB6" w:rsidRPr="00FB1BB6" w14:paraId="3504DA70" w14:textId="77777777" w:rsidTr="004C684D">
        <w:tc>
          <w:tcPr>
            <w:tcW w:w="7763" w:type="dxa"/>
            <w:shd w:val="clear" w:color="auto" w:fill="auto"/>
          </w:tcPr>
          <w:p w14:paraId="35D993EB"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Times New Roman" w:hAnsi="Times New Roman" w:cs="Times New Roman"/>
                <w:bCs/>
                <w:sz w:val="24"/>
                <w:szCs w:val="24"/>
                <w:lang w:eastAsia="zh-CN"/>
              </w:rPr>
              <w:t>Коворкинг</w:t>
            </w:r>
          </w:p>
        </w:tc>
        <w:tc>
          <w:tcPr>
            <w:tcW w:w="2021" w:type="dxa"/>
            <w:shd w:val="clear" w:color="auto" w:fill="auto"/>
          </w:tcPr>
          <w:p w14:paraId="770C7C2E"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val="en-US"/>
              </w:rPr>
            </w:pPr>
            <w:r w:rsidRPr="00FB1BB6">
              <w:rPr>
                <w:rFonts w:ascii="Times New Roman" w:eastAsia="Calibri" w:hAnsi="Times New Roman" w:cs="Times New Roman"/>
                <w:sz w:val="24"/>
                <w:szCs w:val="24"/>
                <w:lang w:val="en-US"/>
              </w:rPr>
              <w:t>180</w:t>
            </w:r>
          </w:p>
        </w:tc>
      </w:tr>
      <w:tr w:rsidR="00FB1BB6" w:rsidRPr="00FB1BB6" w14:paraId="55332D3B" w14:textId="77777777" w:rsidTr="004C684D">
        <w:tc>
          <w:tcPr>
            <w:tcW w:w="7763" w:type="dxa"/>
            <w:shd w:val="clear" w:color="auto" w:fill="auto"/>
          </w:tcPr>
          <w:p w14:paraId="163CB98E"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Times New Roman" w:hAnsi="Times New Roman" w:cs="Times New Roman"/>
                <w:sz w:val="24"/>
                <w:szCs w:val="24"/>
                <w:lang w:eastAsia="zh-CN"/>
              </w:rPr>
              <w:t>«Студия продакшн»</w:t>
            </w:r>
          </w:p>
        </w:tc>
        <w:tc>
          <w:tcPr>
            <w:tcW w:w="2021" w:type="dxa"/>
            <w:shd w:val="clear" w:color="auto" w:fill="auto"/>
          </w:tcPr>
          <w:p w14:paraId="32A73F46"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lang w:val="en-US"/>
              </w:rPr>
              <w:t>55</w:t>
            </w:r>
          </w:p>
        </w:tc>
      </w:tr>
      <w:tr w:rsidR="00FB1BB6" w:rsidRPr="00FB1BB6" w14:paraId="0AB3C3AC" w14:textId="77777777" w:rsidTr="004C684D">
        <w:tc>
          <w:tcPr>
            <w:tcW w:w="7763" w:type="dxa"/>
            <w:shd w:val="clear" w:color="auto" w:fill="auto"/>
          </w:tcPr>
          <w:p w14:paraId="275B113E"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Иные комплексные услуги</w:t>
            </w:r>
          </w:p>
        </w:tc>
        <w:tc>
          <w:tcPr>
            <w:tcW w:w="2021" w:type="dxa"/>
            <w:shd w:val="clear" w:color="auto" w:fill="auto"/>
          </w:tcPr>
          <w:p w14:paraId="6BB14512"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65</w:t>
            </w:r>
          </w:p>
        </w:tc>
      </w:tr>
      <w:tr w:rsidR="00FB1BB6" w:rsidRPr="00FB1BB6" w14:paraId="137701E5" w14:textId="77777777" w:rsidTr="004C684D">
        <w:tc>
          <w:tcPr>
            <w:tcW w:w="7763" w:type="dxa"/>
            <w:shd w:val="clear" w:color="auto" w:fill="auto"/>
          </w:tcPr>
          <w:p w14:paraId="2D6641FA" w14:textId="77777777" w:rsidR="00FB1BB6" w:rsidRPr="00FB1BB6" w:rsidRDefault="00FB1BB6" w:rsidP="00FB1BB6">
            <w:pPr>
              <w:suppressAutoHyphens/>
              <w:spacing w:after="0" w:line="276" w:lineRule="auto"/>
              <w:jc w:val="both"/>
              <w:rPr>
                <w:rFonts w:ascii="Times New Roman" w:eastAsia="Times New Roman" w:hAnsi="Times New Roman" w:cs="Times New Roman"/>
                <w:b/>
                <w:bCs/>
                <w:sz w:val="24"/>
                <w:szCs w:val="24"/>
                <w:lang w:eastAsia="zh-CN"/>
              </w:rPr>
            </w:pPr>
            <w:r w:rsidRPr="00FB1BB6">
              <w:rPr>
                <w:rFonts w:ascii="Times New Roman" w:eastAsia="Times New Roman" w:hAnsi="Times New Roman" w:cs="Times New Roman"/>
                <w:b/>
                <w:bCs/>
                <w:sz w:val="24"/>
                <w:szCs w:val="24"/>
                <w:lang w:eastAsia="zh-CN"/>
              </w:rPr>
              <w:t xml:space="preserve">Итого прямой нефинансовой поддержки </w:t>
            </w:r>
          </w:p>
        </w:tc>
        <w:tc>
          <w:tcPr>
            <w:tcW w:w="2021" w:type="dxa"/>
            <w:shd w:val="clear" w:color="auto" w:fill="auto"/>
          </w:tcPr>
          <w:p w14:paraId="46FDD8E7"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911</w:t>
            </w:r>
          </w:p>
        </w:tc>
      </w:tr>
      <w:tr w:rsidR="00FB1BB6" w:rsidRPr="00FB1BB6" w14:paraId="75D94B75" w14:textId="77777777" w:rsidTr="004C684D">
        <w:tc>
          <w:tcPr>
            <w:tcW w:w="7763" w:type="dxa"/>
            <w:shd w:val="clear" w:color="auto" w:fill="auto"/>
          </w:tcPr>
          <w:p w14:paraId="579057DA" w14:textId="77777777" w:rsidR="00FB1BB6" w:rsidRPr="00FB1BB6" w:rsidRDefault="00FB1BB6" w:rsidP="00FB1BB6">
            <w:pPr>
              <w:suppressAutoHyphens/>
              <w:spacing w:after="0" w:line="276" w:lineRule="auto"/>
              <w:jc w:val="both"/>
              <w:rPr>
                <w:rFonts w:ascii="Times New Roman" w:eastAsia="Times New Roman" w:hAnsi="Times New Roman" w:cs="Times New Roman"/>
                <w:b/>
                <w:bCs/>
                <w:sz w:val="24"/>
                <w:szCs w:val="24"/>
                <w:lang w:eastAsia="zh-CN"/>
              </w:rPr>
            </w:pPr>
            <w:r w:rsidRPr="00FB1BB6">
              <w:rPr>
                <w:rFonts w:ascii="Times New Roman" w:eastAsia="Calibri" w:hAnsi="Times New Roman" w:cs="Times New Roman"/>
                <w:sz w:val="24"/>
                <w:szCs w:val="24"/>
              </w:rPr>
              <w:t>Обучающие программы, как часть комплексной поддержки.</w:t>
            </w:r>
          </w:p>
        </w:tc>
        <w:tc>
          <w:tcPr>
            <w:tcW w:w="2021" w:type="dxa"/>
            <w:shd w:val="clear" w:color="auto" w:fill="auto"/>
          </w:tcPr>
          <w:p w14:paraId="57871FBC"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val="en-US"/>
              </w:rPr>
            </w:pPr>
            <w:r w:rsidRPr="00FB1BB6">
              <w:rPr>
                <w:rFonts w:ascii="Times New Roman" w:eastAsia="Calibri" w:hAnsi="Times New Roman" w:cs="Times New Roman"/>
                <w:sz w:val="24"/>
                <w:szCs w:val="24"/>
                <w:lang w:val="en-US"/>
              </w:rPr>
              <w:t>61</w:t>
            </w:r>
          </w:p>
        </w:tc>
      </w:tr>
      <w:tr w:rsidR="00FB1BB6" w:rsidRPr="00FB1BB6" w14:paraId="36A89771" w14:textId="77777777" w:rsidTr="004C684D">
        <w:tc>
          <w:tcPr>
            <w:tcW w:w="7763" w:type="dxa"/>
            <w:shd w:val="clear" w:color="auto" w:fill="auto"/>
          </w:tcPr>
          <w:p w14:paraId="2C30B161"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Курсы повышения квалификации, как часть комплексной поддержки</w:t>
            </w:r>
          </w:p>
        </w:tc>
        <w:tc>
          <w:tcPr>
            <w:tcW w:w="2021" w:type="dxa"/>
            <w:shd w:val="clear" w:color="auto" w:fill="auto"/>
          </w:tcPr>
          <w:p w14:paraId="6311A30A"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val="en-US"/>
              </w:rPr>
            </w:pPr>
            <w:r w:rsidRPr="00FB1BB6">
              <w:rPr>
                <w:rFonts w:ascii="Times New Roman" w:eastAsia="Calibri" w:hAnsi="Times New Roman" w:cs="Times New Roman"/>
                <w:sz w:val="24"/>
                <w:szCs w:val="24"/>
                <w:lang w:val="en-US"/>
              </w:rPr>
              <w:t>30</w:t>
            </w:r>
          </w:p>
        </w:tc>
      </w:tr>
      <w:tr w:rsidR="00FB1BB6" w:rsidRPr="00FB1BB6" w14:paraId="0ACAB8F9" w14:textId="77777777" w:rsidTr="004C684D">
        <w:tc>
          <w:tcPr>
            <w:tcW w:w="7763" w:type="dxa"/>
            <w:shd w:val="clear" w:color="auto" w:fill="auto"/>
          </w:tcPr>
          <w:p w14:paraId="7CC6979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Консультационные услуги, как часть комплексной поддержки СМСП.</w:t>
            </w:r>
          </w:p>
        </w:tc>
        <w:tc>
          <w:tcPr>
            <w:tcW w:w="2021" w:type="dxa"/>
            <w:shd w:val="clear" w:color="auto" w:fill="auto"/>
          </w:tcPr>
          <w:p w14:paraId="69B2C8B5"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val="en-US"/>
              </w:rPr>
            </w:pPr>
            <w:r w:rsidRPr="00FB1BB6">
              <w:rPr>
                <w:rFonts w:ascii="Times New Roman" w:eastAsia="Calibri" w:hAnsi="Times New Roman" w:cs="Times New Roman"/>
                <w:sz w:val="24"/>
                <w:szCs w:val="24"/>
              </w:rPr>
              <w:t>1 0</w:t>
            </w:r>
            <w:r w:rsidRPr="00FB1BB6">
              <w:rPr>
                <w:rFonts w:ascii="Times New Roman" w:eastAsia="Calibri" w:hAnsi="Times New Roman" w:cs="Times New Roman"/>
                <w:sz w:val="24"/>
                <w:szCs w:val="24"/>
                <w:lang w:val="en-US"/>
              </w:rPr>
              <w:t>86</w:t>
            </w:r>
          </w:p>
        </w:tc>
      </w:tr>
      <w:tr w:rsidR="00FB1BB6" w:rsidRPr="00FB1BB6" w14:paraId="2FAAE2D5" w14:textId="77777777" w:rsidTr="004C684D">
        <w:tc>
          <w:tcPr>
            <w:tcW w:w="7763" w:type="dxa"/>
            <w:shd w:val="clear" w:color="auto" w:fill="auto"/>
          </w:tcPr>
          <w:p w14:paraId="1E26ED8B"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Times New Roman" w:hAnsi="Times New Roman" w:cs="Times New Roman"/>
                <w:bCs/>
                <w:sz w:val="24"/>
                <w:szCs w:val="24"/>
                <w:lang w:eastAsia="zh-CN"/>
              </w:rPr>
              <w:t>Скоринговая оценка бизнеса</w:t>
            </w:r>
          </w:p>
        </w:tc>
        <w:tc>
          <w:tcPr>
            <w:tcW w:w="2021" w:type="dxa"/>
            <w:shd w:val="clear" w:color="auto" w:fill="auto"/>
          </w:tcPr>
          <w:p w14:paraId="5673B31A"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1 538</w:t>
            </w:r>
          </w:p>
        </w:tc>
      </w:tr>
      <w:tr w:rsidR="00FB1BB6" w:rsidRPr="00FB1BB6" w14:paraId="722A8047" w14:textId="77777777" w:rsidTr="004C684D">
        <w:tc>
          <w:tcPr>
            <w:tcW w:w="7763" w:type="dxa"/>
            <w:shd w:val="clear" w:color="auto" w:fill="auto"/>
          </w:tcPr>
          <w:p w14:paraId="49CCDEEB" w14:textId="77777777" w:rsidR="00FB1BB6" w:rsidRPr="00FB1BB6" w:rsidRDefault="00FB1BB6" w:rsidP="00FB1BB6">
            <w:pPr>
              <w:suppressAutoHyphens/>
              <w:spacing w:after="0" w:line="276" w:lineRule="auto"/>
              <w:jc w:val="both"/>
              <w:rPr>
                <w:rFonts w:ascii="Times New Roman" w:eastAsia="Times New Roman" w:hAnsi="Times New Roman" w:cs="Times New Roman"/>
                <w:b/>
                <w:sz w:val="24"/>
                <w:szCs w:val="24"/>
                <w:lang w:eastAsia="zh-CN"/>
              </w:rPr>
            </w:pPr>
            <w:r w:rsidRPr="00FB1BB6">
              <w:rPr>
                <w:rFonts w:ascii="Times New Roman" w:eastAsia="Times New Roman" w:hAnsi="Times New Roman" w:cs="Times New Roman"/>
                <w:b/>
                <w:sz w:val="24"/>
                <w:szCs w:val="24"/>
                <w:lang w:eastAsia="zh-CN"/>
              </w:rPr>
              <w:t>Итого комплексных услуг</w:t>
            </w:r>
          </w:p>
        </w:tc>
        <w:tc>
          <w:tcPr>
            <w:tcW w:w="2021" w:type="dxa"/>
            <w:shd w:val="clear" w:color="auto" w:fill="auto"/>
          </w:tcPr>
          <w:p w14:paraId="5390B988" w14:textId="77777777" w:rsidR="00FB1BB6" w:rsidRPr="00FB1BB6" w:rsidRDefault="00FB1BB6" w:rsidP="00FB1BB6">
            <w:pPr>
              <w:suppressAutoHyphens/>
              <w:spacing w:after="0" w:line="276" w:lineRule="auto"/>
              <w:jc w:val="center"/>
              <w:rPr>
                <w:rFonts w:ascii="Times New Roman" w:eastAsia="Calibri" w:hAnsi="Times New Roman" w:cs="Times New Roman"/>
                <w:b/>
                <w:sz w:val="24"/>
                <w:szCs w:val="24"/>
                <w:lang w:val="en-US"/>
              </w:rPr>
            </w:pPr>
            <w:r w:rsidRPr="00FB1BB6">
              <w:rPr>
                <w:rFonts w:ascii="Times New Roman" w:eastAsia="Calibri" w:hAnsi="Times New Roman" w:cs="Times New Roman"/>
                <w:b/>
                <w:sz w:val="24"/>
                <w:szCs w:val="24"/>
              </w:rPr>
              <w:t xml:space="preserve">3 </w:t>
            </w:r>
            <w:r w:rsidRPr="00FB1BB6">
              <w:rPr>
                <w:rFonts w:ascii="Times New Roman" w:eastAsia="Calibri" w:hAnsi="Times New Roman" w:cs="Times New Roman"/>
                <w:b/>
                <w:sz w:val="24"/>
                <w:szCs w:val="24"/>
                <w:lang w:val="en-US"/>
              </w:rPr>
              <w:t>626</w:t>
            </w:r>
          </w:p>
        </w:tc>
      </w:tr>
      <w:tr w:rsidR="00FB1BB6" w:rsidRPr="00FB1BB6" w14:paraId="726AB038" w14:textId="77777777" w:rsidTr="004C684D">
        <w:tc>
          <w:tcPr>
            <w:tcW w:w="7763" w:type="dxa"/>
            <w:shd w:val="clear" w:color="auto" w:fill="auto"/>
          </w:tcPr>
          <w:p w14:paraId="638816E2" w14:textId="77777777" w:rsidR="00FB1BB6" w:rsidRPr="00FB1BB6" w:rsidRDefault="00FB1BB6" w:rsidP="00FB1BB6">
            <w:pPr>
              <w:suppressAutoHyphens/>
              <w:spacing w:after="0" w:line="276" w:lineRule="auto"/>
              <w:jc w:val="both"/>
              <w:rPr>
                <w:rFonts w:ascii="Times New Roman" w:eastAsia="Times New Roman" w:hAnsi="Times New Roman" w:cs="Times New Roman"/>
                <w:bCs/>
                <w:sz w:val="24"/>
                <w:szCs w:val="24"/>
                <w:lang w:eastAsia="zh-CN"/>
              </w:rPr>
            </w:pPr>
            <w:r w:rsidRPr="00FB1BB6">
              <w:rPr>
                <w:rFonts w:ascii="Times New Roman" w:eastAsia="Times New Roman" w:hAnsi="Times New Roman" w:cs="Times New Roman"/>
                <w:bCs/>
                <w:sz w:val="24"/>
                <w:szCs w:val="24"/>
                <w:lang w:eastAsia="zh-CN"/>
              </w:rPr>
              <w:t>Иные услуги в рамках проекта «Акселерация»</w:t>
            </w:r>
          </w:p>
        </w:tc>
        <w:tc>
          <w:tcPr>
            <w:tcW w:w="2021" w:type="dxa"/>
            <w:shd w:val="clear" w:color="auto" w:fill="auto"/>
          </w:tcPr>
          <w:p w14:paraId="76E2B5F0"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146</w:t>
            </w:r>
          </w:p>
        </w:tc>
      </w:tr>
      <w:tr w:rsidR="00FB1BB6" w:rsidRPr="00FB1BB6" w14:paraId="11CE831C" w14:textId="77777777" w:rsidTr="004C684D">
        <w:tc>
          <w:tcPr>
            <w:tcW w:w="7763" w:type="dxa"/>
            <w:shd w:val="clear" w:color="auto" w:fill="auto"/>
          </w:tcPr>
          <w:p w14:paraId="01F75440" w14:textId="77777777" w:rsidR="00FB1BB6" w:rsidRPr="00FB1BB6" w:rsidRDefault="00FB1BB6" w:rsidP="00FB1BB6">
            <w:pPr>
              <w:suppressAutoHyphens/>
              <w:spacing w:after="0" w:line="276" w:lineRule="auto"/>
              <w:jc w:val="both"/>
              <w:rPr>
                <w:rFonts w:ascii="Times New Roman" w:eastAsia="Times New Roman" w:hAnsi="Times New Roman" w:cs="Times New Roman"/>
                <w:bCs/>
                <w:sz w:val="24"/>
                <w:szCs w:val="24"/>
                <w:lang w:eastAsia="zh-CN"/>
              </w:rPr>
            </w:pPr>
            <w:r w:rsidRPr="00FB1BB6">
              <w:rPr>
                <w:rFonts w:ascii="Times New Roman" w:eastAsia="Times New Roman" w:hAnsi="Times New Roman" w:cs="Times New Roman"/>
                <w:bCs/>
                <w:sz w:val="24"/>
                <w:szCs w:val="24"/>
                <w:lang w:eastAsia="zh-CN"/>
              </w:rPr>
              <w:t>Всего услуг по проекту</w:t>
            </w:r>
          </w:p>
        </w:tc>
        <w:tc>
          <w:tcPr>
            <w:tcW w:w="2021" w:type="dxa"/>
            <w:shd w:val="clear" w:color="auto" w:fill="auto"/>
          </w:tcPr>
          <w:p w14:paraId="0867D121"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val="en-US"/>
              </w:rPr>
            </w:pPr>
            <w:r w:rsidRPr="00FB1BB6">
              <w:rPr>
                <w:rFonts w:ascii="Times New Roman" w:eastAsia="Calibri" w:hAnsi="Times New Roman" w:cs="Times New Roman"/>
                <w:sz w:val="24"/>
                <w:szCs w:val="24"/>
                <w:lang w:val="en-US"/>
              </w:rPr>
              <w:t>3 772</w:t>
            </w:r>
          </w:p>
        </w:tc>
      </w:tr>
      <w:bookmarkEnd w:id="20"/>
    </w:tbl>
    <w:p w14:paraId="3A888269" w14:textId="7777777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p>
    <w:p w14:paraId="21FFB80C" w14:textId="77777777" w:rsidR="00FB1BB6" w:rsidRPr="00FB1BB6" w:rsidRDefault="00FB1BB6" w:rsidP="00FB1BB6">
      <w:pPr>
        <w:suppressAutoHyphens/>
        <w:spacing w:after="0" w:line="276" w:lineRule="auto"/>
        <w:ind w:firstLine="708"/>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br w:type="page"/>
      </w:r>
      <w:r w:rsidRPr="00FB1BB6">
        <w:rPr>
          <w:rFonts w:ascii="Times New Roman" w:eastAsia="Calibri" w:hAnsi="Times New Roman" w:cs="Times New Roman"/>
          <w:b/>
          <w:bCs/>
          <w:sz w:val="24"/>
          <w:szCs w:val="24"/>
        </w:rPr>
        <w:lastRenderedPageBreak/>
        <w:t xml:space="preserve">Результаты оказания комплексных услуг ЦИСС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1"/>
        <w:gridCol w:w="1966"/>
      </w:tblGrid>
      <w:tr w:rsidR="00FB1BB6" w:rsidRPr="00FB1BB6" w14:paraId="027BDDCC" w14:textId="77777777" w:rsidTr="004C684D">
        <w:tc>
          <w:tcPr>
            <w:tcW w:w="7763" w:type="dxa"/>
            <w:shd w:val="clear" w:color="auto" w:fill="auto"/>
          </w:tcPr>
          <w:p w14:paraId="6A446180"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Наименование услуги</w:t>
            </w:r>
          </w:p>
        </w:tc>
        <w:tc>
          <w:tcPr>
            <w:tcW w:w="1984" w:type="dxa"/>
            <w:shd w:val="clear" w:color="auto" w:fill="auto"/>
          </w:tcPr>
          <w:p w14:paraId="5C5D4DBB"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Количество завершенных услуг на 31.12. 2022, ед.</w:t>
            </w:r>
          </w:p>
        </w:tc>
      </w:tr>
      <w:tr w:rsidR="00FB1BB6" w:rsidRPr="00FB1BB6" w14:paraId="741E3C0E" w14:textId="77777777" w:rsidTr="004C684D">
        <w:tc>
          <w:tcPr>
            <w:tcW w:w="7763" w:type="dxa"/>
            <w:shd w:val="clear" w:color="auto" w:fill="auto"/>
          </w:tcPr>
          <w:p w14:paraId="64F88CEF"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Комплексная услуга «Повышение квалификации сотрудников СМСП».</w:t>
            </w:r>
          </w:p>
        </w:tc>
        <w:tc>
          <w:tcPr>
            <w:tcW w:w="1984" w:type="dxa"/>
            <w:shd w:val="clear" w:color="auto" w:fill="auto"/>
          </w:tcPr>
          <w:p w14:paraId="2E43A503"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23</w:t>
            </w:r>
          </w:p>
        </w:tc>
      </w:tr>
      <w:tr w:rsidR="00FB1BB6" w:rsidRPr="00FB1BB6" w14:paraId="1BDF6C0D" w14:textId="77777777" w:rsidTr="004C684D">
        <w:tc>
          <w:tcPr>
            <w:tcW w:w="7763" w:type="dxa"/>
            <w:shd w:val="clear" w:color="auto" w:fill="auto"/>
          </w:tcPr>
          <w:p w14:paraId="46F2C85E"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Комплексная услуга «Содействие в регистрации товарного знака»</w:t>
            </w:r>
          </w:p>
        </w:tc>
        <w:tc>
          <w:tcPr>
            <w:tcW w:w="1984" w:type="dxa"/>
            <w:shd w:val="clear" w:color="auto" w:fill="auto"/>
          </w:tcPr>
          <w:p w14:paraId="6AFD8B8C"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w:t>
            </w:r>
          </w:p>
        </w:tc>
      </w:tr>
      <w:tr w:rsidR="00FB1BB6" w:rsidRPr="00FB1BB6" w14:paraId="6B5887FE" w14:textId="77777777" w:rsidTr="004C684D">
        <w:tc>
          <w:tcPr>
            <w:tcW w:w="7763" w:type="dxa"/>
            <w:shd w:val="clear" w:color="auto" w:fill="auto"/>
          </w:tcPr>
          <w:p w14:paraId="654101AB"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Комплексная услуга «Размещение рекламы на ТВ»</w:t>
            </w:r>
          </w:p>
        </w:tc>
        <w:tc>
          <w:tcPr>
            <w:tcW w:w="1984" w:type="dxa"/>
            <w:shd w:val="clear" w:color="auto" w:fill="auto"/>
          </w:tcPr>
          <w:p w14:paraId="09E9D9E3"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5</w:t>
            </w:r>
          </w:p>
        </w:tc>
      </w:tr>
      <w:tr w:rsidR="00FB1BB6" w:rsidRPr="00FB1BB6" w14:paraId="39FA96ED" w14:textId="77777777" w:rsidTr="004C684D">
        <w:tc>
          <w:tcPr>
            <w:tcW w:w="7763" w:type="dxa"/>
            <w:shd w:val="clear" w:color="auto" w:fill="auto"/>
          </w:tcPr>
          <w:p w14:paraId="3E6613C2"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Комплексная услуга «Наружное оформление бизнеса»</w:t>
            </w:r>
          </w:p>
        </w:tc>
        <w:tc>
          <w:tcPr>
            <w:tcW w:w="1984" w:type="dxa"/>
            <w:shd w:val="clear" w:color="auto" w:fill="auto"/>
          </w:tcPr>
          <w:p w14:paraId="6D10D64F"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10</w:t>
            </w:r>
          </w:p>
        </w:tc>
      </w:tr>
      <w:tr w:rsidR="00FB1BB6" w:rsidRPr="00FB1BB6" w14:paraId="0064E55F" w14:textId="77777777" w:rsidTr="004C684D">
        <w:tc>
          <w:tcPr>
            <w:tcW w:w="7763" w:type="dxa"/>
            <w:shd w:val="clear" w:color="auto" w:fill="auto"/>
          </w:tcPr>
          <w:p w14:paraId="5D7CD03F"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«Содействие в участии в межрегиональных выставочно–ярмарочных мероприятиях для субъектов МСП»</w:t>
            </w:r>
          </w:p>
        </w:tc>
        <w:tc>
          <w:tcPr>
            <w:tcW w:w="1984" w:type="dxa"/>
            <w:shd w:val="clear" w:color="auto" w:fill="auto"/>
          </w:tcPr>
          <w:p w14:paraId="184DEC09"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r>
      <w:tr w:rsidR="00FB1BB6" w:rsidRPr="00FB1BB6" w14:paraId="6A471B2C" w14:textId="77777777" w:rsidTr="004C684D">
        <w:tc>
          <w:tcPr>
            <w:tcW w:w="7763" w:type="dxa"/>
            <w:shd w:val="clear" w:color="auto" w:fill="auto"/>
          </w:tcPr>
          <w:p w14:paraId="39C027A8"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Скоринговая оценка бизнеса</w:t>
            </w:r>
          </w:p>
        </w:tc>
        <w:tc>
          <w:tcPr>
            <w:tcW w:w="1984" w:type="dxa"/>
            <w:shd w:val="clear" w:color="auto" w:fill="auto"/>
          </w:tcPr>
          <w:p w14:paraId="1BBE3013"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15</w:t>
            </w:r>
          </w:p>
        </w:tc>
      </w:tr>
      <w:tr w:rsidR="00FB1BB6" w:rsidRPr="00FB1BB6" w14:paraId="3A33B4D5" w14:textId="77777777" w:rsidTr="004C684D">
        <w:tc>
          <w:tcPr>
            <w:tcW w:w="7763" w:type="dxa"/>
            <w:shd w:val="clear" w:color="auto" w:fill="auto"/>
          </w:tcPr>
          <w:p w14:paraId="44EA51C2" w14:textId="38EFE87A" w:rsidR="00FB1BB6" w:rsidRPr="00FB1BB6" w:rsidRDefault="00B52AC9"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Комплексные услуги</w:t>
            </w:r>
            <w:r w:rsidR="00FB1BB6" w:rsidRPr="00FB1BB6">
              <w:rPr>
                <w:rFonts w:ascii="Times New Roman" w:eastAsia="Calibri" w:hAnsi="Times New Roman" w:cs="Times New Roman"/>
                <w:sz w:val="24"/>
                <w:szCs w:val="24"/>
              </w:rPr>
              <w:t xml:space="preserve"> по включению в реестр соц. Предприятий</w:t>
            </w:r>
          </w:p>
        </w:tc>
        <w:tc>
          <w:tcPr>
            <w:tcW w:w="1984" w:type="dxa"/>
            <w:shd w:val="clear" w:color="auto" w:fill="auto"/>
          </w:tcPr>
          <w:p w14:paraId="6C4F5318"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120</w:t>
            </w:r>
          </w:p>
        </w:tc>
      </w:tr>
      <w:tr w:rsidR="00FB1BB6" w:rsidRPr="00FB1BB6" w14:paraId="2CCC673E" w14:textId="77777777" w:rsidTr="004C684D">
        <w:tc>
          <w:tcPr>
            <w:tcW w:w="7763" w:type="dxa"/>
            <w:shd w:val="clear" w:color="auto" w:fill="auto"/>
          </w:tcPr>
          <w:p w14:paraId="6CAD259E"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Комплексная услуга «Выдача квалифицированной ЭЦП»</w:t>
            </w:r>
          </w:p>
        </w:tc>
        <w:tc>
          <w:tcPr>
            <w:tcW w:w="1984" w:type="dxa"/>
            <w:shd w:val="clear" w:color="auto" w:fill="auto"/>
          </w:tcPr>
          <w:p w14:paraId="49892139"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7</w:t>
            </w:r>
          </w:p>
        </w:tc>
      </w:tr>
      <w:tr w:rsidR="00FB1BB6" w:rsidRPr="00FB1BB6" w14:paraId="536C52BE" w14:textId="77777777" w:rsidTr="004C684D">
        <w:tc>
          <w:tcPr>
            <w:tcW w:w="7763" w:type="dxa"/>
            <w:shd w:val="clear" w:color="auto" w:fill="auto"/>
          </w:tcPr>
          <w:p w14:paraId="38A17FB4"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Коворкинг</w:t>
            </w:r>
          </w:p>
        </w:tc>
        <w:tc>
          <w:tcPr>
            <w:tcW w:w="1984" w:type="dxa"/>
            <w:shd w:val="clear" w:color="auto" w:fill="auto"/>
          </w:tcPr>
          <w:p w14:paraId="26ACEF7D"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22</w:t>
            </w:r>
          </w:p>
        </w:tc>
      </w:tr>
      <w:tr w:rsidR="00FB1BB6" w:rsidRPr="00FB1BB6" w14:paraId="62EF5ACE" w14:textId="77777777" w:rsidTr="004C684D">
        <w:tc>
          <w:tcPr>
            <w:tcW w:w="7763" w:type="dxa"/>
            <w:shd w:val="clear" w:color="auto" w:fill="auto"/>
          </w:tcPr>
          <w:p w14:paraId="7DAF3609"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Комплексная услуга «Студия продакшн»</w:t>
            </w:r>
          </w:p>
        </w:tc>
        <w:tc>
          <w:tcPr>
            <w:tcW w:w="1984" w:type="dxa"/>
            <w:shd w:val="clear" w:color="auto" w:fill="auto"/>
          </w:tcPr>
          <w:p w14:paraId="45B8F081"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r>
      <w:tr w:rsidR="00FB1BB6" w:rsidRPr="00FB1BB6" w14:paraId="19B26A93" w14:textId="77777777" w:rsidTr="004C684D">
        <w:tc>
          <w:tcPr>
            <w:tcW w:w="7763" w:type="dxa"/>
            <w:shd w:val="clear" w:color="auto" w:fill="auto"/>
          </w:tcPr>
          <w:p w14:paraId="137B77CA"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Обучающие программы, как часть комплексной поддержки.</w:t>
            </w:r>
          </w:p>
        </w:tc>
        <w:tc>
          <w:tcPr>
            <w:tcW w:w="1984" w:type="dxa"/>
            <w:shd w:val="clear" w:color="auto" w:fill="auto"/>
          </w:tcPr>
          <w:p w14:paraId="02AF49E4"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45</w:t>
            </w:r>
          </w:p>
        </w:tc>
      </w:tr>
      <w:tr w:rsidR="00FB1BB6" w:rsidRPr="00FB1BB6" w14:paraId="78E4F829" w14:textId="77777777" w:rsidTr="004C684D">
        <w:tc>
          <w:tcPr>
            <w:tcW w:w="7763" w:type="dxa"/>
            <w:shd w:val="clear" w:color="auto" w:fill="auto"/>
          </w:tcPr>
          <w:p w14:paraId="6CAF4C77"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Консультационные услуги, как часть комплексной поддержки СМСП.</w:t>
            </w:r>
          </w:p>
        </w:tc>
        <w:tc>
          <w:tcPr>
            <w:tcW w:w="1984" w:type="dxa"/>
            <w:shd w:val="clear" w:color="auto" w:fill="auto"/>
          </w:tcPr>
          <w:p w14:paraId="1C155184"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25</w:t>
            </w:r>
          </w:p>
        </w:tc>
      </w:tr>
      <w:tr w:rsidR="00FB1BB6" w:rsidRPr="00FB1BB6" w14:paraId="777F8054" w14:textId="77777777" w:rsidTr="004C684D">
        <w:tc>
          <w:tcPr>
            <w:tcW w:w="7763" w:type="dxa"/>
            <w:shd w:val="clear" w:color="auto" w:fill="auto"/>
          </w:tcPr>
          <w:p w14:paraId="03113A7A" w14:textId="77777777" w:rsidR="00FB1BB6" w:rsidRPr="00FB1BB6" w:rsidRDefault="00FB1BB6" w:rsidP="00FB1BB6">
            <w:pPr>
              <w:suppressAutoHyphens/>
              <w:spacing w:after="0" w:line="276" w:lineRule="auto"/>
              <w:rPr>
                <w:rFonts w:ascii="Times New Roman" w:eastAsia="Calibri" w:hAnsi="Times New Roman" w:cs="Times New Roman"/>
                <w:b/>
                <w:sz w:val="24"/>
                <w:szCs w:val="24"/>
              </w:rPr>
            </w:pPr>
            <w:r w:rsidRPr="00FB1BB6">
              <w:rPr>
                <w:rFonts w:ascii="Times New Roman" w:eastAsia="Calibri" w:hAnsi="Times New Roman" w:cs="Times New Roman"/>
                <w:b/>
                <w:sz w:val="24"/>
                <w:szCs w:val="24"/>
              </w:rPr>
              <w:t>Итого</w:t>
            </w:r>
          </w:p>
        </w:tc>
        <w:tc>
          <w:tcPr>
            <w:tcW w:w="1984" w:type="dxa"/>
            <w:shd w:val="clear" w:color="auto" w:fill="auto"/>
          </w:tcPr>
          <w:p w14:paraId="46FD1E48" w14:textId="77777777" w:rsidR="00FB1BB6" w:rsidRPr="00FB1BB6" w:rsidRDefault="00FB1BB6" w:rsidP="00FB1BB6">
            <w:pPr>
              <w:suppressAutoHyphens/>
              <w:spacing w:after="0" w:line="276" w:lineRule="auto"/>
              <w:jc w:val="center"/>
              <w:rPr>
                <w:rFonts w:ascii="Times New Roman" w:eastAsia="Calibri" w:hAnsi="Times New Roman" w:cs="Times New Roman"/>
                <w:b/>
                <w:sz w:val="24"/>
                <w:szCs w:val="24"/>
              </w:rPr>
            </w:pPr>
            <w:r w:rsidRPr="00FB1BB6">
              <w:rPr>
                <w:rFonts w:ascii="Times New Roman" w:eastAsia="Calibri" w:hAnsi="Times New Roman" w:cs="Times New Roman"/>
                <w:b/>
                <w:sz w:val="24"/>
                <w:szCs w:val="24"/>
              </w:rPr>
              <w:t>276</w:t>
            </w:r>
          </w:p>
        </w:tc>
      </w:tr>
    </w:tbl>
    <w:p w14:paraId="716B14FE" w14:textId="77777777" w:rsidR="00FB1BB6" w:rsidRPr="00FB1BB6" w:rsidRDefault="00FB1BB6" w:rsidP="00FB1BB6">
      <w:pPr>
        <w:suppressAutoHyphens/>
        <w:spacing w:after="0" w:line="276" w:lineRule="auto"/>
        <w:rPr>
          <w:rFonts w:ascii="Times New Roman" w:eastAsia="Calibri" w:hAnsi="Times New Roman" w:cs="Times New Roman"/>
          <w:b/>
          <w:bCs/>
          <w:sz w:val="24"/>
          <w:szCs w:val="24"/>
        </w:rPr>
      </w:pPr>
    </w:p>
    <w:p w14:paraId="4EE9EB64" w14:textId="77777777" w:rsidR="00FB1BB6" w:rsidRPr="00FB1BB6" w:rsidRDefault="00FB1BB6" w:rsidP="00775D83">
      <w:pPr>
        <w:suppressAutoHyphens/>
        <w:spacing w:after="0" w:line="276" w:lineRule="auto"/>
        <w:ind w:firstLine="567"/>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 xml:space="preserve">Всего по направлению </w:t>
      </w:r>
      <w:r w:rsidRPr="00437A78">
        <w:rPr>
          <w:rFonts w:ascii="Times New Roman" w:eastAsia="Calibri" w:hAnsi="Times New Roman" w:cs="Times New Roman"/>
          <w:b/>
          <w:bCs/>
          <w:sz w:val="24"/>
          <w:szCs w:val="24"/>
        </w:rPr>
        <w:t>ЦПП в 2022 году оказано 3 772 услуги, уникальных получателей поддержки 2116 человек.</w:t>
      </w:r>
    </w:p>
    <w:p w14:paraId="7EF8334A"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b/>
          <w:bCs/>
          <w:sz w:val="24"/>
          <w:szCs w:val="24"/>
        </w:rPr>
      </w:pPr>
    </w:p>
    <w:p w14:paraId="5D71D046" w14:textId="56395394" w:rsidR="00FB1BB6" w:rsidRPr="00FB1BB6" w:rsidRDefault="00FB1BB6" w:rsidP="00FB1BB6">
      <w:pPr>
        <w:suppressAutoHyphens/>
        <w:spacing w:after="0" w:line="276" w:lineRule="auto"/>
        <w:rPr>
          <w:rFonts w:ascii="Times New Roman" w:eastAsia="Times New Roman" w:hAnsi="Times New Roman" w:cs="Times New Roman"/>
          <w:b/>
          <w:bCs/>
          <w:sz w:val="24"/>
          <w:szCs w:val="24"/>
          <w:lang w:eastAsia="zh-CN"/>
        </w:rPr>
      </w:pPr>
      <w:r w:rsidRPr="00FB1BB6">
        <w:rPr>
          <w:rFonts w:ascii="Times New Roman" w:eastAsia="Calibri" w:hAnsi="Times New Roman" w:cs="Times New Roman"/>
          <w:b/>
          <w:bCs/>
          <w:sz w:val="24"/>
          <w:szCs w:val="24"/>
        </w:rPr>
        <w:t xml:space="preserve">Всего по направлению ЦИСС в 2022 </w:t>
      </w:r>
      <w:r w:rsidR="00437A78" w:rsidRPr="00FB1BB6">
        <w:rPr>
          <w:rFonts w:ascii="Times New Roman" w:eastAsia="Calibri" w:hAnsi="Times New Roman" w:cs="Times New Roman"/>
          <w:b/>
          <w:bCs/>
          <w:sz w:val="24"/>
          <w:szCs w:val="24"/>
        </w:rPr>
        <w:t>году оказано</w:t>
      </w:r>
      <w:r w:rsidRPr="00FB1BB6">
        <w:rPr>
          <w:rFonts w:ascii="Times New Roman" w:eastAsia="Calibri" w:hAnsi="Times New Roman" w:cs="Times New Roman"/>
          <w:b/>
          <w:bCs/>
          <w:sz w:val="24"/>
          <w:szCs w:val="24"/>
        </w:rPr>
        <w:t xml:space="preserve"> 276 услуг, уникальных получателей поддержки 163.   </w:t>
      </w:r>
      <w:r w:rsidRPr="00FB1BB6">
        <w:rPr>
          <w:rFonts w:ascii="Times New Roman" w:eastAsia="Times New Roman" w:hAnsi="Times New Roman" w:cs="Times New Roman"/>
          <w:b/>
          <w:bCs/>
          <w:sz w:val="24"/>
          <w:szCs w:val="24"/>
          <w:lang w:eastAsia="zh-CN"/>
        </w:rPr>
        <w:t>На 10.01.2023 года в реестр социальных предприятий включено 165 субъектов МСП.</w:t>
      </w:r>
    </w:p>
    <w:p w14:paraId="72500550" w14:textId="77777777" w:rsidR="00FB1BB6" w:rsidRPr="00FB1BB6" w:rsidRDefault="00FB1BB6" w:rsidP="00FB1BB6">
      <w:pPr>
        <w:suppressAutoHyphens/>
        <w:spacing w:after="0" w:line="276" w:lineRule="auto"/>
        <w:rPr>
          <w:rFonts w:ascii="Times New Roman" w:eastAsia="Times New Roman" w:hAnsi="Times New Roman" w:cs="Times New Roman"/>
          <w:b/>
          <w:bCs/>
          <w:sz w:val="24"/>
          <w:szCs w:val="24"/>
          <w:lang w:eastAsia="zh-CN"/>
        </w:rPr>
      </w:pPr>
      <w:r w:rsidRPr="00FB1BB6">
        <w:rPr>
          <w:rFonts w:ascii="Times New Roman" w:eastAsia="Times New Roman" w:hAnsi="Times New Roman" w:cs="Times New Roman"/>
          <w:b/>
          <w:bCs/>
          <w:sz w:val="24"/>
          <w:szCs w:val="24"/>
          <w:lang w:eastAsia="zh-CN"/>
        </w:rPr>
        <w:br w:type="page"/>
      </w:r>
    </w:p>
    <w:p w14:paraId="02D62922" w14:textId="77777777" w:rsidR="00FB1BB6" w:rsidRPr="00FB1BB6" w:rsidRDefault="00FB1BB6" w:rsidP="00FB1BB6">
      <w:pPr>
        <w:suppressAutoHyphens/>
        <w:spacing w:after="0" w:line="276" w:lineRule="auto"/>
        <w:ind w:firstLine="708"/>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lastRenderedPageBreak/>
        <w:t xml:space="preserve">Перечень комплексных услуг, доступных предпринимателям по состоянию </w:t>
      </w:r>
    </w:p>
    <w:p w14:paraId="6CF4BCE3" w14:textId="68D14330" w:rsidR="00FB1BB6" w:rsidRPr="00FB1BB6" w:rsidRDefault="00FB1BB6" w:rsidP="00FB1BB6">
      <w:pPr>
        <w:suppressAutoHyphens/>
        <w:spacing w:after="0" w:line="276" w:lineRule="auto"/>
        <w:ind w:firstLine="708"/>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 xml:space="preserve">на 31 </w:t>
      </w:r>
      <w:r w:rsidR="008B6605" w:rsidRPr="00FB1BB6">
        <w:rPr>
          <w:rFonts w:ascii="Times New Roman" w:eastAsia="Calibri" w:hAnsi="Times New Roman" w:cs="Times New Roman"/>
          <w:b/>
          <w:bCs/>
          <w:sz w:val="24"/>
          <w:szCs w:val="24"/>
        </w:rPr>
        <w:t>декабря 2022</w:t>
      </w:r>
      <w:r w:rsidRPr="00FB1BB6">
        <w:rPr>
          <w:rFonts w:ascii="Times New Roman" w:eastAsia="Calibri" w:hAnsi="Times New Roman" w:cs="Times New Roman"/>
          <w:b/>
          <w:bCs/>
          <w:sz w:val="24"/>
          <w:szCs w:val="24"/>
        </w:rPr>
        <w:t xml:space="preserve"> г.</w:t>
      </w:r>
    </w:p>
    <w:p w14:paraId="03FF51DF" w14:textId="77777777" w:rsidR="00FB1BB6" w:rsidRPr="00FB1BB6" w:rsidRDefault="00FB1BB6" w:rsidP="00FB1BB6">
      <w:pPr>
        <w:suppressAutoHyphens/>
        <w:spacing w:after="0" w:line="276" w:lineRule="auto"/>
        <w:ind w:firstLine="708"/>
        <w:rPr>
          <w:rFonts w:ascii="Times New Roman" w:eastAsia="Calibri" w:hAnsi="Times New Roman" w:cs="Times New Roman"/>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4175"/>
        <w:gridCol w:w="3407"/>
      </w:tblGrid>
      <w:tr w:rsidR="00FB1BB6" w:rsidRPr="00FB1BB6" w14:paraId="6EAB9B74" w14:textId="77777777" w:rsidTr="004C684D">
        <w:tc>
          <w:tcPr>
            <w:tcW w:w="2307" w:type="dxa"/>
            <w:shd w:val="clear" w:color="auto" w:fill="auto"/>
          </w:tcPr>
          <w:p w14:paraId="74F496B9"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Наименование</w:t>
            </w:r>
          </w:p>
        </w:tc>
        <w:tc>
          <w:tcPr>
            <w:tcW w:w="4175" w:type="dxa"/>
            <w:shd w:val="clear" w:color="auto" w:fill="auto"/>
          </w:tcPr>
          <w:p w14:paraId="664738AE"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Описание, состав</w:t>
            </w:r>
          </w:p>
        </w:tc>
        <w:tc>
          <w:tcPr>
            <w:tcW w:w="3407" w:type="dxa"/>
            <w:shd w:val="clear" w:color="auto" w:fill="auto"/>
          </w:tcPr>
          <w:p w14:paraId="5556669E"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Результат</w:t>
            </w:r>
          </w:p>
        </w:tc>
      </w:tr>
      <w:tr w:rsidR="00FB1BB6" w:rsidRPr="00FB1BB6" w14:paraId="75DD0450" w14:textId="77777777" w:rsidTr="004C684D">
        <w:tc>
          <w:tcPr>
            <w:tcW w:w="2307" w:type="dxa"/>
            <w:shd w:val="clear" w:color="auto" w:fill="auto"/>
          </w:tcPr>
          <w:p w14:paraId="4877AC19"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Выход на маркетпплейсы для СМСП</w:t>
            </w:r>
          </w:p>
        </w:tc>
        <w:tc>
          <w:tcPr>
            <w:tcW w:w="4175" w:type="dxa"/>
            <w:shd w:val="clear" w:color="auto" w:fill="auto"/>
          </w:tcPr>
          <w:p w14:paraId="321217C5" w14:textId="77777777" w:rsidR="00FB1BB6" w:rsidRPr="00FB1BB6" w:rsidRDefault="00FB1BB6">
            <w:pPr>
              <w:widowControl w:val="0"/>
              <w:numPr>
                <w:ilvl w:val="0"/>
                <w:numId w:val="44"/>
              </w:numPr>
              <w:suppressAutoHyphens/>
              <w:spacing w:after="0" w:line="276" w:lineRule="auto"/>
              <w:ind w:left="-4" w:firstLine="142"/>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Регистрация аккаунта на выбранном маркетплейсе </w:t>
            </w:r>
          </w:p>
          <w:p w14:paraId="7B26AE7D" w14:textId="77777777" w:rsidR="00FB1BB6" w:rsidRPr="00FB1BB6" w:rsidRDefault="00FB1BB6">
            <w:pPr>
              <w:widowControl w:val="0"/>
              <w:numPr>
                <w:ilvl w:val="0"/>
                <w:numId w:val="44"/>
              </w:numPr>
              <w:suppressAutoHyphens/>
              <w:spacing w:after="0" w:line="276" w:lineRule="auto"/>
              <w:ind w:left="-4" w:firstLine="142"/>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Помощь в заключении договора с маркетплейсом</w:t>
            </w:r>
          </w:p>
          <w:p w14:paraId="1600EE05" w14:textId="77777777" w:rsidR="00FB1BB6" w:rsidRPr="00FB1BB6" w:rsidRDefault="00FB1BB6">
            <w:pPr>
              <w:widowControl w:val="0"/>
              <w:numPr>
                <w:ilvl w:val="0"/>
                <w:numId w:val="44"/>
              </w:numPr>
              <w:suppressAutoHyphens/>
              <w:spacing w:after="0" w:line="276" w:lineRule="auto"/>
              <w:ind w:left="-4" w:firstLine="142"/>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Аналитика по товару (первичный аудит данных конкурентов с предоставлением отчетности, сбор аналитики по продажам в категории выбранного товара)</w:t>
            </w:r>
          </w:p>
          <w:p w14:paraId="3CB7EBFD" w14:textId="77777777" w:rsidR="00FB1BB6" w:rsidRPr="00FB1BB6" w:rsidRDefault="00FB1BB6">
            <w:pPr>
              <w:widowControl w:val="0"/>
              <w:numPr>
                <w:ilvl w:val="0"/>
                <w:numId w:val="44"/>
              </w:numPr>
              <w:suppressAutoHyphens/>
              <w:spacing w:after="0" w:line="276" w:lineRule="auto"/>
              <w:ind w:left="-4" w:firstLine="142"/>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Создание карточки товара (до 20 артикулов)</w:t>
            </w:r>
          </w:p>
          <w:p w14:paraId="76E52F42" w14:textId="77777777" w:rsidR="00FB1BB6" w:rsidRPr="00FB1BB6" w:rsidRDefault="00FB1BB6">
            <w:pPr>
              <w:widowControl w:val="0"/>
              <w:numPr>
                <w:ilvl w:val="0"/>
                <w:numId w:val="44"/>
              </w:numPr>
              <w:suppressAutoHyphens/>
              <w:spacing w:after="0" w:line="276" w:lineRule="auto"/>
              <w:ind w:left="-4" w:firstLine="142"/>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Ценообразование (построение финансовой модели для создания конкурентной цены и получения прибыли)</w:t>
            </w:r>
          </w:p>
          <w:p w14:paraId="5152FBD3" w14:textId="77777777" w:rsidR="00FB1BB6" w:rsidRPr="00FB1BB6" w:rsidRDefault="00FB1BB6">
            <w:pPr>
              <w:widowControl w:val="0"/>
              <w:numPr>
                <w:ilvl w:val="0"/>
                <w:numId w:val="44"/>
              </w:numPr>
              <w:suppressAutoHyphens/>
              <w:spacing w:after="0" w:line="276" w:lineRule="auto"/>
              <w:ind w:left="-4" w:firstLine="142"/>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Выбор модели работы</w:t>
            </w:r>
          </w:p>
          <w:p w14:paraId="7793A970" w14:textId="77777777" w:rsidR="00FB1BB6" w:rsidRPr="00FB1BB6" w:rsidRDefault="00FB1BB6">
            <w:pPr>
              <w:widowControl w:val="0"/>
              <w:numPr>
                <w:ilvl w:val="0"/>
                <w:numId w:val="44"/>
              </w:numPr>
              <w:suppressAutoHyphens/>
              <w:spacing w:after="0" w:line="276" w:lineRule="auto"/>
              <w:ind w:left="-4" w:firstLine="142"/>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Организация первой поставки </w:t>
            </w:r>
          </w:p>
          <w:p w14:paraId="76D81B14" w14:textId="77777777" w:rsidR="00FB1BB6" w:rsidRPr="00FB1BB6" w:rsidRDefault="00FB1BB6">
            <w:pPr>
              <w:widowControl w:val="0"/>
              <w:numPr>
                <w:ilvl w:val="0"/>
                <w:numId w:val="44"/>
              </w:numPr>
              <w:suppressAutoHyphens/>
              <w:spacing w:after="0" w:line="276" w:lineRule="auto"/>
              <w:ind w:left="-4" w:firstLine="142"/>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Настройка внутренних инструментов продвижения и выработка дальнейшей стратегии продвижения</w:t>
            </w:r>
          </w:p>
          <w:p w14:paraId="5B93D5F6" w14:textId="77777777" w:rsidR="00FB1BB6" w:rsidRPr="00FB1BB6" w:rsidRDefault="00FB1BB6">
            <w:pPr>
              <w:widowControl w:val="0"/>
              <w:numPr>
                <w:ilvl w:val="0"/>
                <w:numId w:val="44"/>
              </w:numPr>
              <w:suppressAutoHyphens/>
              <w:spacing w:after="0" w:line="276" w:lineRule="auto"/>
              <w:ind w:left="-4" w:firstLine="142"/>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Консультационная поддержка и обучение по работе на маркетплейсе</w:t>
            </w:r>
          </w:p>
          <w:p w14:paraId="51841668"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p>
        </w:tc>
        <w:tc>
          <w:tcPr>
            <w:tcW w:w="3407" w:type="dxa"/>
            <w:shd w:val="clear" w:color="auto" w:fill="auto"/>
          </w:tcPr>
          <w:p w14:paraId="535C7E07" w14:textId="77777777" w:rsidR="00FB1BB6" w:rsidRPr="00FB1BB6" w:rsidRDefault="00FB1BB6">
            <w:pPr>
              <w:widowControl w:val="0"/>
              <w:numPr>
                <w:ilvl w:val="0"/>
                <w:numId w:val="45"/>
              </w:numPr>
              <w:suppressAutoHyphens/>
              <w:spacing w:after="0" w:line="276" w:lineRule="auto"/>
              <w:ind w:left="34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Готовый интернет - магазин на маркетплейсе.</w:t>
            </w:r>
          </w:p>
          <w:p w14:paraId="1E5BC21D" w14:textId="77777777" w:rsidR="00FB1BB6" w:rsidRPr="00FB1BB6" w:rsidRDefault="00FB1BB6">
            <w:pPr>
              <w:widowControl w:val="0"/>
              <w:numPr>
                <w:ilvl w:val="0"/>
                <w:numId w:val="45"/>
              </w:numPr>
              <w:suppressAutoHyphens/>
              <w:spacing w:after="0" w:line="276" w:lineRule="auto"/>
              <w:ind w:left="34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Популяризация товаров и услуг.</w:t>
            </w:r>
          </w:p>
          <w:p w14:paraId="413297C5" w14:textId="77777777" w:rsidR="00FB1BB6" w:rsidRPr="00FB1BB6" w:rsidRDefault="00FB1BB6">
            <w:pPr>
              <w:widowControl w:val="0"/>
              <w:numPr>
                <w:ilvl w:val="0"/>
                <w:numId w:val="45"/>
              </w:numPr>
              <w:suppressAutoHyphens/>
              <w:spacing w:after="0" w:line="276" w:lineRule="auto"/>
              <w:ind w:left="34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Расширение рынков сбыта.</w:t>
            </w:r>
          </w:p>
          <w:p w14:paraId="4CF5341C"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p>
        </w:tc>
      </w:tr>
      <w:tr w:rsidR="00FB1BB6" w:rsidRPr="00FB1BB6" w14:paraId="7AAFDD08" w14:textId="77777777" w:rsidTr="004C684D">
        <w:tc>
          <w:tcPr>
            <w:tcW w:w="2307" w:type="dxa"/>
            <w:shd w:val="clear" w:color="auto" w:fill="auto"/>
          </w:tcPr>
          <w:p w14:paraId="3AFB71B7"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Сертификация</w:t>
            </w:r>
          </w:p>
        </w:tc>
        <w:tc>
          <w:tcPr>
            <w:tcW w:w="4175" w:type="dxa"/>
            <w:shd w:val="clear" w:color="auto" w:fill="auto"/>
          </w:tcPr>
          <w:p w14:paraId="5B464EAC"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комплекса осуществляется финансирование услуг по оформлению разрешительной документации – сертификата/декларации/технических условий для товаров и услуг субъектов МСП.</w:t>
            </w:r>
          </w:p>
        </w:tc>
        <w:tc>
          <w:tcPr>
            <w:tcW w:w="3407" w:type="dxa"/>
            <w:shd w:val="clear" w:color="auto" w:fill="auto"/>
          </w:tcPr>
          <w:p w14:paraId="33450A7B"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Документ о сертификации/декларировании товаров, работ, услуг, о разработке технических условий.</w:t>
            </w:r>
          </w:p>
        </w:tc>
      </w:tr>
      <w:tr w:rsidR="00FB1BB6" w:rsidRPr="00FB1BB6" w14:paraId="3DB9D3BF" w14:textId="77777777" w:rsidTr="004C684D">
        <w:tc>
          <w:tcPr>
            <w:tcW w:w="2307" w:type="dxa"/>
            <w:shd w:val="clear" w:color="auto" w:fill="auto"/>
          </w:tcPr>
          <w:p w14:paraId="47BF7FA1"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Наружное оформление бизнеса</w:t>
            </w:r>
          </w:p>
        </w:tc>
        <w:tc>
          <w:tcPr>
            <w:tcW w:w="4175" w:type="dxa"/>
            <w:shd w:val="clear" w:color="auto" w:fill="auto"/>
          </w:tcPr>
          <w:p w14:paraId="189029EB" w14:textId="77777777" w:rsidR="00FB1BB6" w:rsidRPr="00FB1BB6" w:rsidRDefault="00FB1BB6">
            <w:pPr>
              <w:numPr>
                <w:ilvl w:val="0"/>
                <w:numId w:val="24"/>
              </w:numPr>
              <w:suppressAutoHyphens/>
              <w:spacing w:after="0" w:line="276" w:lineRule="auto"/>
              <w:ind w:left="385" w:hanging="284"/>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разработка дизайна;</w:t>
            </w:r>
          </w:p>
          <w:p w14:paraId="6DA4DB75" w14:textId="77777777" w:rsidR="00FB1BB6" w:rsidRPr="00FB1BB6" w:rsidRDefault="00FB1BB6">
            <w:pPr>
              <w:numPr>
                <w:ilvl w:val="0"/>
                <w:numId w:val="24"/>
              </w:numPr>
              <w:suppressAutoHyphens/>
              <w:spacing w:after="0" w:line="276" w:lineRule="auto"/>
              <w:ind w:left="385" w:hanging="284"/>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изготовление макета;</w:t>
            </w:r>
          </w:p>
          <w:p w14:paraId="68841575" w14:textId="77777777" w:rsidR="00FB1BB6" w:rsidRPr="00FB1BB6" w:rsidRDefault="00FB1BB6">
            <w:pPr>
              <w:numPr>
                <w:ilvl w:val="0"/>
                <w:numId w:val="24"/>
              </w:numPr>
              <w:suppressAutoHyphens/>
              <w:spacing w:after="0" w:line="276" w:lineRule="auto"/>
              <w:ind w:left="385" w:hanging="284"/>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подбор материала;</w:t>
            </w:r>
          </w:p>
          <w:p w14:paraId="2E381062" w14:textId="77777777" w:rsidR="00FB1BB6" w:rsidRPr="00FB1BB6" w:rsidRDefault="00FB1BB6">
            <w:pPr>
              <w:numPr>
                <w:ilvl w:val="0"/>
                <w:numId w:val="24"/>
              </w:numPr>
              <w:suppressAutoHyphens/>
              <w:spacing w:after="0" w:line="276" w:lineRule="auto"/>
              <w:ind w:left="385" w:hanging="284"/>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изготовление наружного оформления (вывески/ световые короба/ объемные буквы/ таблички или др.).</w:t>
            </w:r>
          </w:p>
        </w:tc>
        <w:tc>
          <w:tcPr>
            <w:tcW w:w="3407" w:type="dxa"/>
            <w:shd w:val="clear" w:color="auto" w:fill="auto"/>
          </w:tcPr>
          <w:p w14:paraId="37D94224"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Готовое решение наружного оформления бизнеса.</w:t>
            </w:r>
          </w:p>
          <w:p w14:paraId="24CB1DF2"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Привлечение внимания потенциальных клиентов</w:t>
            </w:r>
          </w:p>
          <w:p w14:paraId="1F488F9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Повышение узнаваемости и имиджа организации.</w:t>
            </w:r>
          </w:p>
        </w:tc>
      </w:tr>
      <w:tr w:rsidR="00FB1BB6" w:rsidRPr="00FB1BB6" w14:paraId="03578A04" w14:textId="77777777" w:rsidTr="004C684D">
        <w:tc>
          <w:tcPr>
            <w:tcW w:w="2307" w:type="dxa"/>
            <w:shd w:val="clear" w:color="auto" w:fill="auto"/>
          </w:tcPr>
          <w:p w14:paraId="1CFD2732"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Антикризисный менеджер</w:t>
            </w:r>
          </w:p>
        </w:tc>
        <w:tc>
          <w:tcPr>
            <w:tcW w:w="4175" w:type="dxa"/>
            <w:shd w:val="clear" w:color="auto" w:fill="auto"/>
          </w:tcPr>
          <w:p w14:paraId="36D576B7" w14:textId="77777777" w:rsidR="00FB1BB6" w:rsidRPr="00FB1BB6" w:rsidRDefault="00FB1BB6">
            <w:pPr>
              <w:numPr>
                <w:ilvl w:val="0"/>
                <w:numId w:val="25"/>
              </w:numPr>
              <w:suppressAutoHyphens/>
              <w:spacing w:after="0" w:line="276" w:lineRule="auto"/>
              <w:ind w:left="385"/>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первичная консультация с экспертом (очно или онлайн), выявление ваших проблем и запросов;</w:t>
            </w:r>
          </w:p>
          <w:p w14:paraId="3638243F" w14:textId="77777777" w:rsidR="00FB1BB6" w:rsidRPr="00FB1BB6" w:rsidRDefault="00FB1BB6">
            <w:pPr>
              <w:numPr>
                <w:ilvl w:val="0"/>
                <w:numId w:val="25"/>
              </w:numPr>
              <w:suppressAutoHyphens/>
              <w:spacing w:after="0" w:line="276" w:lineRule="auto"/>
              <w:ind w:left="385"/>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анализ текущей ситуации в компании, поиск внутренних резервов и возможностей;</w:t>
            </w:r>
          </w:p>
          <w:p w14:paraId="22D34F98" w14:textId="77777777" w:rsidR="00FB1BB6" w:rsidRPr="00FB1BB6" w:rsidRDefault="00FB1BB6">
            <w:pPr>
              <w:numPr>
                <w:ilvl w:val="0"/>
                <w:numId w:val="25"/>
              </w:numPr>
              <w:suppressAutoHyphens/>
              <w:spacing w:after="0" w:line="276" w:lineRule="auto"/>
              <w:ind w:left="385"/>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оптимизация расходов и актуализация стратегии развития бизнеса с учетом сложившейся ситуации;</w:t>
            </w:r>
          </w:p>
          <w:p w14:paraId="1FA1315E" w14:textId="77777777" w:rsidR="00FB1BB6" w:rsidRPr="00FB1BB6" w:rsidRDefault="00FB1BB6">
            <w:pPr>
              <w:numPr>
                <w:ilvl w:val="0"/>
                <w:numId w:val="25"/>
              </w:numPr>
              <w:suppressAutoHyphens/>
              <w:spacing w:after="0" w:line="276" w:lineRule="auto"/>
              <w:ind w:left="385"/>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выработка рекомендаций и дорожной карты с пошаговым планом действий по выходу из кризисной ситуации;</w:t>
            </w:r>
          </w:p>
          <w:p w14:paraId="05EFB101" w14:textId="77777777" w:rsidR="00FB1BB6" w:rsidRPr="00FB1BB6" w:rsidRDefault="00FB1BB6">
            <w:pPr>
              <w:numPr>
                <w:ilvl w:val="0"/>
                <w:numId w:val="25"/>
              </w:numPr>
              <w:suppressAutoHyphens/>
              <w:spacing w:after="0" w:line="276" w:lineRule="auto"/>
              <w:ind w:left="385"/>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итоговая встреча с экспертом.</w:t>
            </w:r>
          </w:p>
        </w:tc>
        <w:tc>
          <w:tcPr>
            <w:tcW w:w="3407" w:type="dxa"/>
            <w:shd w:val="clear" w:color="auto" w:fill="auto"/>
          </w:tcPr>
          <w:p w14:paraId="57661C46"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Готовые решения по выходу компании субъекта МСП из кризисной ситуации с минимальными потерями.</w:t>
            </w:r>
          </w:p>
        </w:tc>
      </w:tr>
      <w:tr w:rsidR="00FB1BB6" w:rsidRPr="00FB1BB6" w14:paraId="6D7F347E" w14:textId="77777777" w:rsidTr="004C684D">
        <w:tc>
          <w:tcPr>
            <w:tcW w:w="2307" w:type="dxa"/>
            <w:shd w:val="clear" w:color="auto" w:fill="auto"/>
          </w:tcPr>
          <w:p w14:paraId="50567419"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Предметная фотосъемка для СМСП</w:t>
            </w:r>
          </w:p>
        </w:tc>
        <w:tc>
          <w:tcPr>
            <w:tcW w:w="4175" w:type="dxa"/>
            <w:shd w:val="clear" w:color="auto" w:fill="auto"/>
          </w:tcPr>
          <w:p w14:paraId="1FB0C936" w14:textId="77777777" w:rsidR="00FB1BB6" w:rsidRPr="00FB1BB6" w:rsidRDefault="00FB1BB6">
            <w:pPr>
              <w:numPr>
                <w:ilvl w:val="0"/>
                <w:numId w:val="26"/>
              </w:numPr>
              <w:suppressAutoHyphens/>
              <w:spacing w:after="0" w:line="276" w:lineRule="auto"/>
              <w:ind w:left="385"/>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настройка светового оборудования;</w:t>
            </w:r>
          </w:p>
          <w:p w14:paraId="5C23E632" w14:textId="77777777" w:rsidR="00FB1BB6" w:rsidRPr="00FB1BB6" w:rsidRDefault="00FB1BB6">
            <w:pPr>
              <w:numPr>
                <w:ilvl w:val="0"/>
                <w:numId w:val="26"/>
              </w:numPr>
              <w:suppressAutoHyphens/>
              <w:spacing w:after="0" w:line="276" w:lineRule="auto"/>
              <w:ind w:left="385"/>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выезд на место съемки (на территории г. Перми) и работа фотографа не более 2-х часов;</w:t>
            </w:r>
          </w:p>
          <w:p w14:paraId="6842F43D" w14:textId="77777777" w:rsidR="00FB1BB6" w:rsidRPr="00FB1BB6" w:rsidRDefault="00FB1BB6">
            <w:pPr>
              <w:numPr>
                <w:ilvl w:val="0"/>
                <w:numId w:val="26"/>
              </w:numPr>
              <w:suppressAutoHyphens/>
              <w:spacing w:after="0" w:line="276" w:lineRule="auto"/>
              <w:ind w:left="385"/>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съемка не менее 15 и не более 23 позиций товаров;</w:t>
            </w:r>
          </w:p>
          <w:p w14:paraId="6BA0AD76" w14:textId="77777777" w:rsidR="00FB1BB6" w:rsidRPr="00FB1BB6" w:rsidRDefault="00FB1BB6">
            <w:pPr>
              <w:numPr>
                <w:ilvl w:val="0"/>
                <w:numId w:val="26"/>
              </w:numPr>
              <w:suppressAutoHyphens/>
              <w:spacing w:after="0" w:line="276" w:lineRule="auto"/>
              <w:ind w:left="385"/>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ретушь фото.</w:t>
            </w:r>
          </w:p>
        </w:tc>
        <w:tc>
          <w:tcPr>
            <w:tcW w:w="3407" w:type="dxa"/>
            <w:shd w:val="clear" w:color="auto" w:fill="auto"/>
          </w:tcPr>
          <w:p w14:paraId="0E2B77E3"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Профессиональные фото для рекламы продукции/услуг субъекта МСП.</w:t>
            </w:r>
          </w:p>
          <w:p w14:paraId="34A3083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Готовый комплект фото для размещения на сайте/маркетплейсе/в соц. сетях.</w:t>
            </w:r>
          </w:p>
        </w:tc>
      </w:tr>
      <w:tr w:rsidR="00FB1BB6" w:rsidRPr="00FB1BB6" w14:paraId="06A70DEE" w14:textId="77777777" w:rsidTr="004C684D">
        <w:tc>
          <w:tcPr>
            <w:tcW w:w="2307" w:type="dxa"/>
            <w:shd w:val="clear" w:color="auto" w:fill="auto"/>
          </w:tcPr>
          <w:p w14:paraId="440DB20B"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Внесение изменений в ЕГРЮЛ</w:t>
            </w:r>
          </w:p>
        </w:tc>
        <w:tc>
          <w:tcPr>
            <w:tcW w:w="4175" w:type="dxa"/>
            <w:shd w:val="clear" w:color="auto" w:fill="auto"/>
          </w:tcPr>
          <w:p w14:paraId="5C743BF7" w14:textId="77777777" w:rsidR="00FB1BB6" w:rsidRPr="00FB1BB6" w:rsidRDefault="00FB1BB6">
            <w:pPr>
              <w:numPr>
                <w:ilvl w:val="0"/>
                <w:numId w:val="27"/>
              </w:numPr>
              <w:suppressAutoHyphens/>
              <w:spacing w:after="0" w:line="276" w:lineRule="auto"/>
              <w:ind w:left="385"/>
              <w:rPr>
                <w:rFonts w:ascii="Times New Roman" w:eastAsia="Calibri" w:hAnsi="Times New Roman" w:cs="Times New Roman"/>
                <w:sz w:val="24"/>
                <w:szCs w:val="24"/>
              </w:rPr>
            </w:pPr>
            <w:r w:rsidRPr="00FB1BB6">
              <w:rPr>
                <w:rFonts w:ascii="Times New Roman" w:eastAsia="Calibri" w:hAnsi="Times New Roman" w:cs="Times New Roman"/>
                <w:sz w:val="24"/>
                <w:szCs w:val="24"/>
              </w:rPr>
              <w:t>первичная консультация по внесению изменений в ЕГРЮЛ;</w:t>
            </w:r>
          </w:p>
          <w:p w14:paraId="722D691D" w14:textId="77777777" w:rsidR="00FB1BB6" w:rsidRPr="00FB1BB6" w:rsidRDefault="00FB1BB6">
            <w:pPr>
              <w:numPr>
                <w:ilvl w:val="0"/>
                <w:numId w:val="27"/>
              </w:numPr>
              <w:suppressAutoHyphens/>
              <w:spacing w:after="0" w:line="276" w:lineRule="auto"/>
              <w:ind w:left="385"/>
              <w:rPr>
                <w:rFonts w:ascii="Times New Roman" w:eastAsia="Calibri" w:hAnsi="Times New Roman" w:cs="Times New Roman"/>
                <w:sz w:val="24"/>
                <w:szCs w:val="24"/>
              </w:rPr>
            </w:pPr>
            <w:r w:rsidRPr="00FB1BB6">
              <w:rPr>
                <w:rFonts w:ascii="Times New Roman" w:eastAsia="Calibri" w:hAnsi="Times New Roman" w:cs="Times New Roman"/>
                <w:sz w:val="24"/>
                <w:szCs w:val="24"/>
              </w:rPr>
              <w:t>формирование пакета документов, необходимых, для внесения записи в ЕГРЮЛ о вносимых изменениях.</w:t>
            </w:r>
          </w:p>
        </w:tc>
        <w:tc>
          <w:tcPr>
            <w:tcW w:w="3407" w:type="dxa"/>
            <w:shd w:val="clear" w:color="auto" w:fill="auto"/>
          </w:tcPr>
          <w:p w14:paraId="53267D70"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Внесение изменений в ЕГРЮЛ</w:t>
            </w:r>
          </w:p>
        </w:tc>
      </w:tr>
      <w:tr w:rsidR="00FB1BB6" w:rsidRPr="00FB1BB6" w14:paraId="5C0321FD" w14:textId="77777777" w:rsidTr="004C684D">
        <w:trPr>
          <w:trHeight w:val="1825"/>
        </w:trPr>
        <w:tc>
          <w:tcPr>
            <w:tcW w:w="2307" w:type="dxa"/>
            <w:shd w:val="clear" w:color="auto" w:fill="auto"/>
          </w:tcPr>
          <w:p w14:paraId="51CE0793"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Выдача квалифицированной ЭЦП</w:t>
            </w:r>
          </w:p>
        </w:tc>
        <w:tc>
          <w:tcPr>
            <w:tcW w:w="4175" w:type="dxa"/>
            <w:shd w:val="clear" w:color="auto" w:fill="auto"/>
          </w:tcPr>
          <w:p w14:paraId="6805815E" w14:textId="77777777" w:rsidR="00FB1BB6" w:rsidRPr="00FB1BB6" w:rsidRDefault="00FB1BB6">
            <w:pPr>
              <w:numPr>
                <w:ilvl w:val="0"/>
                <w:numId w:val="28"/>
              </w:numPr>
              <w:suppressAutoHyphens/>
              <w:spacing w:after="0" w:line="276" w:lineRule="auto"/>
              <w:ind w:left="385"/>
              <w:rPr>
                <w:rFonts w:ascii="Times New Roman" w:eastAsia="Calibri" w:hAnsi="Times New Roman" w:cs="Times New Roman"/>
                <w:sz w:val="24"/>
                <w:szCs w:val="24"/>
              </w:rPr>
            </w:pPr>
            <w:r w:rsidRPr="00FB1BB6">
              <w:rPr>
                <w:rFonts w:ascii="Times New Roman" w:eastAsia="Calibri" w:hAnsi="Times New Roman" w:cs="Times New Roman"/>
                <w:sz w:val="24"/>
                <w:szCs w:val="24"/>
              </w:rPr>
              <w:t>первичная консультация по получению квалифицированной электронной цифровой подписи (ЭЦП);</w:t>
            </w:r>
          </w:p>
          <w:p w14:paraId="3640F3BA" w14:textId="77777777" w:rsidR="00FB1BB6" w:rsidRPr="00FB1BB6" w:rsidRDefault="00FB1BB6">
            <w:pPr>
              <w:numPr>
                <w:ilvl w:val="0"/>
                <w:numId w:val="28"/>
              </w:numPr>
              <w:suppressAutoHyphens/>
              <w:spacing w:after="0" w:line="276" w:lineRule="auto"/>
              <w:ind w:left="385"/>
              <w:rPr>
                <w:rFonts w:ascii="Times New Roman" w:eastAsia="Calibri" w:hAnsi="Times New Roman" w:cs="Times New Roman"/>
                <w:sz w:val="24"/>
                <w:szCs w:val="24"/>
              </w:rPr>
            </w:pPr>
            <w:r w:rsidRPr="00FB1BB6">
              <w:rPr>
                <w:rFonts w:ascii="Times New Roman" w:eastAsia="Calibri" w:hAnsi="Times New Roman" w:cs="Times New Roman"/>
                <w:sz w:val="24"/>
                <w:szCs w:val="24"/>
              </w:rPr>
              <w:t>выдача носителя для записи квалифицированной ЭЦП.</w:t>
            </w:r>
          </w:p>
        </w:tc>
        <w:tc>
          <w:tcPr>
            <w:tcW w:w="3407" w:type="dxa"/>
            <w:shd w:val="clear" w:color="auto" w:fill="auto"/>
          </w:tcPr>
          <w:p w14:paraId="74D2F4B8"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Получение субъектом малого и среднего предпринимательства квалифицированной ЭЦП.</w:t>
            </w:r>
          </w:p>
        </w:tc>
      </w:tr>
      <w:tr w:rsidR="00FB1BB6" w:rsidRPr="00FB1BB6" w14:paraId="51AC0CF4" w14:textId="77777777" w:rsidTr="004C684D">
        <w:tc>
          <w:tcPr>
            <w:tcW w:w="2307" w:type="dxa"/>
            <w:shd w:val="clear" w:color="auto" w:fill="auto"/>
          </w:tcPr>
          <w:p w14:paraId="7F3BDD85"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Повышение квалификации для социальных предпринимателей</w:t>
            </w:r>
          </w:p>
        </w:tc>
        <w:tc>
          <w:tcPr>
            <w:tcW w:w="4175" w:type="dxa"/>
            <w:shd w:val="clear" w:color="auto" w:fill="auto"/>
          </w:tcPr>
          <w:p w14:paraId="36AE25C3"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Обучение по курсу повышения квалификации «Охрана труда и требования безопасности для субъектов МСП».</w:t>
            </w:r>
          </w:p>
        </w:tc>
        <w:tc>
          <w:tcPr>
            <w:tcW w:w="3407" w:type="dxa"/>
            <w:shd w:val="clear" w:color="auto" w:fill="auto"/>
          </w:tcPr>
          <w:p w14:paraId="51EB79C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Удостоверение о повышении квалификации установленного образца.</w:t>
            </w:r>
          </w:p>
        </w:tc>
      </w:tr>
      <w:tr w:rsidR="00FB1BB6" w:rsidRPr="00FB1BB6" w14:paraId="204B0E40" w14:textId="77777777" w:rsidTr="004C684D">
        <w:tc>
          <w:tcPr>
            <w:tcW w:w="2307" w:type="dxa"/>
            <w:shd w:val="clear" w:color="auto" w:fill="auto"/>
          </w:tcPr>
          <w:p w14:paraId="5079CCEC"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Студия продакшн</w:t>
            </w:r>
          </w:p>
          <w:p w14:paraId="6BB7633B"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p>
        </w:tc>
        <w:tc>
          <w:tcPr>
            <w:tcW w:w="4175" w:type="dxa"/>
            <w:shd w:val="clear" w:color="auto" w:fill="auto"/>
          </w:tcPr>
          <w:p w14:paraId="7566C50B" w14:textId="77777777" w:rsidR="00FB1BB6" w:rsidRPr="00FB1BB6" w:rsidRDefault="00FB1BB6">
            <w:pPr>
              <w:numPr>
                <w:ilvl w:val="0"/>
                <w:numId w:val="29"/>
              </w:numPr>
              <w:suppressAutoHyphens/>
              <w:spacing w:after="0" w:line="276" w:lineRule="auto"/>
              <w:ind w:left="385"/>
              <w:rPr>
                <w:rFonts w:ascii="Times New Roman" w:eastAsia="Calibri" w:hAnsi="Times New Roman" w:cs="Times New Roman"/>
                <w:sz w:val="24"/>
                <w:szCs w:val="24"/>
              </w:rPr>
            </w:pPr>
            <w:r w:rsidRPr="00FB1BB6">
              <w:rPr>
                <w:rFonts w:ascii="Times New Roman" w:eastAsia="Calibri" w:hAnsi="Times New Roman" w:cs="Times New Roman"/>
                <w:sz w:val="24"/>
                <w:szCs w:val="24"/>
              </w:rPr>
              <w:t>аренда видеостудии;</w:t>
            </w:r>
          </w:p>
          <w:p w14:paraId="02A22585" w14:textId="77777777" w:rsidR="00FB1BB6" w:rsidRPr="00FB1BB6" w:rsidRDefault="00FB1BB6">
            <w:pPr>
              <w:numPr>
                <w:ilvl w:val="0"/>
                <w:numId w:val="29"/>
              </w:numPr>
              <w:suppressAutoHyphens/>
              <w:spacing w:after="0" w:line="276" w:lineRule="auto"/>
              <w:ind w:left="385"/>
              <w:rPr>
                <w:rFonts w:ascii="Times New Roman" w:eastAsia="Calibri" w:hAnsi="Times New Roman" w:cs="Times New Roman"/>
                <w:sz w:val="24"/>
                <w:szCs w:val="24"/>
              </w:rPr>
            </w:pPr>
            <w:r w:rsidRPr="00FB1BB6">
              <w:rPr>
                <w:rFonts w:ascii="Times New Roman" w:eastAsia="Calibri" w:hAnsi="Times New Roman" w:cs="Times New Roman"/>
                <w:sz w:val="24"/>
                <w:szCs w:val="24"/>
              </w:rPr>
              <w:t>профессиональная видеосъемка;</w:t>
            </w:r>
          </w:p>
          <w:p w14:paraId="21860FCC" w14:textId="77777777" w:rsidR="00FB1BB6" w:rsidRPr="00FB1BB6" w:rsidRDefault="00FB1BB6">
            <w:pPr>
              <w:numPr>
                <w:ilvl w:val="0"/>
                <w:numId w:val="29"/>
              </w:numPr>
              <w:suppressAutoHyphens/>
              <w:spacing w:after="0" w:line="276" w:lineRule="auto"/>
              <w:ind w:left="385"/>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организация онлайн – трансляции </w:t>
            </w:r>
          </w:p>
          <w:p w14:paraId="2F18CC98" w14:textId="77777777" w:rsidR="00FB1BB6" w:rsidRPr="00FB1BB6" w:rsidRDefault="00FB1BB6">
            <w:pPr>
              <w:numPr>
                <w:ilvl w:val="0"/>
                <w:numId w:val="29"/>
              </w:numPr>
              <w:suppressAutoHyphens/>
              <w:spacing w:after="0" w:line="276" w:lineRule="auto"/>
              <w:ind w:left="385"/>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на площадках ZOOM, </w:t>
            </w:r>
            <w:proofErr w:type="spellStart"/>
            <w:r w:rsidRPr="00FB1BB6">
              <w:rPr>
                <w:rFonts w:ascii="Times New Roman" w:eastAsia="Calibri" w:hAnsi="Times New Roman" w:cs="Times New Roman"/>
                <w:sz w:val="24"/>
                <w:szCs w:val="24"/>
              </w:rPr>
              <w:t>Pruffme</w:t>
            </w:r>
            <w:proofErr w:type="spellEnd"/>
            <w:r w:rsidRPr="00FB1BB6">
              <w:rPr>
                <w:rFonts w:ascii="Times New Roman" w:eastAsia="Calibri" w:hAnsi="Times New Roman" w:cs="Times New Roman"/>
                <w:sz w:val="24"/>
                <w:szCs w:val="24"/>
              </w:rPr>
              <w:t>, VK, YouTube;</w:t>
            </w:r>
          </w:p>
          <w:p w14:paraId="656DB8A3" w14:textId="77777777" w:rsidR="00FB1BB6" w:rsidRPr="00FB1BB6" w:rsidRDefault="00FB1BB6">
            <w:pPr>
              <w:numPr>
                <w:ilvl w:val="0"/>
                <w:numId w:val="29"/>
              </w:numPr>
              <w:suppressAutoHyphens/>
              <w:spacing w:after="0" w:line="276" w:lineRule="auto"/>
              <w:ind w:left="385"/>
              <w:rPr>
                <w:rFonts w:ascii="Times New Roman" w:eastAsia="Calibri" w:hAnsi="Times New Roman" w:cs="Times New Roman"/>
                <w:sz w:val="24"/>
                <w:szCs w:val="24"/>
              </w:rPr>
            </w:pPr>
            <w:r w:rsidRPr="00FB1BB6">
              <w:rPr>
                <w:rFonts w:ascii="Times New Roman" w:eastAsia="Calibri" w:hAnsi="Times New Roman" w:cs="Times New Roman"/>
                <w:sz w:val="24"/>
                <w:szCs w:val="24"/>
              </w:rPr>
              <w:t>организация телемоста.</w:t>
            </w:r>
          </w:p>
        </w:tc>
        <w:tc>
          <w:tcPr>
            <w:tcW w:w="3407" w:type="dxa"/>
            <w:shd w:val="clear" w:color="auto" w:fill="auto"/>
          </w:tcPr>
          <w:p w14:paraId="3D5121C0"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Центр «Мой бизнес» создал видеостудию для малого бизнеса и самозанятых. В новом пространстве можно записывать видеокурсы, презентовать товары и услуги, проводить онлайн-трансляции встреч и обучение сотрудников.</w:t>
            </w:r>
          </w:p>
          <w:p w14:paraId="6C88A91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p>
          <w:p w14:paraId="51CC28EE"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Снимать видео можно сразу с трёх планов — для этого установлены камеры с качеством съёмки Ultra HD, готовы к использованию петличные микрофоны, микшеры, светодиодное естественное освещение, экранные панели и телесуфлёр.</w:t>
            </w:r>
          </w:p>
        </w:tc>
      </w:tr>
      <w:tr w:rsidR="00FB1BB6" w:rsidRPr="00FB1BB6" w14:paraId="208FAA3F" w14:textId="77777777" w:rsidTr="004C684D">
        <w:tc>
          <w:tcPr>
            <w:tcW w:w="2307" w:type="dxa"/>
            <w:shd w:val="clear" w:color="auto" w:fill="auto"/>
          </w:tcPr>
          <w:p w14:paraId="7A6E7447"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Скоринг</w:t>
            </w:r>
          </w:p>
          <w:p w14:paraId="7A6FCF7C"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p>
        </w:tc>
        <w:tc>
          <w:tcPr>
            <w:tcW w:w="4175" w:type="dxa"/>
            <w:shd w:val="clear" w:color="auto" w:fill="auto"/>
          </w:tcPr>
          <w:p w14:paraId="2E77C674"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Чек-ап бизнеса субъекта МСП в два этапа:</w:t>
            </w:r>
          </w:p>
          <w:p w14:paraId="4405141A" w14:textId="77777777" w:rsidR="00FB1BB6" w:rsidRPr="00FB1BB6" w:rsidRDefault="00FB1BB6">
            <w:pPr>
              <w:numPr>
                <w:ilvl w:val="0"/>
                <w:numId w:val="30"/>
              </w:numPr>
              <w:suppressAutoHyphens/>
              <w:spacing w:after="0" w:line="276" w:lineRule="auto"/>
              <w:ind w:left="385"/>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прескоринг – предварительная оценка компании на основе данных открытых источников информации ФНС, Федеральной службы судебных приставов, Центрального банка РФ, Роспатента, МВД России, Единой информационной системы в сфере закупок, Единого федерального ресурса сведений о банкротстве.</w:t>
            </w:r>
          </w:p>
          <w:p w14:paraId="11E0F99F" w14:textId="77777777" w:rsidR="00FB1BB6" w:rsidRPr="00FB1BB6" w:rsidRDefault="00FB1BB6">
            <w:pPr>
              <w:numPr>
                <w:ilvl w:val="0"/>
                <w:numId w:val="30"/>
              </w:numPr>
              <w:suppressAutoHyphens/>
              <w:spacing w:after="0" w:line="276" w:lineRule="auto"/>
              <w:ind w:left="385"/>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скоринг – расширенная оценка различных количественных и качественных показателей деятельности, на основе данных открытых источников информации и данных анкеты, заполненной предпринимателем.</w:t>
            </w:r>
          </w:p>
        </w:tc>
        <w:tc>
          <w:tcPr>
            <w:tcW w:w="3407" w:type="dxa"/>
            <w:shd w:val="clear" w:color="auto" w:fill="auto"/>
          </w:tcPr>
          <w:p w14:paraId="7ED509DF"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Рекомендации по развитию бизнеса от эксперта, а также подбор релевантных мер поддержки.</w:t>
            </w:r>
          </w:p>
          <w:p w14:paraId="4DE8AA4B"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p>
          <w:p w14:paraId="71D9E9DE"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Наша цель –</w:t>
            </w:r>
          </w:p>
          <w:p w14:paraId="4FEDD5B2"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клиентоориентированное оказание господдержки, когда инфраструктура поддержки сама проактивно предлагает бизнесу готовое решение.</w:t>
            </w:r>
          </w:p>
          <w:p w14:paraId="722BE4CE"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p>
          <w:p w14:paraId="18F59632"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Наша задача – не просто предложить различные финансовые и нефинансовые услуги, а сформировать именно те инструменты, которые нужны вашему предприятию в данный момент.</w:t>
            </w:r>
          </w:p>
        </w:tc>
      </w:tr>
      <w:tr w:rsidR="00FB1BB6" w:rsidRPr="00FB1BB6" w14:paraId="2CC6004C" w14:textId="77777777" w:rsidTr="004C684D">
        <w:tc>
          <w:tcPr>
            <w:tcW w:w="2307" w:type="dxa"/>
            <w:shd w:val="clear" w:color="auto" w:fill="auto"/>
          </w:tcPr>
          <w:p w14:paraId="42830190"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Содействие в участии в межрегиональных бизнес – миссиях</w:t>
            </w:r>
          </w:p>
          <w:p w14:paraId="36DFC083"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p>
        </w:tc>
        <w:tc>
          <w:tcPr>
            <w:tcW w:w="4175" w:type="dxa"/>
            <w:shd w:val="clear" w:color="auto" w:fill="auto"/>
          </w:tcPr>
          <w:p w14:paraId="40E93B34"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комплекса могут быть оказаны следующие услуги:</w:t>
            </w:r>
          </w:p>
          <w:p w14:paraId="4E911D05" w14:textId="77777777" w:rsidR="00FB1BB6" w:rsidRPr="00FB1BB6" w:rsidRDefault="00FB1BB6">
            <w:pPr>
              <w:numPr>
                <w:ilvl w:val="0"/>
                <w:numId w:val="31"/>
              </w:numPr>
              <w:suppressAutoHyphens/>
              <w:spacing w:after="0" w:line="276" w:lineRule="auto"/>
              <w:ind w:left="385"/>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организация перелета до места проведения бизнес-миссии</w:t>
            </w:r>
          </w:p>
          <w:p w14:paraId="30132E92" w14:textId="77777777" w:rsidR="00FB1BB6" w:rsidRPr="00FB1BB6" w:rsidRDefault="00FB1BB6">
            <w:pPr>
              <w:numPr>
                <w:ilvl w:val="0"/>
                <w:numId w:val="31"/>
              </w:numPr>
              <w:suppressAutoHyphens/>
              <w:spacing w:after="0" w:line="276" w:lineRule="auto"/>
              <w:ind w:left="385"/>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организация проживания в месте проведения бизнес-миссии</w:t>
            </w:r>
          </w:p>
          <w:p w14:paraId="6AEE6423" w14:textId="77777777" w:rsidR="00FB1BB6" w:rsidRPr="00FB1BB6" w:rsidRDefault="00FB1BB6">
            <w:pPr>
              <w:numPr>
                <w:ilvl w:val="0"/>
                <w:numId w:val="31"/>
              </w:numPr>
              <w:suppressAutoHyphens/>
              <w:spacing w:after="0" w:line="276" w:lineRule="auto"/>
              <w:ind w:left="385"/>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организация трансфера</w:t>
            </w:r>
          </w:p>
          <w:p w14:paraId="56848F65" w14:textId="77777777" w:rsidR="00FB1BB6" w:rsidRPr="00FB1BB6" w:rsidRDefault="00FB1BB6">
            <w:pPr>
              <w:numPr>
                <w:ilvl w:val="0"/>
                <w:numId w:val="31"/>
              </w:numPr>
              <w:suppressAutoHyphens/>
              <w:spacing w:after="0" w:line="276" w:lineRule="auto"/>
              <w:ind w:left="385"/>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услуги принимающей стороны</w:t>
            </w:r>
          </w:p>
          <w:p w14:paraId="367DF91F" w14:textId="77777777" w:rsidR="00FB1BB6" w:rsidRPr="00FB1BB6" w:rsidRDefault="00FB1BB6">
            <w:pPr>
              <w:numPr>
                <w:ilvl w:val="0"/>
                <w:numId w:val="31"/>
              </w:numPr>
              <w:suppressAutoHyphens/>
              <w:spacing w:after="0" w:line="276" w:lineRule="auto"/>
              <w:ind w:left="385"/>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иные услуги, предусмотренные программой бизнес – миссии.</w:t>
            </w:r>
          </w:p>
        </w:tc>
        <w:tc>
          <w:tcPr>
            <w:tcW w:w="3407" w:type="dxa"/>
            <w:shd w:val="clear" w:color="auto" w:fill="auto"/>
          </w:tcPr>
          <w:p w14:paraId="19CAF587"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Анализ новых рынков, изучение и оценка потенциальных конкурентов</w:t>
            </w:r>
          </w:p>
          <w:p w14:paraId="1A39F8A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p>
          <w:p w14:paraId="3D054336"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Расширение кооперационных связей СМСП Пермского края</w:t>
            </w:r>
          </w:p>
          <w:p w14:paraId="0DF043F7"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p>
          <w:p w14:paraId="556C09EF"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Продвижение продукции СМСП Пермского края на межрегиональных рынках.</w:t>
            </w:r>
          </w:p>
        </w:tc>
      </w:tr>
      <w:tr w:rsidR="00FB1BB6" w:rsidRPr="00FB1BB6" w14:paraId="323D795B" w14:textId="77777777" w:rsidTr="004C684D">
        <w:tc>
          <w:tcPr>
            <w:tcW w:w="2307" w:type="dxa"/>
            <w:shd w:val="clear" w:color="auto" w:fill="auto"/>
          </w:tcPr>
          <w:p w14:paraId="430641B8"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Содействие в регистрации товарного знака</w:t>
            </w:r>
          </w:p>
          <w:p w14:paraId="62140F13"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p>
        </w:tc>
        <w:tc>
          <w:tcPr>
            <w:tcW w:w="4175" w:type="dxa"/>
            <w:shd w:val="clear" w:color="auto" w:fill="auto"/>
          </w:tcPr>
          <w:p w14:paraId="369346EF"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В рамках комплекса могут быть оказаны следующие услуги:</w:t>
            </w:r>
          </w:p>
          <w:p w14:paraId="4B152267" w14:textId="77777777" w:rsidR="00FB1BB6" w:rsidRPr="00FB1BB6" w:rsidRDefault="00FB1BB6">
            <w:pPr>
              <w:numPr>
                <w:ilvl w:val="0"/>
                <w:numId w:val="38"/>
              </w:numPr>
              <w:suppressAutoHyphens/>
              <w:spacing w:after="0" w:line="276" w:lineRule="auto"/>
              <w:ind w:left="385"/>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подбор класса МКТУ (до 5 классов) проверка знака и подготовка отчета об охраноспособности </w:t>
            </w:r>
          </w:p>
          <w:p w14:paraId="04D5B29F" w14:textId="77777777" w:rsidR="00FB1BB6" w:rsidRPr="00FB1BB6" w:rsidRDefault="00FB1BB6">
            <w:pPr>
              <w:numPr>
                <w:ilvl w:val="0"/>
                <w:numId w:val="38"/>
              </w:numPr>
              <w:suppressAutoHyphens/>
              <w:spacing w:after="0" w:line="276" w:lineRule="auto"/>
              <w:ind w:left="385"/>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составление заявки на регистрацию товарного знака </w:t>
            </w:r>
          </w:p>
          <w:p w14:paraId="15323224" w14:textId="77777777" w:rsidR="00FB1BB6" w:rsidRPr="00FB1BB6" w:rsidRDefault="00FB1BB6">
            <w:pPr>
              <w:numPr>
                <w:ilvl w:val="0"/>
                <w:numId w:val="38"/>
              </w:numPr>
              <w:suppressAutoHyphens/>
              <w:spacing w:after="0" w:line="276" w:lineRule="auto"/>
              <w:ind w:left="385"/>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lastRenderedPageBreak/>
              <w:t xml:space="preserve">подача заявочной документации в Роспатент </w:t>
            </w:r>
          </w:p>
          <w:p w14:paraId="41BA4148" w14:textId="77777777" w:rsidR="00FB1BB6" w:rsidRPr="00FB1BB6" w:rsidRDefault="00FB1BB6">
            <w:pPr>
              <w:numPr>
                <w:ilvl w:val="0"/>
                <w:numId w:val="38"/>
              </w:numPr>
              <w:suppressAutoHyphens/>
              <w:spacing w:after="0" w:line="276" w:lineRule="auto"/>
              <w:ind w:left="385"/>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расчет и оплата установленных патентных пошлин за подачу заявки </w:t>
            </w:r>
          </w:p>
          <w:p w14:paraId="21673575" w14:textId="77777777" w:rsidR="00FB1BB6" w:rsidRPr="00FB1BB6" w:rsidRDefault="00FB1BB6">
            <w:pPr>
              <w:numPr>
                <w:ilvl w:val="0"/>
                <w:numId w:val="38"/>
              </w:numPr>
              <w:suppressAutoHyphens/>
              <w:spacing w:after="0" w:line="276" w:lineRule="auto"/>
              <w:ind w:left="385"/>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получение и направление Заявителю Формы № 940 ТЗ-2016 </w:t>
            </w:r>
          </w:p>
          <w:p w14:paraId="0F7A9C3A"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p>
        </w:tc>
        <w:tc>
          <w:tcPr>
            <w:tcW w:w="3407" w:type="dxa"/>
            <w:shd w:val="clear" w:color="auto" w:fill="auto"/>
          </w:tcPr>
          <w:p w14:paraId="6DC824ED"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Регистрация товарного знака. Документ: Форма №940 ТЗ – 2016.</w:t>
            </w:r>
          </w:p>
        </w:tc>
      </w:tr>
      <w:tr w:rsidR="00FB1BB6" w:rsidRPr="00FB1BB6" w14:paraId="485F18BD" w14:textId="77777777" w:rsidTr="004C684D">
        <w:tc>
          <w:tcPr>
            <w:tcW w:w="2307" w:type="dxa"/>
            <w:shd w:val="clear" w:color="auto" w:fill="auto"/>
          </w:tcPr>
          <w:p w14:paraId="7B656934"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Содействие в участии в региональных и межрегиональных выставочно –ярмарочных мероприятиях</w:t>
            </w:r>
          </w:p>
        </w:tc>
        <w:tc>
          <w:tcPr>
            <w:tcW w:w="4175" w:type="dxa"/>
            <w:shd w:val="clear" w:color="auto" w:fill="auto"/>
          </w:tcPr>
          <w:p w14:paraId="7C81E53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комплекса могут быть оказаны следующие услуги:</w:t>
            </w:r>
          </w:p>
          <w:p w14:paraId="1E43CD4C" w14:textId="77777777" w:rsidR="00FB1BB6" w:rsidRPr="00FB1BB6" w:rsidRDefault="00FB1BB6">
            <w:pPr>
              <w:numPr>
                <w:ilvl w:val="0"/>
                <w:numId w:val="32"/>
              </w:numPr>
              <w:suppressAutoHyphens/>
              <w:spacing w:after="0" w:line="276" w:lineRule="auto"/>
              <w:ind w:left="385"/>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оплата стоимости аренды выставочной площади (полная или частичная в пределах установленного лимита)</w:t>
            </w:r>
          </w:p>
          <w:p w14:paraId="2A278D64" w14:textId="77777777" w:rsidR="00FB1BB6" w:rsidRPr="00FB1BB6" w:rsidRDefault="00FB1BB6">
            <w:pPr>
              <w:numPr>
                <w:ilvl w:val="0"/>
                <w:numId w:val="32"/>
              </w:numPr>
              <w:suppressAutoHyphens/>
              <w:spacing w:after="0" w:line="276" w:lineRule="auto"/>
              <w:ind w:left="385"/>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оплата застройки стенда и прочих сопутствующих услуг, связанных с участием субъекта МСП в мероприятии, в том числе изготовления презентационных материалов.</w:t>
            </w:r>
          </w:p>
          <w:p w14:paraId="4A67F252"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p>
          <w:p w14:paraId="10C80816"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*Услуга не включает дополнительные расходы СМСП на авиа- и железнодорожные билеты, проживание, питание и транспортировку выставочных образцов, а также оплату регистрационного взноса в региональных и межрегиональных выставочно–ярмарочных мероприятиях.</w:t>
            </w:r>
          </w:p>
        </w:tc>
        <w:tc>
          <w:tcPr>
            <w:tcW w:w="3407" w:type="dxa"/>
            <w:shd w:val="clear" w:color="auto" w:fill="auto"/>
          </w:tcPr>
          <w:p w14:paraId="64EAF4B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Расширение кооперационных связей СМСП Пермского края.</w:t>
            </w:r>
          </w:p>
          <w:p w14:paraId="24BB8160"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Продвижение продукции СМСП Пермского края, в том числе на межрегиональных рынках</w:t>
            </w:r>
          </w:p>
        </w:tc>
      </w:tr>
      <w:tr w:rsidR="00FB1BB6" w:rsidRPr="00FB1BB6" w14:paraId="7BEBDDF5" w14:textId="77777777" w:rsidTr="004C684D">
        <w:tc>
          <w:tcPr>
            <w:tcW w:w="2307" w:type="dxa"/>
            <w:shd w:val="clear" w:color="auto" w:fill="auto"/>
          </w:tcPr>
          <w:p w14:paraId="0344F4D6"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Повышение квалификаций сотрудников</w:t>
            </w:r>
          </w:p>
          <w:p w14:paraId="077177FC"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p>
        </w:tc>
        <w:tc>
          <w:tcPr>
            <w:tcW w:w="4175" w:type="dxa"/>
            <w:shd w:val="clear" w:color="auto" w:fill="auto"/>
          </w:tcPr>
          <w:p w14:paraId="2714A18B"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Курсы повышения квалификации предназначены для сотрудников СМСП с целью ознакомить их с новыми навыками, методами и процессами, необходимыми для повышения их производительности на рабочих местах.</w:t>
            </w:r>
          </w:p>
        </w:tc>
        <w:tc>
          <w:tcPr>
            <w:tcW w:w="3407" w:type="dxa"/>
            <w:shd w:val="clear" w:color="auto" w:fill="auto"/>
          </w:tcPr>
          <w:p w14:paraId="5D86154C"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Повышения квалификации для предпринимателей и сотрудников организаций по различным направлениям от кадровой грамотности до электронной торговли и государственных закупок.</w:t>
            </w:r>
          </w:p>
        </w:tc>
      </w:tr>
      <w:tr w:rsidR="00FB1BB6" w:rsidRPr="00FB1BB6" w14:paraId="35C8567C" w14:textId="77777777" w:rsidTr="004C684D">
        <w:tc>
          <w:tcPr>
            <w:tcW w:w="2307" w:type="dxa"/>
            <w:shd w:val="clear" w:color="auto" w:fill="auto"/>
          </w:tcPr>
          <w:p w14:paraId="22AF0454"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Содействие по включению в реестр социальных предприятий</w:t>
            </w:r>
          </w:p>
          <w:p w14:paraId="2F45DBF7"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p>
        </w:tc>
        <w:tc>
          <w:tcPr>
            <w:tcW w:w="4175" w:type="dxa"/>
            <w:shd w:val="clear" w:color="auto" w:fill="auto"/>
          </w:tcPr>
          <w:p w14:paraId="26145738" w14:textId="77777777" w:rsidR="00FB1BB6" w:rsidRPr="00FB1BB6" w:rsidRDefault="00FB1BB6">
            <w:pPr>
              <w:numPr>
                <w:ilvl w:val="0"/>
                <w:numId w:val="33"/>
              </w:numPr>
              <w:suppressAutoHyphens/>
              <w:spacing w:after="0" w:line="276" w:lineRule="auto"/>
              <w:ind w:left="385"/>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проведение предварительной диагностики субъекта МСП, желающего вступить в реестр социальных предприятий;</w:t>
            </w:r>
          </w:p>
          <w:p w14:paraId="7562B391" w14:textId="77777777" w:rsidR="00FB1BB6" w:rsidRPr="00FB1BB6" w:rsidRDefault="00FB1BB6">
            <w:pPr>
              <w:numPr>
                <w:ilvl w:val="0"/>
                <w:numId w:val="33"/>
              </w:numPr>
              <w:suppressAutoHyphens/>
              <w:spacing w:after="0" w:line="276" w:lineRule="auto"/>
              <w:ind w:left="385"/>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консультационные услуги по вопросам признания субъектов малого и среднего предпринимательства социальными предприятиями;</w:t>
            </w:r>
          </w:p>
          <w:p w14:paraId="668FB2AA" w14:textId="77777777" w:rsidR="00FB1BB6" w:rsidRPr="00FB1BB6" w:rsidRDefault="00FB1BB6">
            <w:pPr>
              <w:numPr>
                <w:ilvl w:val="0"/>
                <w:numId w:val="33"/>
              </w:numPr>
              <w:suppressAutoHyphens/>
              <w:spacing w:after="0" w:line="276" w:lineRule="auto"/>
              <w:ind w:left="385"/>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предоставление информации о доступных мерах поддержки СМСП, включенным в реестр социальных предприятий;</w:t>
            </w:r>
          </w:p>
          <w:p w14:paraId="31C620AA" w14:textId="77777777" w:rsidR="00FB1BB6" w:rsidRPr="00FB1BB6" w:rsidRDefault="00FB1BB6">
            <w:pPr>
              <w:numPr>
                <w:ilvl w:val="0"/>
                <w:numId w:val="33"/>
              </w:numPr>
              <w:suppressAutoHyphens/>
              <w:spacing w:after="0" w:line="276" w:lineRule="auto"/>
              <w:ind w:left="385"/>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консультационное сопровождение по вопросам составления пакета документов на включение в реестр социальных предприятий.</w:t>
            </w:r>
          </w:p>
        </w:tc>
        <w:tc>
          <w:tcPr>
            <w:tcW w:w="3407" w:type="dxa"/>
            <w:shd w:val="clear" w:color="auto" w:fill="auto"/>
          </w:tcPr>
          <w:p w14:paraId="18DFEBBB"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Включение в реестр социальных предприятий.</w:t>
            </w:r>
          </w:p>
          <w:p w14:paraId="616333D5"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Расширение возможностей получения государственной поддержки.</w:t>
            </w:r>
          </w:p>
        </w:tc>
      </w:tr>
      <w:tr w:rsidR="00FB1BB6" w:rsidRPr="00FB1BB6" w14:paraId="048D7309" w14:textId="77777777" w:rsidTr="004C684D">
        <w:tc>
          <w:tcPr>
            <w:tcW w:w="2307" w:type="dxa"/>
            <w:shd w:val="clear" w:color="auto" w:fill="auto"/>
          </w:tcPr>
          <w:p w14:paraId="61AAA04C"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Изготовление и размещение рекламного видеоролика для социальных предпринимателей</w:t>
            </w:r>
          </w:p>
        </w:tc>
        <w:tc>
          <w:tcPr>
            <w:tcW w:w="4175" w:type="dxa"/>
            <w:shd w:val="clear" w:color="auto" w:fill="auto"/>
          </w:tcPr>
          <w:p w14:paraId="69D467DC" w14:textId="251E7C26" w:rsidR="00FB1BB6" w:rsidRPr="00FB1BB6" w:rsidRDefault="00FB1BB6">
            <w:pPr>
              <w:numPr>
                <w:ilvl w:val="0"/>
                <w:numId w:val="37"/>
              </w:numPr>
              <w:suppressAutoHyphens/>
              <w:spacing w:after="0" w:line="276" w:lineRule="auto"/>
              <w:ind w:left="385"/>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изготовление видеоролика на одном из телеканалов Пермского края;</w:t>
            </w:r>
          </w:p>
          <w:p w14:paraId="14A1647A" w14:textId="59E01F0E" w:rsidR="00FB1BB6" w:rsidRPr="00FB1BB6" w:rsidRDefault="00FB1BB6">
            <w:pPr>
              <w:numPr>
                <w:ilvl w:val="0"/>
                <w:numId w:val="37"/>
              </w:numPr>
              <w:suppressAutoHyphens/>
              <w:spacing w:after="0" w:line="276" w:lineRule="auto"/>
              <w:ind w:left="385"/>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размещение и трансляция готового видеоролика на одном из телеканалов Пермского края.</w:t>
            </w:r>
          </w:p>
        </w:tc>
        <w:tc>
          <w:tcPr>
            <w:tcW w:w="3407" w:type="dxa"/>
            <w:shd w:val="clear" w:color="auto" w:fill="auto"/>
          </w:tcPr>
          <w:p w14:paraId="0E9851F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Продвижение и популяризация товаров и услуг субъектов МСП.</w:t>
            </w:r>
          </w:p>
        </w:tc>
      </w:tr>
      <w:tr w:rsidR="00FB1BB6" w:rsidRPr="00FB1BB6" w14:paraId="4FDE57A5" w14:textId="77777777" w:rsidTr="004C684D">
        <w:tc>
          <w:tcPr>
            <w:tcW w:w="2307" w:type="dxa"/>
            <w:shd w:val="clear" w:color="auto" w:fill="auto"/>
          </w:tcPr>
          <w:p w14:paraId="4182CEE0"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Выход на «малые закупки»</w:t>
            </w:r>
          </w:p>
        </w:tc>
        <w:tc>
          <w:tcPr>
            <w:tcW w:w="4175" w:type="dxa"/>
            <w:shd w:val="clear" w:color="auto" w:fill="auto"/>
          </w:tcPr>
          <w:p w14:paraId="52474077" w14:textId="77777777" w:rsidR="00FB1BB6" w:rsidRPr="00FB1BB6" w:rsidRDefault="00FB1BB6">
            <w:pPr>
              <w:numPr>
                <w:ilvl w:val="0"/>
                <w:numId w:val="34"/>
              </w:numPr>
              <w:suppressAutoHyphens/>
              <w:spacing w:after="0" w:line="276" w:lineRule="auto"/>
              <w:ind w:left="385"/>
              <w:rPr>
                <w:rFonts w:ascii="Times New Roman" w:eastAsia="Calibri" w:hAnsi="Times New Roman" w:cs="Times New Roman"/>
                <w:sz w:val="24"/>
                <w:szCs w:val="24"/>
              </w:rPr>
            </w:pPr>
            <w:r w:rsidRPr="00FB1BB6">
              <w:rPr>
                <w:rFonts w:ascii="Times New Roman" w:eastAsia="Calibri" w:hAnsi="Times New Roman" w:cs="Times New Roman"/>
                <w:sz w:val="24"/>
                <w:szCs w:val="24"/>
              </w:rPr>
              <w:t>первичная консультация по размещению предварительных предложений на электронных торговых площадках;</w:t>
            </w:r>
          </w:p>
          <w:p w14:paraId="1280EDF3" w14:textId="77777777" w:rsidR="00FB1BB6" w:rsidRPr="00FB1BB6" w:rsidRDefault="00FB1BB6">
            <w:pPr>
              <w:numPr>
                <w:ilvl w:val="0"/>
                <w:numId w:val="34"/>
              </w:numPr>
              <w:suppressAutoHyphens/>
              <w:spacing w:after="0" w:line="276" w:lineRule="auto"/>
              <w:ind w:left="385"/>
              <w:rPr>
                <w:rFonts w:ascii="Times New Roman" w:eastAsia="Calibri" w:hAnsi="Times New Roman" w:cs="Times New Roman"/>
                <w:sz w:val="24"/>
                <w:szCs w:val="24"/>
              </w:rPr>
            </w:pPr>
            <w:r w:rsidRPr="00FB1BB6">
              <w:rPr>
                <w:rFonts w:ascii="Times New Roman" w:eastAsia="Calibri" w:hAnsi="Times New Roman" w:cs="Times New Roman"/>
                <w:sz w:val="24"/>
                <w:szCs w:val="24"/>
              </w:rPr>
              <w:t>практическое содействие в размещении предложений на электронных торговых площадках.</w:t>
            </w:r>
          </w:p>
        </w:tc>
        <w:tc>
          <w:tcPr>
            <w:tcW w:w="3407" w:type="dxa"/>
            <w:shd w:val="clear" w:color="auto" w:fill="auto"/>
          </w:tcPr>
          <w:p w14:paraId="77353926"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Увеличение продаж субъекта МСП посредством работы на ЭТП.</w:t>
            </w:r>
          </w:p>
        </w:tc>
      </w:tr>
      <w:tr w:rsidR="00FB1BB6" w:rsidRPr="00FB1BB6" w14:paraId="356BC36D" w14:textId="77777777" w:rsidTr="004C684D">
        <w:tc>
          <w:tcPr>
            <w:tcW w:w="2307" w:type="dxa"/>
            <w:shd w:val="clear" w:color="auto" w:fill="auto"/>
          </w:tcPr>
          <w:p w14:paraId="1FD54410"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Работа на электронных торговых площадках (за исключением маркетплейсов)</w:t>
            </w:r>
          </w:p>
        </w:tc>
        <w:tc>
          <w:tcPr>
            <w:tcW w:w="4175" w:type="dxa"/>
            <w:shd w:val="clear" w:color="auto" w:fill="auto"/>
          </w:tcPr>
          <w:p w14:paraId="53A0DB99"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Состав (в одну услугу могут входить несколько подуслуг по одному факту правоотношений):</w:t>
            </w:r>
          </w:p>
          <w:p w14:paraId="5D1568DA" w14:textId="77777777" w:rsidR="00FB1BB6" w:rsidRPr="00FB1BB6" w:rsidRDefault="00FB1BB6">
            <w:pPr>
              <w:numPr>
                <w:ilvl w:val="0"/>
                <w:numId w:val="35"/>
              </w:numPr>
              <w:suppressAutoHyphens/>
              <w:spacing w:after="0" w:line="276" w:lineRule="auto"/>
              <w:ind w:left="385"/>
              <w:rPr>
                <w:rFonts w:ascii="Times New Roman" w:eastAsia="Calibri" w:hAnsi="Times New Roman" w:cs="Times New Roman"/>
                <w:sz w:val="24"/>
                <w:szCs w:val="24"/>
              </w:rPr>
            </w:pPr>
            <w:r w:rsidRPr="00FB1BB6">
              <w:rPr>
                <w:rFonts w:ascii="Times New Roman" w:eastAsia="Calibri" w:hAnsi="Times New Roman" w:cs="Times New Roman"/>
                <w:sz w:val="24"/>
                <w:szCs w:val="24"/>
              </w:rPr>
              <w:t>первичная консультация по конкретной закупке;</w:t>
            </w:r>
          </w:p>
          <w:p w14:paraId="19645F18" w14:textId="77777777" w:rsidR="00FB1BB6" w:rsidRPr="00FB1BB6" w:rsidRDefault="00FB1BB6">
            <w:pPr>
              <w:numPr>
                <w:ilvl w:val="0"/>
                <w:numId w:val="35"/>
              </w:numPr>
              <w:suppressAutoHyphens/>
              <w:spacing w:after="0" w:line="276" w:lineRule="auto"/>
              <w:ind w:left="385"/>
              <w:rPr>
                <w:rFonts w:ascii="Times New Roman" w:eastAsia="Calibri" w:hAnsi="Times New Roman" w:cs="Times New Roman"/>
                <w:sz w:val="24"/>
                <w:szCs w:val="24"/>
              </w:rPr>
            </w:pPr>
            <w:r w:rsidRPr="00FB1BB6">
              <w:rPr>
                <w:rFonts w:ascii="Times New Roman" w:eastAsia="Calibri" w:hAnsi="Times New Roman" w:cs="Times New Roman"/>
                <w:sz w:val="24"/>
                <w:szCs w:val="24"/>
              </w:rPr>
              <w:t>первичная консультация по подаче жалобы или возражения в УФАС;</w:t>
            </w:r>
          </w:p>
          <w:p w14:paraId="3AA0E4C6" w14:textId="77777777" w:rsidR="00FB1BB6" w:rsidRPr="00FB1BB6" w:rsidRDefault="00FB1BB6">
            <w:pPr>
              <w:numPr>
                <w:ilvl w:val="0"/>
                <w:numId w:val="35"/>
              </w:numPr>
              <w:suppressAutoHyphens/>
              <w:spacing w:after="0" w:line="276" w:lineRule="auto"/>
              <w:ind w:left="385"/>
              <w:rPr>
                <w:rFonts w:ascii="Times New Roman" w:eastAsia="Calibri" w:hAnsi="Times New Roman" w:cs="Times New Roman"/>
                <w:sz w:val="24"/>
                <w:szCs w:val="24"/>
              </w:rPr>
            </w:pPr>
            <w:r w:rsidRPr="00FB1BB6">
              <w:rPr>
                <w:rFonts w:ascii="Times New Roman" w:eastAsia="Calibri" w:hAnsi="Times New Roman" w:cs="Times New Roman"/>
                <w:sz w:val="24"/>
                <w:szCs w:val="24"/>
              </w:rPr>
              <w:t>первичная консультация по оспариванию включения в реестр РНП;</w:t>
            </w:r>
          </w:p>
          <w:p w14:paraId="49755D97" w14:textId="77777777" w:rsidR="00FB1BB6" w:rsidRPr="00FB1BB6" w:rsidRDefault="00FB1BB6">
            <w:pPr>
              <w:numPr>
                <w:ilvl w:val="0"/>
                <w:numId w:val="35"/>
              </w:numPr>
              <w:suppressAutoHyphens/>
              <w:spacing w:after="0" w:line="276" w:lineRule="auto"/>
              <w:ind w:left="385"/>
              <w:rPr>
                <w:rFonts w:ascii="Times New Roman" w:eastAsia="Calibri" w:hAnsi="Times New Roman" w:cs="Times New Roman"/>
                <w:sz w:val="24"/>
                <w:szCs w:val="24"/>
              </w:rPr>
            </w:pPr>
            <w:r w:rsidRPr="00FB1BB6">
              <w:rPr>
                <w:rFonts w:ascii="Times New Roman" w:eastAsia="Calibri" w:hAnsi="Times New Roman" w:cs="Times New Roman"/>
                <w:sz w:val="24"/>
                <w:szCs w:val="24"/>
              </w:rPr>
              <w:t>подача жалобы или возражения в УФАС;</w:t>
            </w:r>
          </w:p>
          <w:p w14:paraId="369445A5" w14:textId="77777777" w:rsidR="00FB1BB6" w:rsidRPr="00FB1BB6" w:rsidRDefault="00FB1BB6">
            <w:pPr>
              <w:numPr>
                <w:ilvl w:val="0"/>
                <w:numId w:val="35"/>
              </w:numPr>
              <w:suppressAutoHyphens/>
              <w:spacing w:after="0" w:line="276" w:lineRule="auto"/>
              <w:ind w:left="385"/>
              <w:rPr>
                <w:rFonts w:ascii="Times New Roman" w:eastAsia="Calibri" w:hAnsi="Times New Roman" w:cs="Times New Roman"/>
                <w:sz w:val="24"/>
                <w:szCs w:val="24"/>
              </w:rPr>
            </w:pPr>
            <w:r w:rsidRPr="00FB1BB6">
              <w:rPr>
                <w:rFonts w:ascii="Times New Roman" w:eastAsia="Calibri" w:hAnsi="Times New Roman" w:cs="Times New Roman"/>
                <w:sz w:val="24"/>
                <w:szCs w:val="24"/>
              </w:rPr>
              <w:t>процедура оспаривания решения о включении в реестр РНП;</w:t>
            </w:r>
          </w:p>
          <w:p w14:paraId="714091F9" w14:textId="77777777" w:rsidR="00FB1BB6" w:rsidRPr="00FB1BB6" w:rsidRDefault="00FB1BB6">
            <w:pPr>
              <w:numPr>
                <w:ilvl w:val="0"/>
                <w:numId w:val="35"/>
              </w:numPr>
              <w:suppressAutoHyphens/>
              <w:spacing w:after="0" w:line="276" w:lineRule="auto"/>
              <w:ind w:left="385"/>
              <w:rPr>
                <w:rFonts w:ascii="Times New Roman" w:eastAsia="Calibri" w:hAnsi="Times New Roman" w:cs="Times New Roman"/>
                <w:sz w:val="24"/>
                <w:szCs w:val="24"/>
              </w:rPr>
            </w:pPr>
            <w:r w:rsidRPr="00FB1BB6">
              <w:rPr>
                <w:rFonts w:ascii="Times New Roman" w:eastAsia="Calibri" w:hAnsi="Times New Roman" w:cs="Times New Roman"/>
                <w:sz w:val="24"/>
                <w:szCs w:val="24"/>
              </w:rPr>
              <w:t>представление интересов в УФАС.</w:t>
            </w:r>
          </w:p>
        </w:tc>
        <w:tc>
          <w:tcPr>
            <w:tcW w:w="3407" w:type="dxa"/>
            <w:shd w:val="clear" w:color="auto" w:fill="auto"/>
          </w:tcPr>
          <w:p w14:paraId="552CDECA"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Увеличение продаж субъекта МСП посредством работы на ЭТП.</w:t>
            </w:r>
          </w:p>
        </w:tc>
      </w:tr>
      <w:tr w:rsidR="00FB1BB6" w:rsidRPr="00FB1BB6" w14:paraId="0AB95349" w14:textId="77777777" w:rsidTr="004C684D">
        <w:tc>
          <w:tcPr>
            <w:tcW w:w="2307" w:type="dxa"/>
            <w:shd w:val="clear" w:color="auto" w:fill="auto"/>
          </w:tcPr>
          <w:p w14:paraId="0234F07D"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Участие в одной закупке</w:t>
            </w:r>
          </w:p>
          <w:p w14:paraId="43FA8E40"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p>
        </w:tc>
        <w:tc>
          <w:tcPr>
            <w:tcW w:w="4175" w:type="dxa"/>
            <w:shd w:val="clear" w:color="auto" w:fill="auto"/>
          </w:tcPr>
          <w:p w14:paraId="7E3018D9" w14:textId="77777777" w:rsidR="00FB1BB6" w:rsidRPr="00FB1BB6" w:rsidRDefault="00FB1BB6">
            <w:pPr>
              <w:numPr>
                <w:ilvl w:val="0"/>
                <w:numId w:val="36"/>
              </w:numPr>
              <w:suppressAutoHyphens/>
              <w:spacing w:after="0" w:line="276" w:lineRule="auto"/>
              <w:ind w:left="385"/>
              <w:rPr>
                <w:rFonts w:ascii="Times New Roman" w:eastAsia="Calibri" w:hAnsi="Times New Roman" w:cs="Times New Roman"/>
                <w:sz w:val="24"/>
                <w:szCs w:val="24"/>
              </w:rPr>
            </w:pPr>
            <w:r w:rsidRPr="00FB1BB6">
              <w:rPr>
                <w:rFonts w:ascii="Times New Roman" w:eastAsia="Calibri" w:hAnsi="Times New Roman" w:cs="Times New Roman"/>
                <w:sz w:val="24"/>
                <w:szCs w:val="24"/>
              </w:rPr>
              <w:t>помощь в подаче заявки по 44 ФЗ с сопровождением до подписания контракта;</w:t>
            </w:r>
          </w:p>
          <w:p w14:paraId="16362762" w14:textId="77777777" w:rsidR="00FB1BB6" w:rsidRPr="00FB1BB6" w:rsidRDefault="00FB1BB6">
            <w:pPr>
              <w:numPr>
                <w:ilvl w:val="0"/>
                <w:numId w:val="36"/>
              </w:numPr>
              <w:suppressAutoHyphens/>
              <w:spacing w:after="0" w:line="276" w:lineRule="auto"/>
              <w:ind w:left="385"/>
              <w:rPr>
                <w:rFonts w:ascii="Times New Roman" w:eastAsia="Calibri" w:hAnsi="Times New Roman" w:cs="Times New Roman"/>
                <w:sz w:val="24"/>
                <w:szCs w:val="24"/>
              </w:rPr>
            </w:pPr>
            <w:r w:rsidRPr="00FB1BB6">
              <w:rPr>
                <w:rFonts w:ascii="Times New Roman" w:eastAsia="Calibri" w:hAnsi="Times New Roman" w:cs="Times New Roman"/>
                <w:sz w:val="24"/>
                <w:szCs w:val="24"/>
              </w:rPr>
              <w:t>помощь в подаче заявки по 223 ФЗ с сопровождением до подписания контракта.</w:t>
            </w:r>
          </w:p>
        </w:tc>
        <w:tc>
          <w:tcPr>
            <w:tcW w:w="3407" w:type="dxa"/>
            <w:shd w:val="clear" w:color="auto" w:fill="auto"/>
          </w:tcPr>
          <w:p w14:paraId="36919978"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Увеличение продаж субъекта МСП посредством работы на ЭТП.</w:t>
            </w:r>
          </w:p>
        </w:tc>
      </w:tr>
      <w:tr w:rsidR="00FB1BB6" w:rsidRPr="00FB1BB6" w14:paraId="4C169E85" w14:textId="77777777" w:rsidTr="004C684D">
        <w:tc>
          <w:tcPr>
            <w:tcW w:w="2307" w:type="dxa"/>
            <w:shd w:val="clear" w:color="auto" w:fill="auto"/>
          </w:tcPr>
          <w:p w14:paraId="02BCBDF6"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Предоставление доступа на </w:t>
            </w:r>
            <w:r w:rsidRPr="00FB1BB6">
              <w:rPr>
                <w:rFonts w:ascii="Times New Roman" w:eastAsia="Calibri" w:hAnsi="Times New Roman" w:cs="Times New Roman"/>
                <w:sz w:val="24"/>
                <w:szCs w:val="24"/>
              </w:rPr>
              <w:lastRenderedPageBreak/>
              <w:t>платформу управления онлайн-торговлей InSales</w:t>
            </w:r>
          </w:p>
        </w:tc>
        <w:tc>
          <w:tcPr>
            <w:tcW w:w="4175" w:type="dxa"/>
            <w:shd w:val="clear" w:color="auto" w:fill="auto"/>
          </w:tcPr>
          <w:p w14:paraId="1DD040D0"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Состав услуги:</w:t>
            </w:r>
          </w:p>
          <w:p w14:paraId="5953391D"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Единый инструмент выхода во все каналы онлайн-продаж, в том числе в социальные сети и мессенджеры, с возможностью развития интернет-магазина и работы на торговых площадках и маркетплейсах.</w:t>
            </w:r>
          </w:p>
          <w:p w14:paraId="68C2FE4D"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p>
          <w:p w14:paraId="1BA2B7FA"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услуги предоставляется доступ СМСП в Личный кабинет Платформы InSales, по Тарифу «Профессиональный» сроком 12 месяцев (с даты активации личного кабинета СМСП).</w:t>
            </w:r>
          </w:p>
        </w:tc>
        <w:tc>
          <w:tcPr>
            <w:tcW w:w="3407" w:type="dxa"/>
            <w:shd w:val="clear" w:color="auto" w:fill="auto"/>
          </w:tcPr>
          <w:p w14:paraId="4C78A9CB"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 xml:space="preserve">Полноценная работа на маркетплейсах и других </w:t>
            </w:r>
            <w:r w:rsidRPr="00FB1BB6">
              <w:rPr>
                <w:rFonts w:ascii="Times New Roman" w:eastAsia="Calibri" w:hAnsi="Times New Roman" w:cs="Times New Roman"/>
                <w:sz w:val="24"/>
                <w:szCs w:val="24"/>
              </w:rPr>
              <w:lastRenderedPageBreak/>
              <w:t>каналах онлайн-продаж, в том числе, в социальных сетях и мессенджерах</w:t>
            </w:r>
          </w:p>
        </w:tc>
      </w:tr>
      <w:tr w:rsidR="00FB1BB6" w:rsidRPr="00FB1BB6" w14:paraId="682F1760" w14:textId="77777777" w:rsidTr="004C684D">
        <w:tc>
          <w:tcPr>
            <w:tcW w:w="2307" w:type="dxa"/>
            <w:shd w:val="clear" w:color="auto" w:fill="auto"/>
          </w:tcPr>
          <w:p w14:paraId="1ACC42FD"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Бизнес СМС</w:t>
            </w:r>
          </w:p>
        </w:tc>
        <w:tc>
          <w:tcPr>
            <w:tcW w:w="4175" w:type="dxa"/>
            <w:shd w:val="clear" w:color="auto" w:fill="auto"/>
          </w:tcPr>
          <w:p w14:paraId="2932A241"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Наименование услуги:</w:t>
            </w:r>
          </w:p>
          <w:p w14:paraId="16874FE3"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Бизнес СМС - информирование клиентов и партнеров путем рассылки сообщений по абонентам сотовой связи в течение 6 месяцев.</w:t>
            </w:r>
          </w:p>
          <w:p w14:paraId="60107AC0"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p>
          <w:p w14:paraId="7341F5EF"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Состав услуги:</w:t>
            </w:r>
          </w:p>
          <w:p w14:paraId="4484B807"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Консультация по вопросам информирования клиентов и партнеров путем рассылки сообщений по абонентам сотовой связи в течение;</w:t>
            </w:r>
          </w:p>
          <w:p w14:paraId="3294B518"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Пакет СМС на 3000 сообщений для отправки информационной и рекламной рассылки на номера всех операторов связи России в течение полугода.</w:t>
            </w:r>
          </w:p>
        </w:tc>
        <w:tc>
          <w:tcPr>
            <w:tcW w:w="3407" w:type="dxa"/>
            <w:shd w:val="clear" w:color="auto" w:fill="auto"/>
          </w:tcPr>
          <w:p w14:paraId="0DF41750"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Готовое решение информационной и рекламной рассылки через WEB-интерфейс.</w:t>
            </w:r>
          </w:p>
        </w:tc>
      </w:tr>
      <w:tr w:rsidR="00FB1BB6" w:rsidRPr="00FB1BB6" w14:paraId="7903BA12" w14:textId="77777777" w:rsidTr="004C684D">
        <w:tc>
          <w:tcPr>
            <w:tcW w:w="2307" w:type="dxa"/>
            <w:shd w:val="clear" w:color="auto" w:fill="auto"/>
          </w:tcPr>
          <w:p w14:paraId="71A0AA5E"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Бизнес ВКонтакте для СМСП</w:t>
            </w:r>
          </w:p>
        </w:tc>
        <w:tc>
          <w:tcPr>
            <w:tcW w:w="4175" w:type="dxa"/>
            <w:shd w:val="clear" w:color="auto" w:fill="auto"/>
          </w:tcPr>
          <w:p w14:paraId="3BB4D8F3"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Состав услуги:</w:t>
            </w:r>
          </w:p>
          <w:p w14:paraId="44EBAEBB" w14:textId="71E21BFC" w:rsidR="00FB1BB6" w:rsidRPr="00FB1BB6" w:rsidRDefault="00FB1BB6" w:rsidP="001861EE">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рамках услуги предоставляется промокод на получение бонуса (скидки). Удвоение первого платежа на рекламу ВКонтакте. </w:t>
            </w:r>
          </w:p>
        </w:tc>
        <w:tc>
          <w:tcPr>
            <w:tcW w:w="3407" w:type="dxa"/>
            <w:shd w:val="clear" w:color="auto" w:fill="auto"/>
          </w:tcPr>
          <w:p w14:paraId="209B1866"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Предприниматели смогут удвоить рекламный бюджет на продвижение в соцсети ВКонтакте</w:t>
            </w:r>
          </w:p>
        </w:tc>
      </w:tr>
      <w:tr w:rsidR="00FB1BB6" w:rsidRPr="00FB1BB6" w14:paraId="61C9A927" w14:textId="77777777" w:rsidTr="004C684D">
        <w:tc>
          <w:tcPr>
            <w:tcW w:w="2307" w:type="dxa"/>
            <w:shd w:val="clear" w:color="auto" w:fill="auto"/>
          </w:tcPr>
          <w:p w14:paraId="1F064D83"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Создание имиджевого видеоролика для СМСП</w:t>
            </w:r>
          </w:p>
        </w:tc>
        <w:tc>
          <w:tcPr>
            <w:tcW w:w="4175" w:type="dxa"/>
            <w:shd w:val="clear" w:color="auto" w:fill="auto"/>
          </w:tcPr>
          <w:p w14:paraId="4FD84F90"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Состав услуги:</w:t>
            </w:r>
          </w:p>
          <w:p w14:paraId="38713143" w14:textId="77777777" w:rsidR="00FB1BB6" w:rsidRPr="00FB1BB6" w:rsidRDefault="00FB1BB6">
            <w:pPr>
              <w:numPr>
                <w:ilvl w:val="0"/>
                <w:numId w:val="39"/>
              </w:numPr>
              <w:suppressAutoHyphens/>
              <w:spacing w:after="0" w:line="276" w:lineRule="auto"/>
              <w:ind w:left="421" w:hanging="421"/>
              <w:contextualSpacing/>
              <w:rPr>
                <w:rFonts w:ascii="Times New Roman" w:eastAsia="Calibri" w:hAnsi="Times New Roman" w:cs="Times New Roman"/>
                <w:sz w:val="24"/>
                <w:szCs w:val="24"/>
              </w:rPr>
            </w:pPr>
            <w:r w:rsidRPr="00FB1BB6">
              <w:rPr>
                <w:rFonts w:ascii="Times New Roman" w:eastAsia="Calibri" w:hAnsi="Times New Roman" w:cs="Times New Roman"/>
                <w:sz w:val="24"/>
                <w:szCs w:val="24"/>
              </w:rPr>
              <w:t>Консультация с видеографом в удобном формате: онлайн, лично, по телефону</w:t>
            </w:r>
          </w:p>
          <w:p w14:paraId="697BAB08" w14:textId="77777777" w:rsidR="00FB1BB6" w:rsidRPr="00FB1BB6" w:rsidRDefault="00FB1BB6">
            <w:pPr>
              <w:numPr>
                <w:ilvl w:val="0"/>
                <w:numId w:val="39"/>
              </w:numPr>
              <w:suppressAutoHyphens/>
              <w:spacing w:after="0" w:line="276" w:lineRule="auto"/>
              <w:ind w:left="421" w:hanging="421"/>
              <w:contextualSpacing/>
              <w:rPr>
                <w:rFonts w:ascii="Times New Roman" w:eastAsia="Calibri" w:hAnsi="Times New Roman" w:cs="Times New Roman"/>
                <w:sz w:val="24"/>
                <w:szCs w:val="24"/>
              </w:rPr>
            </w:pPr>
            <w:r w:rsidRPr="00FB1BB6">
              <w:rPr>
                <w:rFonts w:ascii="Times New Roman" w:eastAsia="Calibri" w:hAnsi="Times New Roman" w:cs="Times New Roman"/>
                <w:sz w:val="24"/>
                <w:szCs w:val="24"/>
              </w:rPr>
              <w:t>Место съемки: ваша площадка или студия «Мой бизнес»</w:t>
            </w:r>
          </w:p>
          <w:p w14:paraId="485D4DFD" w14:textId="77777777" w:rsidR="00FB1BB6" w:rsidRPr="00FB1BB6" w:rsidRDefault="00FB1BB6">
            <w:pPr>
              <w:numPr>
                <w:ilvl w:val="0"/>
                <w:numId w:val="39"/>
              </w:numPr>
              <w:suppressAutoHyphens/>
              <w:spacing w:after="0" w:line="276" w:lineRule="auto"/>
              <w:ind w:left="421" w:hanging="421"/>
              <w:contextualSpacing/>
              <w:rPr>
                <w:rFonts w:ascii="Times New Roman" w:eastAsia="Calibri" w:hAnsi="Times New Roman" w:cs="Times New Roman"/>
                <w:sz w:val="24"/>
                <w:szCs w:val="24"/>
              </w:rPr>
            </w:pPr>
            <w:r w:rsidRPr="00FB1BB6">
              <w:rPr>
                <w:rFonts w:ascii="Times New Roman" w:eastAsia="Calibri" w:hAnsi="Times New Roman" w:cs="Times New Roman"/>
                <w:sz w:val="24"/>
                <w:szCs w:val="24"/>
              </w:rPr>
              <w:t>Время съемки: 1,5 часа</w:t>
            </w:r>
          </w:p>
          <w:p w14:paraId="3E85B4F5" w14:textId="77777777" w:rsidR="00FB1BB6" w:rsidRPr="00FB1BB6" w:rsidRDefault="00FB1BB6">
            <w:pPr>
              <w:numPr>
                <w:ilvl w:val="0"/>
                <w:numId w:val="39"/>
              </w:numPr>
              <w:suppressAutoHyphens/>
              <w:spacing w:after="0" w:line="276" w:lineRule="auto"/>
              <w:ind w:left="421" w:hanging="421"/>
              <w:contextualSpacing/>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На фоне: </w:t>
            </w:r>
            <w:proofErr w:type="spellStart"/>
            <w:r w:rsidRPr="00FB1BB6">
              <w:rPr>
                <w:rFonts w:ascii="Times New Roman" w:eastAsia="Calibri" w:hAnsi="Times New Roman" w:cs="Times New Roman"/>
                <w:sz w:val="24"/>
                <w:szCs w:val="24"/>
              </w:rPr>
              <w:t>royalty</w:t>
            </w:r>
            <w:proofErr w:type="spellEnd"/>
            <w:r w:rsidRPr="00FB1BB6">
              <w:rPr>
                <w:rFonts w:ascii="Times New Roman" w:eastAsia="Calibri" w:hAnsi="Times New Roman" w:cs="Times New Roman"/>
                <w:sz w:val="24"/>
                <w:szCs w:val="24"/>
              </w:rPr>
              <w:t xml:space="preserve"> </w:t>
            </w:r>
            <w:proofErr w:type="spellStart"/>
            <w:r w:rsidRPr="00FB1BB6">
              <w:rPr>
                <w:rFonts w:ascii="Times New Roman" w:eastAsia="Calibri" w:hAnsi="Times New Roman" w:cs="Times New Roman"/>
                <w:sz w:val="24"/>
                <w:szCs w:val="24"/>
              </w:rPr>
              <w:t>free</w:t>
            </w:r>
            <w:proofErr w:type="spellEnd"/>
            <w:r w:rsidRPr="00FB1BB6">
              <w:rPr>
                <w:rFonts w:ascii="Times New Roman" w:eastAsia="Calibri" w:hAnsi="Times New Roman" w:cs="Times New Roman"/>
                <w:sz w:val="24"/>
                <w:szCs w:val="24"/>
              </w:rPr>
              <w:t xml:space="preserve"> музыка (с приобретенным правом пользования), которую не блокирует YouTube</w:t>
            </w:r>
          </w:p>
          <w:p w14:paraId="2A7BF0E0" w14:textId="77777777" w:rsidR="00FB1BB6" w:rsidRPr="00FB1BB6" w:rsidRDefault="00FB1BB6">
            <w:pPr>
              <w:numPr>
                <w:ilvl w:val="0"/>
                <w:numId w:val="39"/>
              </w:numPr>
              <w:suppressAutoHyphens/>
              <w:spacing w:after="0" w:line="276" w:lineRule="auto"/>
              <w:ind w:left="421" w:hanging="421"/>
              <w:contextualSpacing/>
              <w:rPr>
                <w:rFonts w:ascii="Times New Roman" w:eastAsia="Calibri" w:hAnsi="Times New Roman" w:cs="Times New Roman"/>
                <w:sz w:val="24"/>
                <w:szCs w:val="24"/>
              </w:rPr>
            </w:pPr>
            <w:r w:rsidRPr="00FB1BB6">
              <w:rPr>
                <w:rFonts w:ascii="Times New Roman" w:eastAsia="Calibri" w:hAnsi="Times New Roman" w:cs="Times New Roman"/>
                <w:sz w:val="24"/>
                <w:szCs w:val="24"/>
              </w:rPr>
              <w:t>В кадре: вы, обзор места ведения бизнеса, ваш товар или услуга</w:t>
            </w:r>
          </w:p>
          <w:p w14:paraId="6FD47AFE" w14:textId="77777777" w:rsidR="00FB1BB6" w:rsidRPr="00FB1BB6" w:rsidRDefault="00FB1BB6">
            <w:pPr>
              <w:numPr>
                <w:ilvl w:val="0"/>
                <w:numId w:val="39"/>
              </w:numPr>
              <w:suppressAutoHyphens/>
              <w:spacing w:after="0" w:line="276" w:lineRule="auto"/>
              <w:ind w:left="421" w:hanging="421"/>
              <w:contextualSpacing/>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За кадром: звучит ваша речь</w:t>
            </w:r>
          </w:p>
          <w:p w14:paraId="457F5643" w14:textId="77777777" w:rsidR="00FB1BB6" w:rsidRPr="00FB1BB6" w:rsidRDefault="00FB1BB6">
            <w:pPr>
              <w:numPr>
                <w:ilvl w:val="0"/>
                <w:numId w:val="39"/>
              </w:numPr>
              <w:suppressAutoHyphens/>
              <w:spacing w:after="0" w:line="276" w:lineRule="auto"/>
              <w:ind w:left="421" w:hanging="421"/>
              <w:contextualSpacing/>
              <w:rPr>
                <w:rFonts w:ascii="Times New Roman" w:eastAsia="Calibri" w:hAnsi="Times New Roman" w:cs="Times New Roman"/>
                <w:sz w:val="24"/>
                <w:szCs w:val="24"/>
              </w:rPr>
            </w:pPr>
            <w:r w:rsidRPr="00FB1BB6">
              <w:rPr>
                <w:rFonts w:ascii="Times New Roman" w:eastAsia="Calibri" w:hAnsi="Times New Roman" w:cs="Times New Roman"/>
                <w:sz w:val="24"/>
                <w:szCs w:val="24"/>
              </w:rPr>
              <w:t>Длительность ролика: 1,5-2 минуты</w:t>
            </w:r>
          </w:p>
          <w:p w14:paraId="411D2913" w14:textId="77777777" w:rsidR="00FB1BB6" w:rsidRPr="00FB1BB6" w:rsidRDefault="00FB1BB6">
            <w:pPr>
              <w:numPr>
                <w:ilvl w:val="0"/>
                <w:numId w:val="39"/>
              </w:numPr>
              <w:suppressAutoHyphens/>
              <w:spacing w:after="0" w:line="276" w:lineRule="auto"/>
              <w:ind w:left="421" w:hanging="421"/>
              <w:contextualSpacing/>
              <w:rPr>
                <w:rFonts w:ascii="Times New Roman" w:eastAsia="Calibri" w:hAnsi="Times New Roman" w:cs="Times New Roman"/>
                <w:sz w:val="24"/>
                <w:szCs w:val="24"/>
              </w:rPr>
            </w:pPr>
            <w:r w:rsidRPr="00FB1BB6">
              <w:rPr>
                <w:rFonts w:ascii="Times New Roman" w:eastAsia="Calibri" w:hAnsi="Times New Roman" w:cs="Times New Roman"/>
                <w:sz w:val="24"/>
                <w:szCs w:val="24"/>
              </w:rPr>
              <w:t>Качество: 4к</w:t>
            </w:r>
          </w:p>
          <w:p w14:paraId="16BD847D" w14:textId="0A58996C" w:rsidR="00FB1BB6" w:rsidRPr="00FB1BB6" w:rsidRDefault="00FB1BB6">
            <w:pPr>
              <w:numPr>
                <w:ilvl w:val="0"/>
                <w:numId w:val="39"/>
              </w:numPr>
              <w:suppressAutoHyphens/>
              <w:spacing w:after="0" w:line="276" w:lineRule="auto"/>
              <w:ind w:left="421" w:hanging="421"/>
              <w:contextualSpacing/>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3 видео формата </w:t>
            </w:r>
            <w:proofErr w:type="spellStart"/>
            <w:r w:rsidRPr="00FB1BB6">
              <w:rPr>
                <w:rFonts w:ascii="Times New Roman" w:eastAsia="Calibri" w:hAnsi="Times New Roman" w:cs="Times New Roman"/>
                <w:sz w:val="24"/>
                <w:szCs w:val="24"/>
              </w:rPr>
              <w:t>рилс</w:t>
            </w:r>
            <w:proofErr w:type="spellEnd"/>
            <w:r w:rsidRPr="00FB1BB6">
              <w:rPr>
                <w:rFonts w:ascii="Times New Roman" w:eastAsia="Calibri" w:hAnsi="Times New Roman" w:cs="Times New Roman"/>
                <w:sz w:val="24"/>
                <w:szCs w:val="24"/>
              </w:rPr>
              <w:t xml:space="preserve"> (9:16)</w:t>
            </w:r>
          </w:p>
        </w:tc>
        <w:tc>
          <w:tcPr>
            <w:tcW w:w="3407" w:type="dxa"/>
            <w:shd w:val="clear" w:color="auto" w:fill="auto"/>
          </w:tcPr>
          <w:p w14:paraId="7F9066EE"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Видеоролик о вашем бизнесе/проекте, который вы сможете использовать на своем сайте, в соц. сетях, для продвижения, повышения узнаваемости бренда и участия в конкурсах.</w:t>
            </w:r>
          </w:p>
        </w:tc>
      </w:tr>
      <w:tr w:rsidR="00FB1BB6" w:rsidRPr="00FB1BB6" w14:paraId="2D1A6E91" w14:textId="77777777" w:rsidTr="004C684D">
        <w:tc>
          <w:tcPr>
            <w:tcW w:w="2307" w:type="dxa"/>
            <w:shd w:val="clear" w:color="auto" w:fill="auto"/>
          </w:tcPr>
          <w:p w14:paraId="106B1E34"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Внедрение CRM- системы «Мой Класс» для предпринимателей, включенных в реестр социальных предприятий</w:t>
            </w:r>
          </w:p>
        </w:tc>
        <w:tc>
          <w:tcPr>
            <w:tcW w:w="4175" w:type="dxa"/>
            <w:shd w:val="clear" w:color="auto" w:fill="auto"/>
          </w:tcPr>
          <w:p w14:paraId="78726CFB"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Код активации Лицензии на пользование CRM- системой «Мой Класс» «До 20 групп – 12 мес.» и внедрение средствами технической поддержки CRM- системы «Мой Класс» в режиме онлайн.</w:t>
            </w:r>
          </w:p>
          <w:p w14:paraId="728279C0" w14:textId="3773DB5C" w:rsidR="00FB1BB6" w:rsidRPr="00FB1BB6" w:rsidRDefault="00FB1BB6" w:rsidP="00B077B0">
            <w:pPr>
              <w:suppressAutoHyphens/>
              <w:spacing w:after="0" w:line="276" w:lineRule="auto"/>
              <w:ind w:left="421"/>
              <w:contextualSpacing/>
              <w:rPr>
                <w:rFonts w:ascii="Times New Roman" w:eastAsia="Calibri" w:hAnsi="Times New Roman" w:cs="Times New Roman"/>
                <w:sz w:val="24"/>
                <w:szCs w:val="24"/>
              </w:rPr>
            </w:pPr>
          </w:p>
        </w:tc>
        <w:tc>
          <w:tcPr>
            <w:tcW w:w="3407" w:type="dxa"/>
            <w:shd w:val="clear" w:color="auto" w:fill="auto"/>
          </w:tcPr>
          <w:p w14:paraId="1285ABBF" w14:textId="7B592380"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Внедрение CRM-</w:t>
            </w:r>
            <w:r w:rsidR="00B52AC9" w:rsidRPr="00FB1BB6">
              <w:rPr>
                <w:rFonts w:ascii="Times New Roman" w:eastAsia="Calibri" w:hAnsi="Times New Roman" w:cs="Times New Roman"/>
                <w:sz w:val="24"/>
                <w:szCs w:val="24"/>
              </w:rPr>
              <w:t>системы «</w:t>
            </w:r>
            <w:r w:rsidRPr="00FB1BB6">
              <w:rPr>
                <w:rFonts w:ascii="Times New Roman" w:eastAsia="Calibri" w:hAnsi="Times New Roman" w:cs="Times New Roman"/>
                <w:sz w:val="24"/>
                <w:szCs w:val="24"/>
              </w:rPr>
              <w:t>Мой Класс» для предпринимателей, включенных в реестр социальных предприятий.</w:t>
            </w:r>
          </w:p>
        </w:tc>
      </w:tr>
      <w:tr w:rsidR="00FB1BB6" w:rsidRPr="00FB1BB6" w14:paraId="4FF57936" w14:textId="77777777" w:rsidTr="004C684D">
        <w:tc>
          <w:tcPr>
            <w:tcW w:w="2307" w:type="dxa"/>
            <w:shd w:val="clear" w:color="auto" w:fill="auto"/>
          </w:tcPr>
          <w:p w14:paraId="6A1082A5"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Предоставление доступа к онлайн – сервису «</w:t>
            </w:r>
            <w:proofErr w:type="spellStart"/>
            <w:r w:rsidRPr="00FB1BB6">
              <w:rPr>
                <w:rFonts w:ascii="Times New Roman" w:eastAsia="Calibri" w:hAnsi="Times New Roman" w:cs="Times New Roman"/>
                <w:sz w:val="24"/>
                <w:szCs w:val="24"/>
              </w:rPr>
              <w:t>Контур.Закупки</w:t>
            </w:r>
            <w:proofErr w:type="spellEnd"/>
            <w:r w:rsidRPr="00FB1BB6">
              <w:rPr>
                <w:rFonts w:ascii="Times New Roman" w:eastAsia="Calibri" w:hAnsi="Times New Roman" w:cs="Times New Roman"/>
                <w:sz w:val="24"/>
                <w:szCs w:val="24"/>
              </w:rPr>
              <w:t>»</w:t>
            </w:r>
          </w:p>
        </w:tc>
        <w:tc>
          <w:tcPr>
            <w:tcW w:w="4175" w:type="dxa"/>
            <w:shd w:val="clear" w:color="auto" w:fill="auto"/>
          </w:tcPr>
          <w:p w14:paraId="1670E935"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Предоставляется тариф "Эксперт". Данный тариф подходит поставщикам, которые изучают своих заказчиков и конкурентов.</w:t>
            </w:r>
          </w:p>
          <w:p w14:paraId="04AF5400"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Состав услуги:</w:t>
            </w:r>
          </w:p>
          <w:p w14:paraId="55362AE3" w14:textId="77777777" w:rsidR="00FB1BB6" w:rsidRPr="00FB1BB6" w:rsidRDefault="00FB1BB6">
            <w:pPr>
              <w:numPr>
                <w:ilvl w:val="0"/>
                <w:numId w:val="43"/>
              </w:numPr>
              <w:suppressAutoHyphens/>
              <w:spacing w:after="0" w:line="276" w:lineRule="auto"/>
              <w:ind w:left="563" w:hanging="425"/>
              <w:contextualSpacing/>
              <w:rPr>
                <w:rFonts w:ascii="Times New Roman" w:eastAsia="Calibri" w:hAnsi="Times New Roman" w:cs="Times New Roman"/>
                <w:sz w:val="24"/>
                <w:szCs w:val="24"/>
              </w:rPr>
            </w:pPr>
            <w:r w:rsidRPr="00FB1BB6">
              <w:rPr>
                <w:rFonts w:ascii="Times New Roman" w:eastAsia="Calibri" w:hAnsi="Times New Roman" w:cs="Times New Roman"/>
                <w:sz w:val="24"/>
                <w:szCs w:val="24"/>
              </w:rPr>
              <w:t>Поиск закупок и уведомления о новых на почту</w:t>
            </w:r>
          </w:p>
          <w:p w14:paraId="1A182AB9" w14:textId="77777777" w:rsidR="00FB1BB6" w:rsidRPr="00FB1BB6" w:rsidRDefault="00FB1BB6">
            <w:pPr>
              <w:numPr>
                <w:ilvl w:val="0"/>
                <w:numId w:val="43"/>
              </w:numPr>
              <w:suppressAutoHyphens/>
              <w:spacing w:after="0" w:line="276" w:lineRule="auto"/>
              <w:ind w:left="563" w:hanging="425"/>
              <w:contextualSpacing/>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Работа с интересными закупками (возможность работать с цветными метками, распределять закупки между коллегами или делить по регионам, делать выгрузку в </w:t>
            </w:r>
            <w:proofErr w:type="spellStart"/>
            <w:r w:rsidRPr="00FB1BB6">
              <w:rPr>
                <w:rFonts w:ascii="Times New Roman" w:eastAsia="Calibri" w:hAnsi="Times New Roman" w:cs="Times New Roman"/>
                <w:sz w:val="24"/>
                <w:szCs w:val="24"/>
              </w:rPr>
              <w:t>Exel</w:t>
            </w:r>
            <w:proofErr w:type="spellEnd"/>
            <w:r w:rsidRPr="00FB1BB6">
              <w:rPr>
                <w:rFonts w:ascii="Times New Roman" w:eastAsia="Calibri" w:hAnsi="Times New Roman" w:cs="Times New Roman"/>
                <w:sz w:val="24"/>
                <w:szCs w:val="24"/>
              </w:rPr>
              <w:t>)</w:t>
            </w:r>
          </w:p>
          <w:p w14:paraId="2C2BB008" w14:textId="77777777" w:rsidR="00FB1BB6" w:rsidRPr="00FB1BB6" w:rsidRDefault="00FB1BB6">
            <w:pPr>
              <w:numPr>
                <w:ilvl w:val="0"/>
                <w:numId w:val="43"/>
              </w:numPr>
              <w:suppressAutoHyphens/>
              <w:spacing w:after="0" w:line="276" w:lineRule="auto"/>
              <w:ind w:left="563" w:hanging="425"/>
              <w:contextualSpacing/>
              <w:rPr>
                <w:rFonts w:ascii="Times New Roman" w:eastAsia="Calibri" w:hAnsi="Times New Roman" w:cs="Times New Roman"/>
                <w:sz w:val="24"/>
                <w:szCs w:val="24"/>
              </w:rPr>
            </w:pPr>
            <w:r w:rsidRPr="00FB1BB6">
              <w:rPr>
                <w:rFonts w:ascii="Times New Roman" w:eastAsia="Calibri" w:hAnsi="Times New Roman" w:cs="Times New Roman"/>
                <w:sz w:val="24"/>
                <w:szCs w:val="24"/>
              </w:rPr>
              <w:t>Анализ заказчиков и конкурентов (протоколы завершенных закупок в одной таблице, изучение статистики, оценка рисков на основе истории арбитражных дел и жалоб в ФАС, аналитика предложений конкурентов)</w:t>
            </w:r>
          </w:p>
          <w:p w14:paraId="230CFEEC" w14:textId="77777777" w:rsidR="00FB1BB6" w:rsidRPr="00FB1BB6" w:rsidRDefault="00FB1BB6">
            <w:pPr>
              <w:numPr>
                <w:ilvl w:val="0"/>
                <w:numId w:val="43"/>
              </w:numPr>
              <w:suppressAutoHyphens/>
              <w:spacing w:after="0" w:line="276" w:lineRule="auto"/>
              <w:ind w:left="563" w:hanging="425"/>
              <w:contextualSpacing/>
              <w:rPr>
                <w:rFonts w:ascii="Times New Roman" w:eastAsia="Calibri" w:hAnsi="Times New Roman" w:cs="Times New Roman"/>
                <w:sz w:val="24"/>
                <w:szCs w:val="24"/>
              </w:rPr>
            </w:pPr>
            <w:r w:rsidRPr="00FB1BB6">
              <w:rPr>
                <w:rFonts w:ascii="Times New Roman" w:eastAsia="Calibri" w:hAnsi="Times New Roman" w:cs="Times New Roman"/>
                <w:sz w:val="24"/>
                <w:szCs w:val="24"/>
              </w:rPr>
              <w:t>Поиск запланированных закупок по 44-Фз и 223-ФЗ (найдите закупки из планов-графиков заказчиков и спланируйте участие в торгах на будущий период).</w:t>
            </w:r>
          </w:p>
          <w:p w14:paraId="449C594F" w14:textId="77777777" w:rsidR="00FB1BB6" w:rsidRPr="00FB1BB6" w:rsidRDefault="00FB1BB6">
            <w:pPr>
              <w:numPr>
                <w:ilvl w:val="0"/>
                <w:numId w:val="43"/>
              </w:numPr>
              <w:suppressAutoHyphens/>
              <w:spacing w:after="0" w:line="276" w:lineRule="auto"/>
              <w:ind w:left="563" w:hanging="425"/>
              <w:contextualSpacing/>
              <w:rPr>
                <w:rFonts w:ascii="Times New Roman" w:eastAsia="Calibri" w:hAnsi="Times New Roman" w:cs="Times New Roman"/>
                <w:sz w:val="24"/>
                <w:szCs w:val="24"/>
              </w:rPr>
            </w:pPr>
            <w:r w:rsidRPr="00FB1BB6">
              <w:rPr>
                <w:rFonts w:ascii="Times New Roman" w:eastAsia="Calibri" w:hAnsi="Times New Roman" w:cs="Times New Roman"/>
                <w:sz w:val="24"/>
                <w:szCs w:val="24"/>
              </w:rPr>
              <w:t>Доступ к записям вебинаров от экспертов по торгам и изменениям в законодательстве.</w:t>
            </w:r>
          </w:p>
        </w:tc>
        <w:tc>
          <w:tcPr>
            <w:tcW w:w="3407" w:type="dxa"/>
            <w:shd w:val="clear" w:color="auto" w:fill="auto"/>
          </w:tcPr>
          <w:p w14:paraId="3D1B00AB"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Доступ к онлайн – сервису «</w:t>
            </w:r>
            <w:proofErr w:type="spellStart"/>
            <w:r w:rsidRPr="00FB1BB6">
              <w:rPr>
                <w:rFonts w:ascii="Times New Roman" w:eastAsia="Calibri" w:hAnsi="Times New Roman" w:cs="Times New Roman"/>
                <w:sz w:val="24"/>
                <w:szCs w:val="24"/>
              </w:rPr>
              <w:t>Контур.Закупки</w:t>
            </w:r>
            <w:proofErr w:type="spellEnd"/>
            <w:r w:rsidRPr="00FB1BB6">
              <w:rPr>
                <w:rFonts w:ascii="Times New Roman" w:eastAsia="Calibri" w:hAnsi="Times New Roman" w:cs="Times New Roman"/>
                <w:sz w:val="24"/>
                <w:szCs w:val="24"/>
              </w:rPr>
              <w:t>» на 12 месяцев. Тариф Эксперт.</w:t>
            </w:r>
          </w:p>
        </w:tc>
      </w:tr>
      <w:tr w:rsidR="00FB1BB6" w:rsidRPr="00FB1BB6" w14:paraId="3063E8AF" w14:textId="77777777" w:rsidTr="004C684D">
        <w:tc>
          <w:tcPr>
            <w:tcW w:w="2307" w:type="dxa"/>
            <w:shd w:val="clear" w:color="auto" w:fill="auto"/>
          </w:tcPr>
          <w:p w14:paraId="1737E556"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Размещение рекламы на ТВ</w:t>
            </w:r>
          </w:p>
        </w:tc>
        <w:tc>
          <w:tcPr>
            <w:tcW w:w="4175" w:type="dxa"/>
            <w:shd w:val="clear" w:color="auto" w:fill="auto"/>
          </w:tcPr>
          <w:p w14:paraId="5665CA1D" w14:textId="60E7FC57" w:rsidR="00FB1BB6" w:rsidRPr="00FB1BB6" w:rsidRDefault="00FB1BB6" w:rsidP="00FB1BB6">
            <w:pPr>
              <w:widowControl w:val="0"/>
              <w:suppressAutoHyphens/>
              <w:spacing w:after="0" w:line="276" w:lineRule="auto"/>
              <w:jc w:val="both"/>
              <w:rPr>
                <w:rFonts w:ascii="Times New Roman" w:eastAsia="Times New Roman" w:hAnsi="Times New Roman" w:cs="Times New Roman"/>
                <w:b/>
                <w:bCs/>
                <w:sz w:val="24"/>
                <w:szCs w:val="24"/>
                <w:lang w:eastAsia="zh-CN"/>
              </w:rPr>
            </w:pPr>
            <w:bookmarkStart w:id="21" w:name="_Hlk94183519"/>
            <w:r w:rsidRPr="00FB1BB6">
              <w:rPr>
                <w:rFonts w:ascii="Times New Roman" w:eastAsia="Times New Roman" w:hAnsi="Times New Roman" w:cs="Times New Roman"/>
                <w:sz w:val="24"/>
                <w:szCs w:val="24"/>
                <w:lang w:eastAsia="zh-CN"/>
              </w:rPr>
              <w:t xml:space="preserve">Размещение и трансляция готового видеоролика на одном из телеканалов Пермского края </w:t>
            </w:r>
            <w:bookmarkEnd w:id="21"/>
          </w:p>
          <w:p w14:paraId="1A07AB61"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p>
        </w:tc>
        <w:tc>
          <w:tcPr>
            <w:tcW w:w="3407" w:type="dxa"/>
            <w:shd w:val="clear" w:color="auto" w:fill="auto"/>
          </w:tcPr>
          <w:p w14:paraId="334670D8"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Продвижение и популяризация товаров и услуг СМСП.</w:t>
            </w:r>
          </w:p>
        </w:tc>
      </w:tr>
      <w:tr w:rsidR="00FB1BB6" w:rsidRPr="00FB1BB6" w14:paraId="772A0318" w14:textId="77777777" w:rsidTr="004C684D">
        <w:tc>
          <w:tcPr>
            <w:tcW w:w="2307" w:type="dxa"/>
            <w:shd w:val="clear" w:color="auto" w:fill="auto"/>
          </w:tcPr>
          <w:p w14:paraId="03E24FBA"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Размещение рекламы на радио</w:t>
            </w:r>
          </w:p>
        </w:tc>
        <w:tc>
          <w:tcPr>
            <w:tcW w:w="4175" w:type="dxa"/>
            <w:shd w:val="clear" w:color="auto" w:fill="auto"/>
          </w:tcPr>
          <w:p w14:paraId="1C19575B" w14:textId="77777777" w:rsidR="00FB1BB6" w:rsidRPr="00FB1BB6" w:rsidRDefault="00FB1BB6" w:rsidP="00FB1BB6">
            <w:pPr>
              <w:widowControl w:val="0"/>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Запись аудиоролика </w:t>
            </w:r>
          </w:p>
          <w:p w14:paraId="13390E29"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Times New Roman" w:hAnsi="Times New Roman" w:cs="Times New Roman"/>
                <w:sz w:val="24"/>
                <w:szCs w:val="24"/>
                <w:lang w:eastAsia="zh-CN"/>
              </w:rPr>
              <w:t>транслирование аудиоролика на радио</w:t>
            </w:r>
          </w:p>
        </w:tc>
        <w:tc>
          <w:tcPr>
            <w:tcW w:w="3407" w:type="dxa"/>
            <w:shd w:val="clear" w:color="auto" w:fill="auto"/>
          </w:tcPr>
          <w:p w14:paraId="0EE0F50B" w14:textId="77777777" w:rsidR="00FB1BB6" w:rsidRPr="00FB1BB6" w:rsidRDefault="00FB1BB6">
            <w:pPr>
              <w:widowControl w:val="0"/>
              <w:numPr>
                <w:ilvl w:val="0"/>
                <w:numId w:val="45"/>
              </w:numPr>
              <w:suppressAutoHyphens/>
              <w:spacing w:after="0" w:line="276" w:lineRule="auto"/>
              <w:ind w:firstLine="64"/>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Возможность обратиться с рекламным сообщением к аудитории численностью более 1 млн. человек</w:t>
            </w:r>
          </w:p>
          <w:p w14:paraId="672558AC" w14:textId="77777777" w:rsidR="00FB1BB6" w:rsidRPr="00FB1BB6" w:rsidRDefault="00FB1BB6">
            <w:pPr>
              <w:widowControl w:val="0"/>
              <w:numPr>
                <w:ilvl w:val="0"/>
                <w:numId w:val="45"/>
              </w:numPr>
              <w:suppressAutoHyphens/>
              <w:spacing w:after="0" w:line="276" w:lineRule="auto"/>
              <w:ind w:firstLine="64"/>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Повышение узнаваемости продукта/услуги</w:t>
            </w:r>
          </w:p>
          <w:p w14:paraId="1EC7A8BC" w14:textId="77777777" w:rsidR="00FB1BB6" w:rsidRPr="00FB1BB6" w:rsidRDefault="00FB1BB6">
            <w:pPr>
              <w:widowControl w:val="0"/>
              <w:numPr>
                <w:ilvl w:val="0"/>
                <w:numId w:val="45"/>
              </w:numPr>
              <w:suppressAutoHyphens/>
              <w:spacing w:after="0" w:line="276" w:lineRule="auto"/>
              <w:ind w:firstLine="64"/>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Привлечение потенциальных клиентов </w:t>
            </w:r>
          </w:p>
          <w:p w14:paraId="6CA0FD80" w14:textId="77777777" w:rsidR="00FB1BB6" w:rsidRPr="00FB1BB6" w:rsidRDefault="00FB1BB6" w:rsidP="00FB1BB6">
            <w:pPr>
              <w:suppressAutoHyphens/>
              <w:spacing w:after="0" w:line="276" w:lineRule="auto"/>
              <w:ind w:firstLine="64"/>
              <w:rPr>
                <w:rFonts w:ascii="Times New Roman" w:eastAsia="Calibri" w:hAnsi="Times New Roman" w:cs="Times New Roman"/>
                <w:sz w:val="24"/>
                <w:szCs w:val="24"/>
              </w:rPr>
            </w:pPr>
            <w:r w:rsidRPr="00FB1BB6">
              <w:rPr>
                <w:rFonts w:ascii="Times New Roman" w:eastAsia="Times New Roman" w:hAnsi="Times New Roman" w:cs="Times New Roman"/>
                <w:sz w:val="24"/>
                <w:szCs w:val="24"/>
                <w:lang w:eastAsia="zh-CN"/>
              </w:rPr>
              <w:t>Увеличение продаж</w:t>
            </w:r>
          </w:p>
        </w:tc>
      </w:tr>
      <w:tr w:rsidR="00FB1BB6" w:rsidRPr="00FB1BB6" w14:paraId="3FADC295" w14:textId="77777777" w:rsidTr="004C684D">
        <w:tc>
          <w:tcPr>
            <w:tcW w:w="2307" w:type="dxa"/>
            <w:shd w:val="clear" w:color="auto" w:fill="auto"/>
          </w:tcPr>
          <w:p w14:paraId="21C5A9A1"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Изготовление упаковки продукции СМСП</w:t>
            </w:r>
          </w:p>
        </w:tc>
        <w:tc>
          <w:tcPr>
            <w:tcW w:w="4175" w:type="dxa"/>
            <w:shd w:val="clear" w:color="auto" w:fill="auto"/>
          </w:tcPr>
          <w:p w14:paraId="37094D58" w14:textId="77777777" w:rsidR="00FB1BB6" w:rsidRPr="00FB1BB6" w:rsidRDefault="00FB1BB6">
            <w:pPr>
              <w:widowControl w:val="0"/>
              <w:numPr>
                <w:ilvl w:val="0"/>
                <w:numId w:val="44"/>
              </w:numPr>
              <w:suppressAutoHyphens/>
              <w:spacing w:after="0" w:line="276" w:lineRule="auto"/>
              <w:ind w:left="280"/>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 Консультация по вопросам создания индивидуального дизайна упаковки товаров самозанятых</w:t>
            </w:r>
          </w:p>
          <w:p w14:paraId="7AE90A39" w14:textId="77777777" w:rsidR="00FB1BB6" w:rsidRPr="00FB1BB6" w:rsidRDefault="00FB1BB6">
            <w:pPr>
              <w:widowControl w:val="0"/>
              <w:numPr>
                <w:ilvl w:val="0"/>
                <w:numId w:val="44"/>
              </w:numPr>
              <w:suppressAutoHyphens/>
              <w:spacing w:after="0" w:line="276" w:lineRule="auto"/>
              <w:ind w:left="280"/>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 Изготовление печатных форм (клише) для имиджевой упаковки</w:t>
            </w:r>
          </w:p>
          <w:p w14:paraId="593A2411" w14:textId="77777777" w:rsidR="00FB1BB6" w:rsidRPr="00FB1BB6" w:rsidRDefault="00FB1BB6">
            <w:pPr>
              <w:widowControl w:val="0"/>
              <w:numPr>
                <w:ilvl w:val="0"/>
                <w:numId w:val="44"/>
              </w:numPr>
              <w:suppressAutoHyphens/>
              <w:spacing w:after="0" w:line="276" w:lineRule="auto"/>
              <w:ind w:left="280"/>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 Разработка макета или адаптация для печати готового макета компании</w:t>
            </w:r>
          </w:p>
          <w:p w14:paraId="268687A7" w14:textId="77777777" w:rsidR="00FB1BB6" w:rsidRPr="00FB1BB6" w:rsidRDefault="00FB1BB6">
            <w:pPr>
              <w:widowControl w:val="0"/>
              <w:numPr>
                <w:ilvl w:val="0"/>
                <w:numId w:val="44"/>
              </w:numPr>
              <w:suppressAutoHyphens/>
              <w:spacing w:after="0" w:line="276" w:lineRule="auto"/>
              <w:ind w:left="280"/>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 Производство упаковки</w:t>
            </w:r>
          </w:p>
          <w:p w14:paraId="120EE597"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p>
        </w:tc>
        <w:tc>
          <w:tcPr>
            <w:tcW w:w="3407" w:type="dxa"/>
            <w:shd w:val="clear" w:color="auto" w:fill="auto"/>
          </w:tcPr>
          <w:p w14:paraId="608A961D"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Готовая упаковка для продукции СМСП.</w:t>
            </w:r>
          </w:p>
        </w:tc>
      </w:tr>
      <w:tr w:rsidR="00FB1BB6" w:rsidRPr="00FB1BB6" w14:paraId="1D5170FC" w14:textId="77777777" w:rsidTr="004C684D">
        <w:tc>
          <w:tcPr>
            <w:tcW w:w="2307" w:type="dxa"/>
            <w:shd w:val="clear" w:color="auto" w:fill="auto"/>
          </w:tcPr>
          <w:p w14:paraId="080EA520"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Создание продающей группы Вконтакте для СМСП</w:t>
            </w:r>
          </w:p>
        </w:tc>
        <w:tc>
          <w:tcPr>
            <w:tcW w:w="4175" w:type="dxa"/>
            <w:shd w:val="clear" w:color="auto" w:fill="auto"/>
          </w:tcPr>
          <w:p w14:paraId="34E16BAE" w14:textId="77777777" w:rsidR="00FB1BB6" w:rsidRPr="00FB1BB6" w:rsidRDefault="00FB1BB6">
            <w:pPr>
              <w:widowControl w:val="0"/>
              <w:numPr>
                <w:ilvl w:val="0"/>
                <w:numId w:val="46"/>
              </w:num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создание обложки сообщества, в том числе мобильной версии</w:t>
            </w:r>
          </w:p>
          <w:p w14:paraId="46ECCEBF" w14:textId="77777777" w:rsidR="00FB1BB6" w:rsidRPr="00FB1BB6" w:rsidRDefault="00FB1BB6">
            <w:pPr>
              <w:widowControl w:val="0"/>
              <w:numPr>
                <w:ilvl w:val="0"/>
                <w:numId w:val="46"/>
              </w:num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создание миниатюр аватара</w:t>
            </w:r>
          </w:p>
          <w:p w14:paraId="05C45BBE" w14:textId="77777777" w:rsidR="00FB1BB6" w:rsidRPr="00FB1BB6" w:rsidRDefault="00FB1BB6">
            <w:pPr>
              <w:widowControl w:val="0"/>
              <w:numPr>
                <w:ilvl w:val="0"/>
                <w:numId w:val="46"/>
              </w:num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создание шаблонов для постов</w:t>
            </w:r>
          </w:p>
          <w:p w14:paraId="59004025" w14:textId="77777777" w:rsidR="00FB1BB6" w:rsidRPr="00FB1BB6" w:rsidRDefault="00FB1BB6">
            <w:pPr>
              <w:widowControl w:val="0"/>
              <w:numPr>
                <w:ilvl w:val="0"/>
                <w:numId w:val="46"/>
              </w:num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создание меню/оформление виджетов</w:t>
            </w:r>
          </w:p>
          <w:p w14:paraId="79A9A727" w14:textId="77777777" w:rsidR="00FB1BB6" w:rsidRPr="00FB1BB6" w:rsidRDefault="00FB1BB6">
            <w:pPr>
              <w:widowControl w:val="0"/>
              <w:numPr>
                <w:ilvl w:val="0"/>
                <w:numId w:val="46"/>
              </w:num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создание баннера для главной страницы, для рекламы</w:t>
            </w:r>
          </w:p>
          <w:p w14:paraId="7C7E6997" w14:textId="77777777" w:rsidR="00FB1BB6" w:rsidRPr="00FB1BB6" w:rsidRDefault="00FB1BB6">
            <w:pPr>
              <w:widowControl w:val="0"/>
              <w:numPr>
                <w:ilvl w:val="0"/>
                <w:numId w:val="46"/>
              </w:num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создание шаблона для товаров</w:t>
            </w:r>
          </w:p>
          <w:p w14:paraId="18A5D1C0" w14:textId="77777777" w:rsidR="00FB1BB6" w:rsidRPr="00FB1BB6" w:rsidRDefault="00FB1BB6">
            <w:pPr>
              <w:widowControl w:val="0"/>
              <w:numPr>
                <w:ilvl w:val="0"/>
                <w:numId w:val="46"/>
              </w:num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подключение и настройка разделов сообщества</w:t>
            </w:r>
          </w:p>
          <w:p w14:paraId="2C6C6B06" w14:textId="77777777" w:rsidR="00FB1BB6" w:rsidRPr="00FB1BB6" w:rsidRDefault="00FB1BB6">
            <w:pPr>
              <w:widowControl w:val="0"/>
              <w:numPr>
                <w:ilvl w:val="0"/>
                <w:numId w:val="46"/>
              </w:num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оптимизация названия сообщества под запросы ЦА</w:t>
            </w:r>
          </w:p>
          <w:p w14:paraId="56528877" w14:textId="77777777" w:rsidR="00FB1BB6" w:rsidRPr="00FB1BB6" w:rsidRDefault="00FB1BB6">
            <w:pPr>
              <w:widowControl w:val="0"/>
              <w:numPr>
                <w:ilvl w:val="0"/>
                <w:numId w:val="46"/>
              </w:num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размещение 5 постов проработанных с копирайтером</w:t>
            </w:r>
          </w:p>
          <w:p w14:paraId="374A1B6B" w14:textId="77777777" w:rsidR="00FB1BB6" w:rsidRPr="00FB1BB6" w:rsidRDefault="00FB1BB6">
            <w:pPr>
              <w:widowControl w:val="0"/>
              <w:numPr>
                <w:ilvl w:val="0"/>
                <w:numId w:val="46"/>
              </w:num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рекомендации по дальнейшему улучшению сообщества ВКонтакте</w:t>
            </w:r>
          </w:p>
          <w:p w14:paraId="310A97B6"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p>
        </w:tc>
        <w:tc>
          <w:tcPr>
            <w:tcW w:w="3407" w:type="dxa"/>
            <w:shd w:val="clear" w:color="auto" w:fill="auto"/>
          </w:tcPr>
          <w:p w14:paraId="7E6AF1A9"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Готовая продающая группа Вконтакте, оформленная для продвижения вашего бизнеса.</w:t>
            </w:r>
          </w:p>
          <w:p w14:paraId="67C5EAB6"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Шаблоны в формате </w:t>
            </w:r>
            <w:proofErr w:type="spellStart"/>
            <w:r w:rsidRPr="00FB1BB6">
              <w:rPr>
                <w:rFonts w:ascii="Times New Roman" w:eastAsia="Times New Roman" w:hAnsi="Times New Roman" w:cs="Times New Roman"/>
                <w:sz w:val="24"/>
                <w:szCs w:val="24"/>
                <w:lang w:val="en-US" w:eastAsia="zh-CN"/>
              </w:rPr>
              <w:t>psd</w:t>
            </w:r>
            <w:proofErr w:type="spellEnd"/>
            <w:r w:rsidRPr="00FB1BB6">
              <w:rPr>
                <w:rFonts w:ascii="Times New Roman" w:eastAsia="Times New Roman" w:hAnsi="Times New Roman" w:cs="Times New Roman"/>
                <w:sz w:val="24"/>
                <w:szCs w:val="24"/>
                <w:lang w:eastAsia="zh-CN"/>
              </w:rPr>
              <w:t xml:space="preserve"> для дальнейшего ведения группы. </w:t>
            </w:r>
          </w:p>
          <w:p w14:paraId="2ECA2DF2"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p>
        </w:tc>
      </w:tr>
      <w:tr w:rsidR="00FB1BB6" w:rsidRPr="00FB1BB6" w14:paraId="76B8F369" w14:textId="77777777" w:rsidTr="004C684D">
        <w:trPr>
          <w:trHeight w:val="3706"/>
        </w:trPr>
        <w:tc>
          <w:tcPr>
            <w:tcW w:w="2307" w:type="dxa"/>
            <w:shd w:val="clear" w:color="auto" w:fill="auto"/>
          </w:tcPr>
          <w:p w14:paraId="586845BE"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Создание интернет – магазина в Телеграм</w:t>
            </w:r>
          </w:p>
        </w:tc>
        <w:tc>
          <w:tcPr>
            <w:tcW w:w="4175" w:type="dxa"/>
            <w:shd w:val="clear" w:color="auto" w:fill="auto"/>
          </w:tcPr>
          <w:p w14:paraId="33486DD4" w14:textId="77777777" w:rsidR="00FB1BB6" w:rsidRPr="00FB1BB6" w:rsidRDefault="00FB1BB6">
            <w:pPr>
              <w:widowControl w:val="0"/>
              <w:numPr>
                <w:ilvl w:val="0"/>
                <w:numId w:val="46"/>
              </w:num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создание ТЗ; </w:t>
            </w:r>
          </w:p>
          <w:p w14:paraId="7CAA35C1" w14:textId="77777777" w:rsidR="00FB1BB6" w:rsidRPr="00FB1BB6" w:rsidRDefault="00FB1BB6">
            <w:pPr>
              <w:widowControl w:val="0"/>
              <w:numPr>
                <w:ilvl w:val="0"/>
                <w:numId w:val="46"/>
              </w:num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создание чат-бота; </w:t>
            </w:r>
          </w:p>
          <w:p w14:paraId="28DD21DA" w14:textId="77777777" w:rsidR="00FB1BB6" w:rsidRPr="00FB1BB6" w:rsidRDefault="00FB1BB6">
            <w:pPr>
              <w:widowControl w:val="0"/>
              <w:numPr>
                <w:ilvl w:val="0"/>
                <w:numId w:val="46"/>
              </w:num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выгрузка до 15 карточек с товаром; </w:t>
            </w:r>
          </w:p>
          <w:p w14:paraId="46688209" w14:textId="77777777" w:rsidR="00FB1BB6" w:rsidRPr="00FB1BB6" w:rsidRDefault="00FB1BB6">
            <w:pPr>
              <w:widowControl w:val="0"/>
              <w:numPr>
                <w:ilvl w:val="0"/>
                <w:numId w:val="46"/>
              </w:num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подключение эквайринга; </w:t>
            </w:r>
          </w:p>
          <w:p w14:paraId="779A4AF0" w14:textId="799DE7CA" w:rsidR="00FB1BB6" w:rsidRPr="00B52AC9" w:rsidRDefault="00FB1BB6" w:rsidP="00FB1BB6">
            <w:pPr>
              <w:widowControl w:val="0"/>
              <w:numPr>
                <w:ilvl w:val="0"/>
                <w:numId w:val="46"/>
              </w:numPr>
              <w:suppressAutoHyphens/>
              <w:spacing w:after="0" w:line="276" w:lineRule="auto"/>
              <w:jc w:val="both"/>
              <w:rPr>
                <w:rFonts w:ascii="Times New Roman" w:eastAsia="Times New Roman" w:hAnsi="Times New Roman" w:cs="Times New Roman"/>
                <w:b/>
                <w:bCs/>
                <w:sz w:val="24"/>
                <w:szCs w:val="24"/>
                <w:lang w:eastAsia="zh-CN"/>
              </w:rPr>
            </w:pPr>
            <w:r w:rsidRPr="00FB1BB6">
              <w:rPr>
                <w:rFonts w:ascii="Times New Roman" w:eastAsia="Times New Roman" w:hAnsi="Times New Roman" w:cs="Times New Roman"/>
                <w:sz w:val="24"/>
                <w:szCs w:val="24"/>
                <w:lang w:eastAsia="zh-CN"/>
              </w:rPr>
              <w:t xml:space="preserve">предоставление информационных материалов о самостоятельной выгрузке товаров из баз </w:t>
            </w:r>
            <w:proofErr w:type="spellStart"/>
            <w:r w:rsidRPr="00FB1BB6">
              <w:rPr>
                <w:rFonts w:ascii="Times New Roman" w:eastAsia="Times New Roman" w:hAnsi="Times New Roman" w:cs="Times New Roman"/>
                <w:sz w:val="24"/>
                <w:szCs w:val="24"/>
                <w:lang w:eastAsia="zh-CN"/>
              </w:rPr>
              <w:t>exсel</w:t>
            </w:r>
            <w:proofErr w:type="spellEnd"/>
            <w:r w:rsidRPr="00FB1BB6">
              <w:rPr>
                <w:rFonts w:ascii="Times New Roman" w:eastAsia="Times New Roman" w:hAnsi="Times New Roman" w:cs="Times New Roman"/>
                <w:sz w:val="24"/>
                <w:szCs w:val="24"/>
                <w:lang w:eastAsia="zh-CN"/>
              </w:rPr>
              <w:t>, 1С, Битрикс24 для дальнейшего наполнения товаром.</w:t>
            </w:r>
          </w:p>
        </w:tc>
        <w:tc>
          <w:tcPr>
            <w:tcW w:w="3407" w:type="dxa"/>
            <w:shd w:val="clear" w:color="auto" w:fill="auto"/>
          </w:tcPr>
          <w:p w14:paraId="7539CDC6"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Готовый интернет – магазин на основе бота в </w:t>
            </w:r>
            <w:proofErr w:type="spellStart"/>
            <w:r w:rsidRPr="00FB1BB6">
              <w:rPr>
                <w:rFonts w:ascii="Times New Roman" w:eastAsia="Times New Roman" w:hAnsi="Times New Roman" w:cs="Times New Roman"/>
                <w:sz w:val="24"/>
                <w:szCs w:val="24"/>
                <w:lang w:eastAsia="zh-CN"/>
              </w:rPr>
              <w:t>Telеrgram</w:t>
            </w:r>
            <w:proofErr w:type="spellEnd"/>
            <w:r w:rsidRPr="00FB1BB6">
              <w:rPr>
                <w:rFonts w:ascii="Times New Roman" w:eastAsia="Times New Roman" w:hAnsi="Times New Roman" w:cs="Times New Roman"/>
                <w:sz w:val="24"/>
                <w:szCs w:val="24"/>
                <w:lang w:eastAsia="zh-CN"/>
              </w:rPr>
              <w:t xml:space="preserve">. </w:t>
            </w:r>
          </w:p>
          <w:p w14:paraId="4598170C"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p>
        </w:tc>
      </w:tr>
    </w:tbl>
    <w:p w14:paraId="305EEAFF"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b/>
          <w:bCs/>
          <w:sz w:val="24"/>
          <w:szCs w:val="24"/>
        </w:rPr>
      </w:pPr>
    </w:p>
    <w:p w14:paraId="446A092F"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p>
    <w:p w14:paraId="32EF3408" w14:textId="77777777" w:rsidR="00FB1BB6" w:rsidRPr="00FB1BB6" w:rsidRDefault="00FB1BB6" w:rsidP="00FB1BB6">
      <w:pPr>
        <w:keepNext/>
        <w:keepLines/>
        <w:suppressAutoHyphens/>
        <w:spacing w:before="240" w:after="0" w:line="276" w:lineRule="auto"/>
        <w:jc w:val="both"/>
        <w:outlineLvl w:val="0"/>
        <w:rPr>
          <w:rFonts w:ascii="Times New Roman" w:eastAsia="SimSun" w:hAnsi="Times New Roman" w:cs="Times New Roman"/>
          <w:sz w:val="24"/>
          <w:szCs w:val="24"/>
          <w:lang w:eastAsia="zh-CN"/>
        </w:rPr>
      </w:pPr>
      <w:bookmarkStart w:id="22" w:name="_Toc132686264"/>
      <w:r w:rsidRPr="00FB1BB6">
        <w:rPr>
          <w:rFonts w:ascii="Times New Roman" w:eastAsia="SimSun" w:hAnsi="Times New Roman" w:cs="Times New Roman"/>
          <w:sz w:val="24"/>
          <w:szCs w:val="24"/>
          <w:lang w:eastAsia="zh-CN"/>
        </w:rPr>
        <w:t>5.3. Оказание информационно–консультационной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bookmarkEnd w:id="22"/>
    </w:p>
    <w:p w14:paraId="1DABD639"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соответствии с Порядком предоставления субсидии из бюджета Пермского края некоммерческой организации «Пермский фонд развития предпринимательства» на оказание информационно-консультационной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(далее – Порядок), утвержденным постановлением Правительства Пермского края от 29 апреля 2021 г. № 270-п, заключено соглашение  «11» февраля 2022 г.  № 51-02-13-1 о предоставлении НО «ПФРП» субсидии из бюджета Пермского края на оказание информационно-консультационной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размере (далее – Субсидия) на 2022 год в сумме 27 278 000 рублей 00 копеек. </w:t>
      </w:r>
    </w:p>
    <w:p w14:paraId="6EB4288B" w14:textId="3736D395"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рамках пункта сметы «Содействие в организации и проведении отбора физических лиц и юридических лиц - субъектов малого предпринимательства для участия в программах инновационного развития, реализуемых Фондом содействия развитию малых форм предприятий в научно- технической сфере» организовано оказание услуг по организации и проведению отбора физических лиц, в том числе применяющих специальный налоговый режим - налог на профессиональный доход, и юридических лиц – субъектов малого и среднего предпринимательства для участия в программах инновационного развития, реализуемых Фондом содействия развитию малых форм предприятий в научно – технической сфере «Умник» и «Старт». </w:t>
      </w:r>
    </w:p>
    <w:p w14:paraId="3C86E328" w14:textId="24F05499"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пункта сметы «Организация и проведение конференций, форумов и других мероприятий для субъектов малого и среднего предпринимательства, а также физическим лицам, применяющим специальный налоговый режим «Налог на профессиональный доход»» 25 – 26 мая 2022 г</w:t>
      </w:r>
      <w:r w:rsidR="00CC7A08">
        <w:rPr>
          <w:rFonts w:ascii="Times New Roman" w:eastAsia="Calibri" w:hAnsi="Times New Roman" w:cs="Times New Roman"/>
          <w:sz w:val="24"/>
          <w:szCs w:val="24"/>
        </w:rPr>
        <w:t xml:space="preserve">ода </w:t>
      </w:r>
      <w:r w:rsidRPr="00FB1BB6">
        <w:rPr>
          <w:rFonts w:ascii="Times New Roman" w:eastAsia="Calibri" w:hAnsi="Times New Roman" w:cs="Times New Roman"/>
          <w:sz w:val="24"/>
          <w:szCs w:val="24"/>
        </w:rPr>
        <w:t xml:space="preserve">реализован ежегодный форум «Дни Пермского бизнеса». </w:t>
      </w:r>
    </w:p>
    <w:p w14:paraId="1DC554B1"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Основная повестка форума «Дни пермского бизнеса» – новые экономические реалии и адаптация бизнеса под текущие условия. Кооперация, импортозамещение, партнерство, новые пути для экспорта, выход на маркетплейсы — на всех площадках форума предприниматели, инвесторы, эксперты и приглашенные гости совместно искали эффективные и рабочие инструменты и ответ на вопрос: как бизнес должен развиваться сегодня.</w:t>
      </w:r>
    </w:p>
    <w:p w14:paraId="364ED801"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На форуме о мерах поддержки для предпринимателей рассказывали 18 представительств инфраструктуры господдержки и 11 банков. На объединенном стенде можно было получить консультацию по любому вопросу ведения бизнеса, льготному финансированию, субсидиям и нефинансовой помощи.</w:t>
      </w:r>
    </w:p>
    <w:p w14:paraId="09C15FB4"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Всего за 2 дня форума на площадке форума прошло более 50 мероприятий. Записи онлайн-трансляций доступны на сайте форума businessperm.ru. В мероприятиях приняло участие более 100 спикеров – это региональные и федеральные эксперты, среди хедлайнеров — Максим Поташев, Максим Темченко, Ирина Борисова, Роман Тарасенко и Михаил Москотин.</w:t>
      </w:r>
    </w:p>
    <w:p w14:paraId="5A813EDA"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форуме приняли участие 1 714 человек, более 4 000 онлайн – просмотров (Вконтакте и </w:t>
      </w:r>
      <w:r w:rsidRPr="00FB1BB6">
        <w:rPr>
          <w:rFonts w:ascii="Times New Roman" w:eastAsia="Calibri" w:hAnsi="Times New Roman" w:cs="Times New Roman"/>
          <w:sz w:val="24"/>
          <w:szCs w:val="24"/>
          <w:lang w:val="en-US"/>
        </w:rPr>
        <w:t>YouTube</w:t>
      </w:r>
      <w:r w:rsidRPr="00FB1BB6">
        <w:rPr>
          <w:rFonts w:ascii="Times New Roman" w:eastAsia="Calibri" w:hAnsi="Times New Roman" w:cs="Times New Roman"/>
          <w:sz w:val="24"/>
          <w:szCs w:val="24"/>
        </w:rPr>
        <w:t xml:space="preserve">). </w:t>
      </w:r>
    </w:p>
    <w:p w14:paraId="67E413AF" w14:textId="41BC820D" w:rsidR="00FB1BB6" w:rsidRPr="00FB1BB6" w:rsidRDefault="00FB1BB6" w:rsidP="005F503F">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рамках пункта сметы «Организация и проведение обучающих мероприятий для субъектов малого и среднего предпринимательства, а также физическим лицам, применяющим специальный налоговый режим «Налог на профессиональный доход»» были выданы гранты победителям ежегодной программы «Ты – предприниматель», реализованной с 01.02.2022 г. по 21.04.2022 г. По результатам обучения 38 участников программы разработали бизнес – планы и были направлены на конкурс бизнес – проектов, который состоялся в два этапа: заочный тур с 10.05.2022 г. по 20.05.2022 г. и финальный тур 24.05.2022 г. В рамках финального тура конкурса бизнес – проектов экспертной комиссией были отобраны 5 победителей, получивших </w:t>
      </w:r>
      <w:r w:rsidR="005F503F">
        <w:rPr>
          <w:rFonts w:ascii="Times New Roman" w:eastAsia="Calibri" w:hAnsi="Times New Roman" w:cs="Times New Roman"/>
          <w:sz w:val="24"/>
          <w:szCs w:val="24"/>
        </w:rPr>
        <w:t>финансирование предпринимательской деятельности</w:t>
      </w:r>
      <w:r w:rsidRPr="00FB1BB6">
        <w:rPr>
          <w:rFonts w:ascii="Times New Roman" w:eastAsia="Calibri" w:hAnsi="Times New Roman" w:cs="Times New Roman"/>
          <w:sz w:val="24"/>
          <w:szCs w:val="24"/>
        </w:rPr>
        <w:t>, сувенирную продукцию с символикой центра «Мой бизнес», статуэтки победителей</w:t>
      </w:r>
      <w:r w:rsidR="005F503F">
        <w:rPr>
          <w:rFonts w:ascii="Times New Roman" w:eastAsia="Calibri" w:hAnsi="Times New Roman" w:cs="Times New Roman"/>
          <w:sz w:val="24"/>
          <w:szCs w:val="24"/>
        </w:rPr>
        <w:t>.</w:t>
      </w:r>
      <w:r w:rsidRPr="00FB1BB6">
        <w:rPr>
          <w:rFonts w:ascii="Times New Roman" w:eastAsia="Calibri" w:hAnsi="Times New Roman" w:cs="Times New Roman"/>
          <w:sz w:val="24"/>
          <w:szCs w:val="24"/>
        </w:rPr>
        <w:t xml:space="preserve"> </w:t>
      </w:r>
    </w:p>
    <w:p w14:paraId="6BC0C68D"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Реализован ряд информационно – консультационных мероприятий, в том числе:</w:t>
      </w:r>
    </w:p>
    <w:p w14:paraId="5D8DEE4E" w14:textId="39C3107D"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 Информационная компания по участию субъектов МСП в конкурсном отборе по предоставлению субсидий в целях возмещения части затрат (очно и онлайн). Мероприятия прошли с 25 февраля по 1 апреля</w:t>
      </w:r>
      <w:r w:rsidR="00CC7A08">
        <w:rPr>
          <w:rFonts w:ascii="Times New Roman" w:eastAsia="Calibri" w:hAnsi="Times New Roman" w:cs="Times New Roman"/>
          <w:sz w:val="24"/>
          <w:szCs w:val="24"/>
        </w:rPr>
        <w:t xml:space="preserve"> 2022 года</w:t>
      </w:r>
      <w:r w:rsidRPr="00FB1BB6">
        <w:rPr>
          <w:rFonts w:ascii="Times New Roman" w:eastAsia="Calibri" w:hAnsi="Times New Roman" w:cs="Times New Roman"/>
          <w:sz w:val="24"/>
          <w:szCs w:val="24"/>
        </w:rPr>
        <w:t>. В рамках мероприятия информационно – консультационную поддержку получили 198 участников.</w:t>
      </w:r>
    </w:p>
    <w:p w14:paraId="28FC1382" w14:textId="23D8AF4F"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2) 10 февраля </w:t>
      </w:r>
      <w:r w:rsidR="00CC7A08">
        <w:rPr>
          <w:rFonts w:ascii="Times New Roman" w:eastAsia="Calibri" w:hAnsi="Times New Roman" w:cs="Times New Roman"/>
          <w:sz w:val="24"/>
          <w:szCs w:val="24"/>
        </w:rPr>
        <w:t xml:space="preserve">2022 года </w:t>
      </w:r>
      <w:r w:rsidRPr="00FB1BB6">
        <w:rPr>
          <w:rFonts w:ascii="Times New Roman" w:eastAsia="Calibri" w:hAnsi="Times New Roman" w:cs="Times New Roman"/>
          <w:sz w:val="24"/>
          <w:szCs w:val="24"/>
        </w:rPr>
        <w:t>состоялась онлайн встреча с предпринимателя по вопросу поддержки цифровизации малого и среднего бизнеса в Пермском крае. В рамках онлайн – встречи участники узнали о федеральной мере поддержки по компенсации затрат на приобретение отечественного ПО, а также об использовании ПО, возможностях облачных ИТ-решений для оптимизации и повышения эффективности бизнес-процессов. В мероприятии приняли участие 17 человек.</w:t>
      </w:r>
    </w:p>
    <w:p w14:paraId="69852EA7"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3) Информационно – консультационный вебинар на тему «Подготовка заявки по программе Старт». Программа «Старт»</w:t>
      </w:r>
      <w:r w:rsidRPr="00FB1BB6">
        <w:rPr>
          <w:rFonts w:ascii="Times New Roman" w:eastAsia="Times New Roman" w:hAnsi="Times New Roman" w:cs="Times New Roman"/>
          <w:sz w:val="24"/>
          <w:szCs w:val="24"/>
          <w:lang w:eastAsia="zh-CN"/>
        </w:rPr>
        <w:t xml:space="preserve"> </w:t>
      </w:r>
      <w:r w:rsidRPr="00FB1BB6">
        <w:rPr>
          <w:rFonts w:ascii="Times New Roman" w:eastAsia="Calibri" w:hAnsi="Times New Roman" w:cs="Times New Roman"/>
          <w:sz w:val="24"/>
          <w:szCs w:val="24"/>
        </w:rPr>
        <w:t xml:space="preserve">направлена на организацию и проведение отбора физических лиц и юридических лиц – субъектов малого и среднего предпринимательства для участия в программах инновационного развития, реализуемых Фондом содействия развитию малых форм предприятий в научно – технической сфере. В мероприятии приняли участие 23 человека. </w:t>
      </w:r>
    </w:p>
    <w:p w14:paraId="355BA0FF" w14:textId="2D24AE4E"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4) 8 февраля</w:t>
      </w:r>
      <w:r w:rsidR="00CC7A08">
        <w:rPr>
          <w:rFonts w:ascii="Times New Roman" w:eastAsia="Calibri" w:hAnsi="Times New Roman" w:cs="Times New Roman"/>
          <w:sz w:val="24"/>
          <w:szCs w:val="24"/>
        </w:rPr>
        <w:t xml:space="preserve"> 2022 года</w:t>
      </w:r>
      <w:r w:rsidRPr="00FB1BB6">
        <w:rPr>
          <w:rFonts w:ascii="Times New Roman" w:eastAsia="Calibri" w:hAnsi="Times New Roman" w:cs="Times New Roman"/>
          <w:sz w:val="24"/>
          <w:szCs w:val="24"/>
        </w:rPr>
        <w:t xml:space="preserve"> состоялась прямая линия «Легкий старт бизнеса с государственной поддержкой». В рамках мероприятия участники узнали, где взять деньги на открытие собственного дела на льготных условиях и какие нюансы следует учесть. В рамках мероприятия был представлены существующие в Пермском крае меры финансовой поддержки (льготные микрозаймы и гарантийная поддержка). В мероприятии приняли участие 36 человек.</w:t>
      </w:r>
    </w:p>
    <w:p w14:paraId="173C38CC" w14:textId="39185B70"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5) 15 апреля</w:t>
      </w:r>
      <w:r w:rsidR="00CC7A08">
        <w:rPr>
          <w:rFonts w:ascii="Times New Roman" w:eastAsia="Calibri" w:hAnsi="Times New Roman" w:cs="Times New Roman"/>
          <w:sz w:val="24"/>
          <w:szCs w:val="24"/>
        </w:rPr>
        <w:t xml:space="preserve"> 2022 </w:t>
      </w:r>
      <w:r w:rsidR="00B52AC9">
        <w:rPr>
          <w:rFonts w:ascii="Times New Roman" w:eastAsia="Calibri" w:hAnsi="Times New Roman" w:cs="Times New Roman"/>
          <w:sz w:val="24"/>
          <w:szCs w:val="24"/>
        </w:rPr>
        <w:t xml:space="preserve">года </w:t>
      </w:r>
      <w:r w:rsidR="00B52AC9" w:rsidRPr="00FB1BB6">
        <w:rPr>
          <w:rFonts w:ascii="Times New Roman" w:eastAsia="Calibri" w:hAnsi="Times New Roman" w:cs="Times New Roman"/>
          <w:sz w:val="24"/>
          <w:szCs w:val="24"/>
        </w:rPr>
        <w:t>состоялась</w:t>
      </w:r>
      <w:r w:rsidRPr="00FB1BB6">
        <w:rPr>
          <w:rFonts w:ascii="Times New Roman" w:eastAsia="Calibri" w:hAnsi="Times New Roman" w:cs="Times New Roman"/>
          <w:sz w:val="24"/>
          <w:szCs w:val="24"/>
        </w:rPr>
        <w:t xml:space="preserve"> прямая линия совместно с заместителем министра социального развития Пермского края – Мариной Визе – на тему «Меры поддержки работодателей, направленные на сохранение занятости работников».  В рамках прямой </w:t>
      </w:r>
      <w:r w:rsidRPr="00FB1BB6">
        <w:rPr>
          <w:rFonts w:ascii="Times New Roman" w:eastAsia="Calibri" w:hAnsi="Times New Roman" w:cs="Times New Roman"/>
          <w:sz w:val="24"/>
          <w:szCs w:val="24"/>
        </w:rPr>
        <w:lastRenderedPageBreak/>
        <w:t>линии участникам рассказали о мерах поддержки работодателей, предусмотренных в 2022 г., и об условиях получения данных мер поддержки. В мероприятии приняли участие 192 человека, в том числе 143 субъекта МСП и 49 физических лиц, планирующих осуществление предпринимательской деятельности.</w:t>
      </w:r>
    </w:p>
    <w:p w14:paraId="7C5B9BA2" w14:textId="07AA433A"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6) 19 мая</w:t>
      </w:r>
      <w:r w:rsidR="00CC7A08">
        <w:rPr>
          <w:rFonts w:ascii="Times New Roman" w:eastAsia="Calibri" w:hAnsi="Times New Roman" w:cs="Times New Roman"/>
          <w:sz w:val="24"/>
          <w:szCs w:val="24"/>
        </w:rPr>
        <w:t xml:space="preserve"> 2022 года</w:t>
      </w:r>
      <w:r w:rsidRPr="00FB1BB6">
        <w:rPr>
          <w:rFonts w:ascii="Times New Roman" w:eastAsia="Calibri" w:hAnsi="Times New Roman" w:cs="Times New Roman"/>
          <w:sz w:val="24"/>
          <w:szCs w:val="24"/>
        </w:rPr>
        <w:t xml:space="preserve"> состоялись публичные обсуждения результатов правоприменительной практики налоговых органов, в которых приняли участие 8 человек. </w:t>
      </w:r>
    </w:p>
    <w:p w14:paraId="616E9886"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i/>
          <w:iCs/>
          <w:sz w:val="24"/>
          <w:szCs w:val="24"/>
        </w:rPr>
        <w:t xml:space="preserve"> </w:t>
      </w:r>
      <w:r w:rsidRPr="00FB1BB6">
        <w:rPr>
          <w:rFonts w:ascii="Times New Roman" w:eastAsia="Calibri" w:hAnsi="Times New Roman" w:cs="Times New Roman"/>
          <w:i/>
          <w:iCs/>
          <w:sz w:val="24"/>
          <w:szCs w:val="24"/>
        </w:rPr>
        <w:tab/>
      </w:r>
      <w:r w:rsidRPr="00FB1BB6">
        <w:rPr>
          <w:rFonts w:ascii="Times New Roman" w:eastAsia="Calibri" w:hAnsi="Times New Roman" w:cs="Times New Roman"/>
          <w:sz w:val="24"/>
          <w:szCs w:val="24"/>
        </w:rPr>
        <w:t xml:space="preserve">На площадке центра «Мой бизнес» открыто окно «МФЦ для бизнеса», где оказываются консультационные услуги сотрудниками центра «Мой бизнес» и специалистами иных организаций инфраструктуры поддержки в рамках соглашений о межведомственном сотрудничестве. </w:t>
      </w:r>
    </w:p>
    <w:p w14:paraId="6ADE447D"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центре «Мой бизнес» сотрудники ЦПП и ЦИСС, а также специалисты колл-центра и горячей линии также консультируют заявителей и ведут личный прием. </w:t>
      </w:r>
    </w:p>
    <w:p w14:paraId="6BF65A41"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p>
    <w:p w14:paraId="64F170B6"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br w:type="page"/>
      </w:r>
      <w:r w:rsidRPr="00FB1BB6">
        <w:rPr>
          <w:rFonts w:ascii="Times New Roman" w:eastAsia="Calibri" w:hAnsi="Times New Roman" w:cs="Times New Roman"/>
          <w:sz w:val="24"/>
          <w:szCs w:val="24"/>
        </w:rPr>
        <w:lastRenderedPageBreak/>
        <w:t>Сводная информация к отчету о достижении результатов</w:t>
      </w:r>
    </w:p>
    <w:p w14:paraId="1D7DF520"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предоставления Субсидии</w:t>
      </w:r>
    </w:p>
    <w:p w14:paraId="04317B89" w14:textId="77777777" w:rsidR="00FB1BB6" w:rsidRPr="00FB1BB6" w:rsidRDefault="00FB1BB6" w:rsidP="00FB1BB6">
      <w:pPr>
        <w:suppressAutoHyphens/>
        <w:spacing w:after="0" w:line="276" w:lineRule="auto"/>
        <w:ind w:firstLine="567"/>
        <w:jc w:val="center"/>
        <w:rPr>
          <w:rFonts w:ascii="Times New Roman" w:eastAsia="Calibri"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701"/>
        <w:gridCol w:w="1814"/>
      </w:tblGrid>
      <w:tr w:rsidR="00FB1BB6" w:rsidRPr="00FB1BB6" w14:paraId="6335087D" w14:textId="77777777" w:rsidTr="004C684D">
        <w:trPr>
          <w:trHeight w:val="1020"/>
        </w:trPr>
        <w:tc>
          <w:tcPr>
            <w:tcW w:w="6091" w:type="dxa"/>
            <w:shd w:val="clear" w:color="auto" w:fill="E7E6E6"/>
            <w:vAlign w:val="bottom"/>
            <w:hideMark/>
          </w:tcPr>
          <w:p w14:paraId="795CDF01" w14:textId="77777777" w:rsidR="00FB1BB6" w:rsidRPr="00265C84" w:rsidRDefault="00FB1BB6" w:rsidP="00FB1BB6">
            <w:pPr>
              <w:suppressAutoHyphens/>
              <w:spacing w:after="0" w:line="276" w:lineRule="auto"/>
              <w:rPr>
                <w:rFonts w:ascii="Times New Roman" w:eastAsia="Times New Roman" w:hAnsi="Times New Roman" w:cs="Times New Roman"/>
                <w:sz w:val="24"/>
                <w:szCs w:val="24"/>
                <w:lang w:eastAsia="zh-CN"/>
              </w:rPr>
            </w:pPr>
            <w:r w:rsidRPr="00265C84">
              <w:rPr>
                <w:rFonts w:ascii="Times New Roman" w:eastAsia="Times New Roman" w:hAnsi="Times New Roman" w:cs="Times New Roman"/>
                <w:sz w:val="24"/>
                <w:szCs w:val="24"/>
                <w:lang w:eastAsia="zh-CN"/>
              </w:rPr>
              <w:t>Направление расходования средств Субсидии</w:t>
            </w:r>
          </w:p>
        </w:tc>
        <w:tc>
          <w:tcPr>
            <w:tcW w:w="1701" w:type="dxa"/>
            <w:shd w:val="clear" w:color="auto" w:fill="E7E6E6"/>
            <w:vAlign w:val="bottom"/>
            <w:hideMark/>
          </w:tcPr>
          <w:p w14:paraId="7AE417F4" w14:textId="0C9FD516" w:rsidR="00FB1BB6" w:rsidRPr="00265C84"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265C84">
              <w:rPr>
                <w:rFonts w:ascii="Times New Roman" w:eastAsia="Times New Roman" w:hAnsi="Times New Roman" w:cs="Times New Roman"/>
                <w:sz w:val="24"/>
                <w:szCs w:val="24"/>
                <w:lang w:eastAsia="zh-CN"/>
              </w:rPr>
              <w:t xml:space="preserve">Количество услуг, </w:t>
            </w:r>
            <w:r w:rsidR="00B52AC9" w:rsidRPr="00265C84">
              <w:rPr>
                <w:rFonts w:ascii="Times New Roman" w:eastAsia="Times New Roman" w:hAnsi="Times New Roman" w:cs="Times New Roman"/>
                <w:sz w:val="24"/>
                <w:szCs w:val="24"/>
                <w:lang w:eastAsia="zh-CN"/>
              </w:rPr>
              <w:t>ед.</w:t>
            </w:r>
          </w:p>
        </w:tc>
        <w:tc>
          <w:tcPr>
            <w:tcW w:w="1814" w:type="dxa"/>
            <w:shd w:val="clear" w:color="auto" w:fill="E7E6E6"/>
            <w:vAlign w:val="bottom"/>
            <w:hideMark/>
          </w:tcPr>
          <w:p w14:paraId="1B77EFBE" w14:textId="5A4B7926"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265C84">
              <w:rPr>
                <w:rFonts w:ascii="Times New Roman" w:eastAsia="Times New Roman" w:hAnsi="Times New Roman" w:cs="Times New Roman"/>
                <w:sz w:val="24"/>
                <w:szCs w:val="24"/>
                <w:lang w:eastAsia="zh-CN"/>
              </w:rPr>
              <w:t xml:space="preserve">Количество участников, </w:t>
            </w:r>
            <w:r w:rsidR="00B52AC9" w:rsidRPr="00265C84">
              <w:rPr>
                <w:rFonts w:ascii="Times New Roman" w:eastAsia="Times New Roman" w:hAnsi="Times New Roman" w:cs="Times New Roman"/>
                <w:sz w:val="24"/>
                <w:szCs w:val="24"/>
                <w:lang w:eastAsia="zh-CN"/>
              </w:rPr>
              <w:t>ед.</w:t>
            </w:r>
          </w:p>
        </w:tc>
      </w:tr>
      <w:tr w:rsidR="00FB1BB6" w:rsidRPr="00FB1BB6" w14:paraId="3CCA5A7A" w14:textId="77777777" w:rsidTr="004C684D">
        <w:trPr>
          <w:trHeight w:val="255"/>
        </w:trPr>
        <w:tc>
          <w:tcPr>
            <w:tcW w:w="6091" w:type="dxa"/>
            <w:shd w:val="clear" w:color="auto" w:fill="auto"/>
            <w:vAlign w:val="bottom"/>
          </w:tcPr>
          <w:p w14:paraId="049393A8"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Организация и проведение конференций, форумов и других мероприятий для субъектов малого и среднего предпринимательства, а также физическим лицам, применяющим специальный налоговый режим «Налог на профессиональный доход»</w:t>
            </w:r>
          </w:p>
        </w:tc>
        <w:tc>
          <w:tcPr>
            <w:tcW w:w="1701" w:type="dxa"/>
            <w:shd w:val="clear" w:color="auto" w:fill="auto"/>
            <w:vAlign w:val="bottom"/>
          </w:tcPr>
          <w:p w14:paraId="2C944B41"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w:t>
            </w:r>
          </w:p>
        </w:tc>
        <w:tc>
          <w:tcPr>
            <w:tcW w:w="1814" w:type="dxa"/>
            <w:shd w:val="clear" w:color="auto" w:fill="auto"/>
            <w:vAlign w:val="bottom"/>
          </w:tcPr>
          <w:p w14:paraId="5017D16E"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1 714</w:t>
            </w:r>
          </w:p>
        </w:tc>
      </w:tr>
      <w:tr w:rsidR="00FB1BB6" w:rsidRPr="00FB1BB6" w14:paraId="48FF2BAA" w14:textId="77777777" w:rsidTr="004C684D">
        <w:trPr>
          <w:trHeight w:val="255"/>
        </w:trPr>
        <w:tc>
          <w:tcPr>
            <w:tcW w:w="6091" w:type="dxa"/>
            <w:shd w:val="clear" w:color="auto" w:fill="auto"/>
            <w:vAlign w:val="bottom"/>
          </w:tcPr>
          <w:p w14:paraId="39FDDB47"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Организация и проведение обучающих мероприятий для субъектов малого и среднего предпринимательства, а также физическим лицам, применяющим специальный налоговый режим «Налог на профессиональный доход»</w:t>
            </w:r>
          </w:p>
        </w:tc>
        <w:tc>
          <w:tcPr>
            <w:tcW w:w="1701" w:type="dxa"/>
            <w:shd w:val="clear" w:color="auto" w:fill="auto"/>
            <w:vAlign w:val="bottom"/>
          </w:tcPr>
          <w:p w14:paraId="5AD20E47"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w:t>
            </w:r>
          </w:p>
        </w:tc>
        <w:tc>
          <w:tcPr>
            <w:tcW w:w="1814" w:type="dxa"/>
            <w:shd w:val="clear" w:color="auto" w:fill="auto"/>
            <w:vAlign w:val="bottom"/>
          </w:tcPr>
          <w:p w14:paraId="477AB1AE"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5</w:t>
            </w:r>
          </w:p>
        </w:tc>
      </w:tr>
      <w:tr w:rsidR="00FB1BB6" w:rsidRPr="00FB1BB6" w14:paraId="708C75D9" w14:textId="77777777" w:rsidTr="004C684D">
        <w:trPr>
          <w:trHeight w:val="255"/>
        </w:trPr>
        <w:tc>
          <w:tcPr>
            <w:tcW w:w="6091" w:type="dxa"/>
            <w:shd w:val="clear" w:color="auto" w:fill="auto"/>
            <w:vAlign w:val="bottom"/>
            <w:hideMark/>
          </w:tcPr>
          <w:p w14:paraId="003AEF3B"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Консультации колл-центр и специалисты центра «Мой бизнес»</w:t>
            </w:r>
          </w:p>
        </w:tc>
        <w:tc>
          <w:tcPr>
            <w:tcW w:w="1701" w:type="dxa"/>
            <w:shd w:val="clear" w:color="auto" w:fill="auto"/>
            <w:vAlign w:val="bottom"/>
            <w:hideMark/>
          </w:tcPr>
          <w:p w14:paraId="6FF84F12"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1211</w:t>
            </w:r>
          </w:p>
        </w:tc>
        <w:tc>
          <w:tcPr>
            <w:tcW w:w="1814" w:type="dxa"/>
            <w:shd w:val="clear" w:color="auto" w:fill="auto"/>
            <w:vAlign w:val="bottom"/>
            <w:hideMark/>
          </w:tcPr>
          <w:p w14:paraId="23FE5EED"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1211</w:t>
            </w:r>
          </w:p>
        </w:tc>
      </w:tr>
      <w:tr w:rsidR="00FB1BB6" w:rsidRPr="00FB1BB6" w14:paraId="0090400D" w14:textId="77777777" w:rsidTr="004C684D">
        <w:trPr>
          <w:trHeight w:val="255"/>
        </w:trPr>
        <w:tc>
          <w:tcPr>
            <w:tcW w:w="6091" w:type="dxa"/>
            <w:shd w:val="clear" w:color="auto" w:fill="auto"/>
            <w:vAlign w:val="bottom"/>
          </w:tcPr>
          <w:p w14:paraId="5791F82C"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Консультации окно МФЦ</w:t>
            </w:r>
          </w:p>
        </w:tc>
        <w:tc>
          <w:tcPr>
            <w:tcW w:w="1701" w:type="dxa"/>
            <w:shd w:val="clear" w:color="auto" w:fill="auto"/>
            <w:vAlign w:val="bottom"/>
          </w:tcPr>
          <w:p w14:paraId="15EA9105"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127</w:t>
            </w:r>
          </w:p>
        </w:tc>
        <w:tc>
          <w:tcPr>
            <w:tcW w:w="1814" w:type="dxa"/>
            <w:shd w:val="clear" w:color="auto" w:fill="auto"/>
            <w:vAlign w:val="bottom"/>
          </w:tcPr>
          <w:p w14:paraId="62CA28E8"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127</w:t>
            </w:r>
          </w:p>
        </w:tc>
      </w:tr>
      <w:tr w:rsidR="00FB1BB6" w:rsidRPr="00FB1BB6" w14:paraId="47D4C8E4" w14:textId="77777777" w:rsidTr="004C684D">
        <w:trPr>
          <w:trHeight w:val="255"/>
        </w:trPr>
        <w:tc>
          <w:tcPr>
            <w:tcW w:w="6091" w:type="dxa"/>
            <w:shd w:val="clear" w:color="auto" w:fill="auto"/>
            <w:vAlign w:val="bottom"/>
            <w:hideMark/>
          </w:tcPr>
          <w:p w14:paraId="38F5D830"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Информационно – консультационные мероприятия (прямые линии, информационные компании, вебинары и др.)</w:t>
            </w:r>
          </w:p>
        </w:tc>
        <w:tc>
          <w:tcPr>
            <w:tcW w:w="1701" w:type="dxa"/>
            <w:shd w:val="clear" w:color="auto" w:fill="auto"/>
            <w:vAlign w:val="bottom"/>
            <w:hideMark/>
          </w:tcPr>
          <w:p w14:paraId="4A737C62"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13</w:t>
            </w:r>
          </w:p>
        </w:tc>
        <w:tc>
          <w:tcPr>
            <w:tcW w:w="1814" w:type="dxa"/>
            <w:shd w:val="clear" w:color="auto" w:fill="auto"/>
            <w:vAlign w:val="bottom"/>
          </w:tcPr>
          <w:p w14:paraId="4B77A3D4"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785</w:t>
            </w:r>
          </w:p>
        </w:tc>
      </w:tr>
      <w:tr w:rsidR="00FB1BB6" w:rsidRPr="00FB1BB6" w14:paraId="1D5078A8" w14:textId="77777777" w:rsidTr="004C684D">
        <w:trPr>
          <w:trHeight w:val="255"/>
        </w:trPr>
        <w:tc>
          <w:tcPr>
            <w:tcW w:w="6091" w:type="dxa"/>
            <w:shd w:val="clear" w:color="auto" w:fill="auto"/>
            <w:vAlign w:val="bottom"/>
            <w:hideMark/>
          </w:tcPr>
          <w:p w14:paraId="492BBA9B"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ИТОГО</w:t>
            </w:r>
          </w:p>
        </w:tc>
        <w:tc>
          <w:tcPr>
            <w:tcW w:w="1701" w:type="dxa"/>
            <w:shd w:val="clear" w:color="auto" w:fill="auto"/>
            <w:noWrap/>
            <w:vAlign w:val="bottom"/>
          </w:tcPr>
          <w:p w14:paraId="2DA295BD"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1 353</w:t>
            </w:r>
          </w:p>
        </w:tc>
        <w:tc>
          <w:tcPr>
            <w:tcW w:w="1814" w:type="dxa"/>
            <w:shd w:val="clear" w:color="auto" w:fill="auto"/>
            <w:noWrap/>
            <w:vAlign w:val="bottom"/>
          </w:tcPr>
          <w:p w14:paraId="51574DCC"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3 842 (без учета участников форумов 1819)</w:t>
            </w:r>
          </w:p>
        </w:tc>
      </w:tr>
    </w:tbl>
    <w:p w14:paraId="33318DF0"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p>
    <w:p w14:paraId="0F1EFFEA" w14:textId="77777777" w:rsidR="00FB1BB6" w:rsidRPr="00FB1BB6" w:rsidRDefault="00FB1BB6" w:rsidP="00FB1BB6">
      <w:pPr>
        <w:suppressAutoHyphens/>
        <w:spacing w:after="0" w:line="276" w:lineRule="auto"/>
        <w:ind w:firstLine="567"/>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Результаты оказания услуг</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9"/>
        <w:gridCol w:w="1416"/>
        <w:gridCol w:w="1536"/>
        <w:gridCol w:w="1553"/>
        <w:gridCol w:w="1535"/>
      </w:tblGrid>
      <w:tr w:rsidR="00FB1BB6" w:rsidRPr="00FB1BB6" w14:paraId="4FF71CE1" w14:textId="77777777" w:rsidTr="004C684D">
        <w:tc>
          <w:tcPr>
            <w:tcW w:w="3849" w:type="dxa"/>
            <w:shd w:val="clear" w:color="auto" w:fill="auto"/>
          </w:tcPr>
          <w:p w14:paraId="334C71AD"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p>
        </w:tc>
        <w:tc>
          <w:tcPr>
            <w:tcW w:w="1416" w:type="dxa"/>
            <w:shd w:val="clear" w:color="auto" w:fill="auto"/>
          </w:tcPr>
          <w:p w14:paraId="16B1C022"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Кол-во </w:t>
            </w:r>
          </w:p>
          <w:p w14:paraId="3C249A5D"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на 31.03.2022</w:t>
            </w:r>
          </w:p>
        </w:tc>
        <w:tc>
          <w:tcPr>
            <w:tcW w:w="1536" w:type="dxa"/>
            <w:shd w:val="clear" w:color="auto" w:fill="auto"/>
          </w:tcPr>
          <w:p w14:paraId="6342BC9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Кол-во </w:t>
            </w:r>
          </w:p>
          <w:p w14:paraId="124A191E"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на 30.06.2022</w:t>
            </w:r>
          </w:p>
        </w:tc>
        <w:tc>
          <w:tcPr>
            <w:tcW w:w="1553" w:type="dxa"/>
            <w:shd w:val="clear" w:color="auto" w:fill="auto"/>
          </w:tcPr>
          <w:p w14:paraId="3FB25E14"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Кол-во </w:t>
            </w:r>
          </w:p>
          <w:p w14:paraId="38CFF85D"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на 30.09.2022</w:t>
            </w:r>
          </w:p>
        </w:tc>
        <w:tc>
          <w:tcPr>
            <w:tcW w:w="1535" w:type="dxa"/>
            <w:shd w:val="clear" w:color="auto" w:fill="auto"/>
          </w:tcPr>
          <w:p w14:paraId="1D77CC1F"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Кол-во </w:t>
            </w:r>
          </w:p>
          <w:p w14:paraId="17DE8DEB"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на 31.12.2022 </w:t>
            </w:r>
          </w:p>
        </w:tc>
      </w:tr>
      <w:tr w:rsidR="00FB1BB6" w:rsidRPr="00FB1BB6" w14:paraId="1F03B629" w14:textId="77777777" w:rsidTr="004C684D">
        <w:tc>
          <w:tcPr>
            <w:tcW w:w="3849" w:type="dxa"/>
            <w:shd w:val="clear" w:color="auto" w:fill="auto"/>
          </w:tcPr>
          <w:p w14:paraId="561BB988"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Всего оказано услуг</w:t>
            </w:r>
          </w:p>
        </w:tc>
        <w:tc>
          <w:tcPr>
            <w:tcW w:w="1416" w:type="dxa"/>
            <w:shd w:val="clear" w:color="auto" w:fill="auto"/>
          </w:tcPr>
          <w:p w14:paraId="00A96F6D"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412</w:t>
            </w:r>
          </w:p>
        </w:tc>
        <w:tc>
          <w:tcPr>
            <w:tcW w:w="1536" w:type="dxa"/>
            <w:shd w:val="clear" w:color="auto" w:fill="auto"/>
          </w:tcPr>
          <w:p w14:paraId="7F2453F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1 267</w:t>
            </w:r>
          </w:p>
        </w:tc>
        <w:tc>
          <w:tcPr>
            <w:tcW w:w="1553" w:type="dxa"/>
            <w:shd w:val="clear" w:color="auto" w:fill="auto"/>
          </w:tcPr>
          <w:p w14:paraId="2FB6A48B"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1 348</w:t>
            </w:r>
          </w:p>
        </w:tc>
        <w:tc>
          <w:tcPr>
            <w:tcW w:w="1535" w:type="dxa"/>
            <w:shd w:val="clear" w:color="auto" w:fill="auto"/>
          </w:tcPr>
          <w:p w14:paraId="0CD33E25"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1 353</w:t>
            </w:r>
          </w:p>
        </w:tc>
      </w:tr>
      <w:tr w:rsidR="00FB1BB6" w:rsidRPr="00FB1BB6" w14:paraId="1E4F54D8" w14:textId="77777777" w:rsidTr="004C684D">
        <w:tc>
          <w:tcPr>
            <w:tcW w:w="3849" w:type="dxa"/>
            <w:shd w:val="clear" w:color="auto" w:fill="auto"/>
          </w:tcPr>
          <w:p w14:paraId="6C6FF685" w14:textId="1529967B"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Получателей </w:t>
            </w:r>
            <w:r w:rsidR="00B52AC9" w:rsidRPr="00FB1BB6">
              <w:rPr>
                <w:rFonts w:ascii="Times New Roman" w:eastAsia="Calibri" w:hAnsi="Times New Roman" w:cs="Times New Roman"/>
                <w:sz w:val="24"/>
                <w:szCs w:val="24"/>
              </w:rPr>
              <w:t>поддержки субъектов</w:t>
            </w:r>
            <w:r w:rsidRPr="00FB1BB6">
              <w:rPr>
                <w:rFonts w:ascii="Times New Roman" w:eastAsia="Calibri" w:hAnsi="Times New Roman" w:cs="Times New Roman"/>
                <w:sz w:val="24"/>
                <w:szCs w:val="24"/>
              </w:rPr>
              <w:t xml:space="preserve"> малого и среднего предпринимательства, физических лиц, применяющих специальный налоговый режим «Налог на профессиональный доход», а также заинтересованных в начале осуществления предпринимательской деятельности</w:t>
            </w:r>
          </w:p>
        </w:tc>
        <w:tc>
          <w:tcPr>
            <w:tcW w:w="1416" w:type="dxa"/>
            <w:shd w:val="clear" w:color="auto" w:fill="auto"/>
          </w:tcPr>
          <w:p w14:paraId="1E512BED"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648</w:t>
            </w:r>
          </w:p>
        </w:tc>
        <w:tc>
          <w:tcPr>
            <w:tcW w:w="1536" w:type="dxa"/>
            <w:shd w:val="clear" w:color="auto" w:fill="auto"/>
          </w:tcPr>
          <w:p w14:paraId="2B0EF43F"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3 459</w:t>
            </w:r>
          </w:p>
        </w:tc>
        <w:tc>
          <w:tcPr>
            <w:tcW w:w="1553" w:type="dxa"/>
            <w:shd w:val="clear" w:color="auto" w:fill="auto"/>
          </w:tcPr>
          <w:p w14:paraId="77BCE3DC"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3 533</w:t>
            </w:r>
          </w:p>
        </w:tc>
        <w:tc>
          <w:tcPr>
            <w:tcW w:w="1535" w:type="dxa"/>
            <w:shd w:val="clear" w:color="auto" w:fill="auto"/>
          </w:tcPr>
          <w:p w14:paraId="247E59FF"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3 842</w:t>
            </w:r>
          </w:p>
        </w:tc>
      </w:tr>
      <w:tr w:rsidR="00FB1BB6" w:rsidRPr="00FB1BB6" w14:paraId="586D4ED1" w14:textId="77777777" w:rsidTr="004C684D">
        <w:tc>
          <w:tcPr>
            <w:tcW w:w="3849" w:type="dxa"/>
            <w:shd w:val="clear" w:color="auto" w:fill="auto"/>
          </w:tcPr>
          <w:p w14:paraId="6476A7B3"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Общее количество консультаций (консультационных услуг), оказанных субъектам малого и среднего предпринимательства, а также физическим лицам, применяющим специальный </w:t>
            </w:r>
            <w:r w:rsidRPr="00FB1BB6">
              <w:rPr>
                <w:rFonts w:ascii="Times New Roman" w:eastAsia="Calibri" w:hAnsi="Times New Roman" w:cs="Times New Roman"/>
                <w:sz w:val="24"/>
                <w:szCs w:val="24"/>
              </w:rPr>
              <w:lastRenderedPageBreak/>
              <w:t>налоговый режим «Налог на профессиональный доход» и заинтересованным в начале осуществления предпринимательской деятельности</w:t>
            </w:r>
          </w:p>
        </w:tc>
        <w:tc>
          <w:tcPr>
            <w:tcW w:w="1416" w:type="dxa"/>
            <w:shd w:val="clear" w:color="auto" w:fill="auto"/>
          </w:tcPr>
          <w:p w14:paraId="370C77F0"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648</w:t>
            </w:r>
          </w:p>
        </w:tc>
        <w:tc>
          <w:tcPr>
            <w:tcW w:w="1536" w:type="dxa"/>
            <w:shd w:val="clear" w:color="auto" w:fill="auto"/>
          </w:tcPr>
          <w:p w14:paraId="7461F9F7"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1 267</w:t>
            </w:r>
          </w:p>
        </w:tc>
        <w:tc>
          <w:tcPr>
            <w:tcW w:w="1553" w:type="dxa"/>
            <w:shd w:val="clear" w:color="auto" w:fill="auto"/>
          </w:tcPr>
          <w:p w14:paraId="6DBF7961"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1 819</w:t>
            </w:r>
          </w:p>
        </w:tc>
        <w:tc>
          <w:tcPr>
            <w:tcW w:w="1535" w:type="dxa"/>
            <w:shd w:val="clear" w:color="auto" w:fill="auto"/>
          </w:tcPr>
          <w:p w14:paraId="65A079CB"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2 128</w:t>
            </w:r>
          </w:p>
        </w:tc>
      </w:tr>
      <w:tr w:rsidR="00FB1BB6" w:rsidRPr="00FB1BB6" w14:paraId="59349AE0" w14:textId="77777777" w:rsidTr="004C684D">
        <w:tc>
          <w:tcPr>
            <w:tcW w:w="3849" w:type="dxa"/>
            <w:shd w:val="clear" w:color="auto" w:fill="auto"/>
          </w:tcPr>
          <w:p w14:paraId="74757B3E"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Количество уникальных субъектов малого и среднего предпринимательства и физических лиц, применяющих специальный налоговый режим «Налог на профессиональный доход», получивших государственную поддержку</w:t>
            </w:r>
          </w:p>
        </w:tc>
        <w:tc>
          <w:tcPr>
            <w:tcW w:w="1416" w:type="dxa"/>
            <w:shd w:val="clear" w:color="auto" w:fill="auto"/>
          </w:tcPr>
          <w:p w14:paraId="5A05F920"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526</w:t>
            </w:r>
          </w:p>
        </w:tc>
        <w:tc>
          <w:tcPr>
            <w:tcW w:w="1536" w:type="dxa"/>
            <w:shd w:val="clear" w:color="auto" w:fill="auto"/>
          </w:tcPr>
          <w:p w14:paraId="3233275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1 342</w:t>
            </w:r>
          </w:p>
        </w:tc>
        <w:tc>
          <w:tcPr>
            <w:tcW w:w="1553" w:type="dxa"/>
            <w:shd w:val="clear" w:color="auto" w:fill="auto"/>
          </w:tcPr>
          <w:p w14:paraId="6F7982A8"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1398</w:t>
            </w:r>
          </w:p>
        </w:tc>
        <w:tc>
          <w:tcPr>
            <w:tcW w:w="1535" w:type="dxa"/>
            <w:shd w:val="clear" w:color="auto" w:fill="auto"/>
          </w:tcPr>
          <w:p w14:paraId="23965481"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1 406</w:t>
            </w:r>
          </w:p>
        </w:tc>
      </w:tr>
    </w:tbl>
    <w:p w14:paraId="0A39CE6E" w14:textId="5D6C9CAF" w:rsidR="00FB1BB6" w:rsidRPr="008B32E9" w:rsidRDefault="00FB1BB6" w:rsidP="00517D98">
      <w:pPr>
        <w:keepNext/>
        <w:keepLines/>
        <w:suppressAutoHyphens/>
        <w:spacing w:before="240" w:after="0" w:line="276" w:lineRule="auto"/>
        <w:jc w:val="both"/>
        <w:outlineLvl w:val="0"/>
        <w:rPr>
          <w:rFonts w:ascii="Times New Roman" w:eastAsia="Times New Roman" w:hAnsi="Times New Roman" w:cs="Times New Roman"/>
          <w:sz w:val="24"/>
          <w:szCs w:val="24"/>
          <w:lang w:eastAsia="ru-RU"/>
        </w:rPr>
      </w:pPr>
      <w:bookmarkStart w:id="23" w:name="_Toc132686265"/>
      <w:bookmarkStart w:id="24" w:name="_Hlk132646409"/>
      <w:r w:rsidRPr="00FB1BB6">
        <w:rPr>
          <w:rFonts w:ascii="Times New Roman" w:eastAsia="SimSun" w:hAnsi="Times New Roman" w:cs="Times New Roman"/>
          <w:sz w:val="24"/>
          <w:szCs w:val="24"/>
          <w:lang w:eastAsia="zh-CN"/>
        </w:rPr>
        <w:t xml:space="preserve">5.4. </w:t>
      </w:r>
      <w:bookmarkStart w:id="25" w:name="_Hlk132646434"/>
      <w:bookmarkEnd w:id="23"/>
      <w:bookmarkEnd w:id="24"/>
      <w:r w:rsidR="00517D98" w:rsidRPr="008B32E9">
        <w:rPr>
          <w:rFonts w:ascii="Times New Roman" w:eastAsia="SimSun" w:hAnsi="Times New Roman" w:cs="Times New Roman"/>
          <w:sz w:val="24"/>
          <w:szCs w:val="24"/>
          <w:lang w:eastAsia="zh-CN"/>
        </w:rPr>
        <w:t>В</w:t>
      </w:r>
      <w:r w:rsidRPr="008B32E9">
        <w:rPr>
          <w:rFonts w:ascii="Times New Roman" w:eastAsia="Times New Roman" w:hAnsi="Times New Roman" w:cs="Times New Roman"/>
          <w:sz w:val="24"/>
          <w:szCs w:val="24"/>
          <w:lang w:eastAsia="ru-RU"/>
        </w:rPr>
        <w:t>ыполнении плана работ некоммерческой организации «Пермский фонд развития предпринимательства» по оказанию комплекса информационно-консультационных и образовательных услуг самозанятым гражданам от «11» февраля 2022 г. №40-2022-000118</w:t>
      </w:r>
    </w:p>
    <w:p w14:paraId="66B10177"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p>
    <w:p w14:paraId="2F922098" w14:textId="75067E39"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соответствии с Порядком предоставления субсидий из бюджета Пермского края некоммерческой организации «Пермский фонд развития предпринимательства», утвержденным постановлением Правительства Пермского края от 12 мая 2021 г. № 292-п (далее - Правила предоставления субсидии) заключено соглашение от «11» февраля 2022 г.  № 40-2022</w:t>
      </w:r>
      <w:r w:rsidRPr="00337229">
        <w:rPr>
          <w:rFonts w:ascii="Times New Roman" w:eastAsia="Calibri" w:hAnsi="Times New Roman" w:cs="Times New Roman"/>
          <w:sz w:val="24"/>
          <w:szCs w:val="24"/>
        </w:rPr>
        <w:t>-000118 (в ре</w:t>
      </w:r>
      <w:r w:rsidRPr="00FB1BB6">
        <w:rPr>
          <w:rFonts w:ascii="Times New Roman" w:eastAsia="Calibri" w:hAnsi="Times New Roman" w:cs="Times New Roman"/>
          <w:sz w:val="24"/>
          <w:szCs w:val="24"/>
        </w:rPr>
        <w:t xml:space="preserve">дакции дополнительного соглашения от 16.03.2022 г.) </w:t>
      </w:r>
    </w:p>
    <w:p w14:paraId="13F920C4" w14:textId="152540A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Субсидия в соответствии с Порядком предоставления получена использовалась в целях реализации мероприятия «Создание благоприятных условий для осуществления деятельности самозанятыми гражданами»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03.10.2013 г. № 1325-п в соответствии с утвержденными направлениями расходования.</w:t>
      </w:r>
    </w:p>
    <w:p w14:paraId="69B64173" w14:textId="1FC753D0"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рамках сметы производились расходы для обеспечения деятельности НО «ПФРП» по направлениям: «Приобретение расходных материалов», «Командировки» и «Услуги связи». В рамках пункта сметы «Командировки»: </w:t>
      </w:r>
    </w:p>
    <w:p w14:paraId="7F36C4A7" w14:textId="151E016A" w:rsidR="00FB1BB6" w:rsidRPr="00FB1BB6" w:rsidRDefault="00FB1BB6" w:rsidP="00FB1BB6">
      <w:pPr>
        <w:shd w:val="clear" w:color="auto" w:fill="FFFFFF"/>
        <w:suppressAutoHyphens/>
        <w:spacing w:after="0" w:line="276" w:lineRule="auto"/>
        <w:ind w:firstLine="567"/>
        <w:jc w:val="both"/>
        <w:textAlignment w:val="baseline"/>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14 июля </w:t>
      </w:r>
      <w:r w:rsidR="00CC7A08">
        <w:rPr>
          <w:rFonts w:ascii="Times New Roman" w:eastAsia="Calibri" w:hAnsi="Times New Roman" w:cs="Times New Roman"/>
          <w:sz w:val="24"/>
          <w:szCs w:val="24"/>
        </w:rPr>
        <w:t xml:space="preserve">2022 года </w:t>
      </w:r>
      <w:r w:rsidRPr="00FB1BB6">
        <w:rPr>
          <w:rFonts w:ascii="Times New Roman" w:eastAsia="Calibri" w:hAnsi="Times New Roman" w:cs="Times New Roman"/>
          <w:sz w:val="24"/>
          <w:szCs w:val="24"/>
        </w:rPr>
        <w:t xml:space="preserve">в Карачаево-Черкесии. для получения премии.  В мероприятии принял участие </w:t>
      </w:r>
      <w:r w:rsidR="00CC7A08">
        <w:rPr>
          <w:rFonts w:ascii="Times New Roman" w:eastAsia="Calibri" w:hAnsi="Times New Roman" w:cs="Times New Roman"/>
          <w:sz w:val="24"/>
          <w:szCs w:val="24"/>
        </w:rPr>
        <w:t>з</w:t>
      </w:r>
      <w:r w:rsidRPr="00FB1BB6">
        <w:rPr>
          <w:rFonts w:ascii="Times New Roman" w:eastAsia="Calibri" w:hAnsi="Times New Roman" w:cs="Times New Roman"/>
          <w:sz w:val="24"/>
          <w:szCs w:val="24"/>
        </w:rPr>
        <w:t xml:space="preserve">аместитель директора центра «Мой бизнес» Арапова Е.А. </w:t>
      </w:r>
    </w:p>
    <w:p w14:paraId="73234116" w14:textId="77777777" w:rsidR="00FB1BB6" w:rsidRPr="00FB1BB6" w:rsidRDefault="00FB1BB6" w:rsidP="00FB1BB6">
      <w:pPr>
        <w:shd w:val="clear" w:color="auto" w:fill="FFFFFF"/>
        <w:suppressAutoHyphens/>
        <w:spacing w:after="0" w:line="276" w:lineRule="auto"/>
        <w:ind w:firstLine="567"/>
        <w:jc w:val="both"/>
        <w:textAlignment w:val="baseline"/>
        <w:rPr>
          <w:rFonts w:ascii="Times New Roman" w:eastAsia="Calibri" w:hAnsi="Times New Roman" w:cs="Times New Roman"/>
          <w:sz w:val="24"/>
          <w:szCs w:val="24"/>
        </w:rPr>
      </w:pPr>
      <w:r w:rsidRPr="00FB1BB6">
        <w:rPr>
          <w:rFonts w:ascii="Times New Roman" w:eastAsia="Calibri" w:hAnsi="Times New Roman" w:cs="Times New Roman"/>
          <w:sz w:val="24"/>
          <w:szCs w:val="24"/>
        </w:rPr>
        <w:t>На мероприятии было вручено 19 наград в 17 номинациях. На отборочном этапе регионы представили более 1000 кейсов, из которых в ходе двухэтапной оценки были определены самые лучшие. Первый этап отбора провели региональные эксперты, на втором экспертное жюри, в состав которого входят представители Государственной Думы и Совета Федерации, институтов развития и крупнейших ВУЗов страны. Пермский центр «Мой бизнес» года признан победителем сразу в двух номинациях: «Лучший образовательный проект» и «Лучшая практика поддержки самозанятых».</w:t>
      </w:r>
    </w:p>
    <w:p w14:paraId="2A84E41A" w14:textId="18BBB2D7" w:rsidR="00FB1BB6" w:rsidRPr="00FB1BB6" w:rsidRDefault="00FB1BB6" w:rsidP="00FB1BB6">
      <w:pPr>
        <w:tabs>
          <w:tab w:val="left" w:pos="709"/>
        </w:tabs>
        <w:suppressAutoHyphens/>
        <w:spacing w:after="0" w:line="276" w:lineRule="auto"/>
        <w:ind w:firstLine="70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Программа по основам предпринимательства «Начни свое дело» стала лауреатом в категории «Лучший образовательный проект». Это совместная программа Центра «Мой бизнес» и Министерства социального развития Пермского края. По итогам прохождения обучения каждый участник может защитить свой бизнес-план перед конкурсной комиссией, а наиболее перспективные проекты получают стартовое финансирование.</w:t>
      </w:r>
      <w:r w:rsidR="00CC7A08">
        <w:rPr>
          <w:rFonts w:ascii="Times New Roman" w:eastAsia="Calibri" w:hAnsi="Times New Roman" w:cs="Times New Roman"/>
          <w:sz w:val="24"/>
          <w:szCs w:val="24"/>
        </w:rPr>
        <w:t xml:space="preserve"> </w:t>
      </w:r>
      <w:r w:rsidRPr="00FB1BB6">
        <w:rPr>
          <w:rFonts w:ascii="Times New Roman" w:eastAsia="Calibri" w:hAnsi="Times New Roman" w:cs="Times New Roman"/>
          <w:sz w:val="24"/>
          <w:szCs w:val="24"/>
        </w:rPr>
        <w:t xml:space="preserve">Также эта образовательная программа включена в Перечень обучающих программ, рекомендованных </w:t>
      </w:r>
      <w:r w:rsidRPr="00FB1BB6">
        <w:rPr>
          <w:rFonts w:ascii="Times New Roman" w:eastAsia="Calibri" w:hAnsi="Times New Roman" w:cs="Times New Roman"/>
          <w:sz w:val="24"/>
          <w:szCs w:val="24"/>
        </w:rPr>
        <w:lastRenderedPageBreak/>
        <w:t>Минэкономразвития для организации проведения программ обучения в рамках национального проекта по поддержке МСП.</w:t>
      </w:r>
    </w:p>
    <w:p w14:paraId="472F7DB4" w14:textId="77777777" w:rsidR="00FB1BB6" w:rsidRPr="00FB1BB6" w:rsidRDefault="00FB1BB6" w:rsidP="00FB1BB6">
      <w:pPr>
        <w:tabs>
          <w:tab w:val="left" w:pos="709"/>
        </w:tabs>
        <w:suppressAutoHyphens/>
        <w:spacing w:after="0" w:line="276" w:lineRule="auto"/>
        <w:ind w:firstLine="70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результате проект «Начни свое дело» и системный подход к его реализации стали прототипом для работы с безработными гражданами на территории всей страны. С 2022 года эта практика упразднена и межведомственные соглашения между центрами «Мой бизнес» и службами социальной защиты населения заключаются во всех регионах в обязательном порядке в рамках реализации национального проекта по поддержке МСП.</w:t>
      </w:r>
      <w:r w:rsidRPr="00FB1BB6">
        <w:rPr>
          <w:rFonts w:ascii="Times New Roman" w:eastAsia="Calibri" w:hAnsi="Times New Roman" w:cs="Times New Roman"/>
          <w:sz w:val="24"/>
          <w:szCs w:val="24"/>
        </w:rPr>
        <w:tab/>
      </w:r>
      <w:r w:rsidRPr="00FB1BB6">
        <w:rPr>
          <w:rFonts w:ascii="Times New Roman" w:eastAsia="Calibri" w:hAnsi="Times New Roman" w:cs="Times New Roman"/>
          <w:sz w:val="24"/>
          <w:szCs w:val="24"/>
        </w:rPr>
        <w:tab/>
      </w:r>
    </w:p>
    <w:p w14:paraId="03F64E71" w14:textId="705EAF77" w:rsidR="00FB1BB6" w:rsidRDefault="00FB1BB6" w:rsidP="00FB1BB6">
      <w:pPr>
        <w:tabs>
          <w:tab w:val="left" w:pos="709"/>
        </w:tabs>
        <w:suppressAutoHyphens/>
        <w:spacing w:after="0" w:line="276" w:lineRule="auto"/>
        <w:ind w:firstLine="70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конце 2021 года центр «Мой бизнес» запустил обучающий онлайн – акселератор для самозанятых Пермского края #СамСебеЗанятый. В 2022 году проект вышел на полную мощность. Это первый в России бесплатный онлайн-сервис не только по поддержке, но и масштабированию самозанятых граждан. С его помощью можно бесплатно получить полезные навыки или повысить квалификацию, начать работать на себя или вывести бизнес на новый этап развития, в том числе расширить бизнес до статуса работодателя. Проект «#СамСебеЗанятый» победил в номинации «Лучшая практика поддержки самозанятых». </w:t>
      </w:r>
    </w:p>
    <w:p w14:paraId="36CD71DF" w14:textId="77777777" w:rsidR="00CC7A08" w:rsidRPr="00FB1BB6" w:rsidRDefault="00CC7A08" w:rsidP="00FB1BB6">
      <w:pPr>
        <w:tabs>
          <w:tab w:val="left" w:pos="709"/>
        </w:tabs>
        <w:suppressAutoHyphens/>
        <w:spacing w:after="0" w:line="276" w:lineRule="auto"/>
        <w:ind w:firstLine="709"/>
        <w:jc w:val="both"/>
        <w:rPr>
          <w:rFonts w:ascii="Times New Roman" w:eastAsia="Calibri" w:hAnsi="Times New Roman" w:cs="Times New Roman"/>
          <w:sz w:val="24"/>
          <w:szCs w:val="24"/>
        </w:rPr>
      </w:pPr>
    </w:p>
    <w:p w14:paraId="1B2BF5AF"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0E27A2">
        <w:rPr>
          <w:rFonts w:ascii="Times New Roman" w:eastAsia="Calibri" w:hAnsi="Times New Roman" w:cs="Times New Roman"/>
          <w:sz w:val="24"/>
          <w:szCs w:val="24"/>
        </w:rPr>
        <w:t>В рамках пункта сметы «Создание, доработка и (или) настройка сайта центра «Мой бизнес» в информационно-телекоммуникационной сети «Интернет»</w:t>
      </w:r>
      <w:r w:rsidRPr="00FB1BB6">
        <w:rPr>
          <w:rFonts w:ascii="Times New Roman" w:eastAsia="Calibri" w:hAnsi="Times New Roman" w:cs="Times New Roman"/>
          <w:sz w:val="24"/>
          <w:szCs w:val="24"/>
        </w:rPr>
        <w:t xml:space="preserve"> в третьем квартале произведена доработка раздела «Самозанятый», а именно разработаны дизайн – макеты для главной страницы раздела «Самозанятые», для подраздела «Акселератор для самозанятых «СамСебеЗанятый», для подраздела «Консультационные услуги», для подраздела «СамСебеКлуб», для подраздела «Полезные материалы и ссылки». </w:t>
      </w:r>
    </w:p>
    <w:p w14:paraId="007CE9A2"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Произведена доработка раздела «Планирую открыть бизнес», адаптивная верстка раздела «Истории успеха», а также подготовлены дизайн – макеты фильтрации услуг в разделе «Получить поддержку». </w:t>
      </w:r>
    </w:p>
    <w:p w14:paraId="6623A688" w14:textId="77777777" w:rsidR="00FB1BB6" w:rsidRPr="00FB1BB6" w:rsidRDefault="00FB1BB6" w:rsidP="00FB1BB6">
      <w:pPr>
        <w:spacing w:after="0" w:line="276" w:lineRule="auto"/>
        <w:jc w:val="center"/>
        <w:rPr>
          <w:rFonts w:ascii="Times New Roman" w:eastAsia="Times New Roman" w:hAnsi="Times New Roman" w:cs="Times New Roman"/>
          <w:b/>
          <w:bCs/>
          <w:sz w:val="24"/>
          <w:szCs w:val="24"/>
          <w:lang w:eastAsia="ru-RU"/>
        </w:rPr>
      </w:pPr>
    </w:p>
    <w:p w14:paraId="5D0588E3" w14:textId="4FE455CA" w:rsidR="00FB1BB6" w:rsidRPr="00FB1BB6" w:rsidRDefault="00FB1BB6" w:rsidP="00FB1BB6">
      <w:pPr>
        <w:spacing w:after="0" w:line="276" w:lineRule="auto"/>
        <w:ind w:firstLine="567"/>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В 1 квартале 2022 г. центр «Мой бизнес» предоставил 100 услуг для 115 получателей, в том числе </w:t>
      </w:r>
      <w:r w:rsidR="00B52AC9" w:rsidRPr="00FB1BB6">
        <w:rPr>
          <w:rFonts w:ascii="Times New Roman" w:eastAsia="Times New Roman" w:hAnsi="Times New Roman" w:cs="Times New Roman"/>
          <w:sz w:val="24"/>
          <w:szCs w:val="24"/>
          <w:lang w:eastAsia="ru-RU"/>
        </w:rPr>
        <w:t>95 уникальных</w:t>
      </w:r>
      <w:r w:rsidRPr="00FB1BB6">
        <w:rPr>
          <w:rFonts w:ascii="Times New Roman" w:eastAsia="Times New Roman" w:hAnsi="Times New Roman" w:cs="Times New Roman"/>
          <w:sz w:val="24"/>
          <w:szCs w:val="24"/>
          <w:lang w:eastAsia="ru-RU"/>
        </w:rPr>
        <w:t xml:space="preserve"> самозанятых граждан.</w:t>
      </w:r>
    </w:p>
    <w:p w14:paraId="386160AE" w14:textId="52F9A91D" w:rsidR="00FB1BB6" w:rsidRPr="00FB1BB6" w:rsidRDefault="00FB1BB6" w:rsidP="00FB1BB6">
      <w:pPr>
        <w:spacing w:after="0" w:line="276" w:lineRule="auto"/>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В целях поддержки субъектов МСП и самозанятых граждан в центре «Мой бизнес» организована рабочая площадка — коворкинг, которая вмещает в себя 20 рабочих мест. В распоряжении предпринимателей и самозанятых находятся современные ноутбуки и компьютеры, доступ к выходу в Интернет, принтер и сканер. </w:t>
      </w:r>
    </w:p>
    <w:p w14:paraId="0AC6C27D" w14:textId="77777777" w:rsidR="00FB1BB6" w:rsidRPr="00FB1BB6" w:rsidRDefault="00FB1BB6" w:rsidP="00FB1BB6">
      <w:pPr>
        <w:spacing w:after="0" w:line="276" w:lineRule="auto"/>
        <w:ind w:firstLine="567"/>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На базе центра «Мой бизнес» функционирует студия по созданию контента для предпринимателей и самозанятых граждан Пермского края. В студии действуют три локации – комната для видеоконференций и круглых столов, а также зоны для фото- и видеосъемки. В новом пространстве можно бесплатно записывать видеокурсы, презентовать товары и услуги, проводить онлайн-трансляции встреч и обучение сотрудников. </w:t>
      </w:r>
    </w:p>
    <w:p w14:paraId="7040B64D" w14:textId="769711DD" w:rsidR="00FB1BB6" w:rsidRPr="00FB1BB6" w:rsidRDefault="00FB1BB6" w:rsidP="00B53119">
      <w:pPr>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ru-RU"/>
        </w:rPr>
        <w:t xml:space="preserve">На регулярной основе сотрудниками центра «Мой бизнес» оказывалась консультационная поддержка самозанятым гражданам и физическим лицам, планирующим зарегистрироваться в качестве плательщиков налога на профессиональный доход. В 1 квартале 2022 года таких услуг было оказано 72 ед. , во 2 квартале 2022 года таких услуг было оказано 47 ед. , в 3 квартале -  28 ед. </w:t>
      </w:r>
      <w:r w:rsidRPr="00FB1BB6">
        <w:rPr>
          <w:rFonts w:ascii="Times New Roman" w:eastAsia="Times New Roman" w:hAnsi="Times New Roman" w:cs="Times New Roman"/>
          <w:sz w:val="24"/>
          <w:szCs w:val="24"/>
          <w:lang w:eastAsia="zh-CN"/>
        </w:rPr>
        <w:t xml:space="preserve">В 4 квартале 2022 года таких услуг было оказано 121 ед. Также в течение 4 квартала 2022 года центром поддержки предпринимательства на заявительной основе оказывались консультационные услуги с привлечением сторонних экспертов. </w:t>
      </w:r>
    </w:p>
    <w:p w14:paraId="7D9E937E" w14:textId="77777777" w:rsidR="00FB1BB6" w:rsidRPr="00FB1BB6" w:rsidRDefault="00FB1BB6" w:rsidP="00FB1BB6">
      <w:pPr>
        <w:spacing w:after="0" w:line="276" w:lineRule="auto"/>
        <w:ind w:firstLine="567"/>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Реализован ряд информационных и обучающих вебинаров и прямых линий, в которых приняли участие 20 самозанятых:</w:t>
      </w:r>
    </w:p>
    <w:p w14:paraId="478D3BCA" w14:textId="1C9552C2" w:rsidR="00FB1BB6" w:rsidRPr="00FB1BB6" w:rsidRDefault="00FB1BB6" w:rsidP="00FB1BB6">
      <w:pPr>
        <w:spacing w:after="0" w:line="276" w:lineRule="auto"/>
        <w:ind w:firstLine="567"/>
        <w:jc w:val="both"/>
        <w:rPr>
          <w:rFonts w:ascii="Times New Roman" w:eastAsia="Times New Roman" w:hAnsi="Times New Roman" w:cs="Times New Roman"/>
          <w:sz w:val="24"/>
          <w:szCs w:val="24"/>
        </w:rPr>
      </w:pPr>
      <w:r w:rsidRPr="00FB1BB6">
        <w:rPr>
          <w:rFonts w:ascii="Times New Roman" w:eastAsia="Times New Roman" w:hAnsi="Times New Roman" w:cs="Times New Roman"/>
          <w:sz w:val="24"/>
          <w:szCs w:val="24"/>
          <w:lang w:eastAsia="ru-RU"/>
        </w:rPr>
        <w:t xml:space="preserve">Вебинар «Подготовка заявки по программе «Старт»», </w:t>
      </w:r>
    </w:p>
    <w:p w14:paraId="103B8755" w14:textId="27949F8A" w:rsidR="00FB1BB6" w:rsidRPr="00FB1BB6" w:rsidRDefault="00FB1BB6" w:rsidP="00FB1BB6">
      <w:pPr>
        <w:spacing w:after="0" w:line="276" w:lineRule="auto"/>
        <w:ind w:firstLine="567"/>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Вебинар «Государственная регистрация договора аренды недвижимого имущества</w:t>
      </w:r>
    </w:p>
    <w:p w14:paraId="56C37E47" w14:textId="0BB93A6B" w:rsidR="00FB1BB6" w:rsidRPr="00FB1BB6" w:rsidRDefault="00FB1BB6" w:rsidP="00FB1BB6">
      <w:pPr>
        <w:spacing w:after="0" w:line="276" w:lineRule="auto"/>
        <w:ind w:firstLine="567"/>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lastRenderedPageBreak/>
        <w:t xml:space="preserve">Вебинар «Что сегодня с таргетом в соц. сетях и как перенести трафик в Вконтакте», </w:t>
      </w:r>
    </w:p>
    <w:p w14:paraId="24D03EB0" w14:textId="70A7D58A" w:rsidR="00FB1BB6" w:rsidRPr="00FB1BB6" w:rsidRDefault="00FB1BB6" w:rsidP="00FB1BB6">
      <w:pPr>
        <w:spacing w:after="0" w:line="276" w:lineRule="auto"/>
        <w:ind w:firstLine="567"/>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Вебинар «Маркировка в 2022 году, кого коснется, как подготовится. Чего ожидать в будущем»,</w:t>
      </w:r>
    </w:p>
    <w:p w14:paraId="6401B80F" w14:textId="71B7FDA6" w:rsidR="00FB1BB6" w:rsidRPr="00FB1BB6" w:rsidRDefault="00FB1BB6" w:rsidP="00FB1BB6">
      <w:pPr>
        <w:spacing w:after="0" w:line="276" w:lineRule="auto"/>
        <w:ind w:firstLine="567"/>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Прямая линия «Кредит – боль или возможность? Современные реалии кредитования», </w:t>
      </w:r>
    </w:p>
    <w:p w14:paraId="7AEDB8DE" w14:textId="6AE7F55F"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В рамках пункта сметы «Проведение семинаров, круглых столов, вебинаров» реализован вебинар в онлайн формате на тему «</w:t>
      </w:r>
      <w:r w:rsidRPr="00FB1BB6">
        <w:rPr>
          <w:rFonts w:ascii="Times New Roman" w:eastAsia="Times New Roman" w:hAnsi="Times New Roman" w:cs="Times New Roman"/>
          <w:bCs/>
          <w:sz w:val="24"/>
          <w:szCs w:val="24"/>
          <w:shd w:val="clear" w:color="auto" w:fill="FFFFFF"/>
          <w:lang w:eastAsia="zh-CN"/>
        </w:rPr>
        <w:t>Участие самозанятых в закупках – риски и преимущества» 25</w:t>
      </w:r>
      <w:r w:rsidR="00CC7A08">
        <w:rPr>
          <w:rFonts w:ascii="Times New Roman" w:eastAsia="Times New Roman" w:hAnsi="Times New Roman" w:cs="Times New Roman"/>
          <w:bCs/>
          <w:sz w:val="24"/>
          <w:szCs w:val="24"/>
          <w:shd w:val="clear" w:color="auto" w:fill="FFFFFF"/>
          <w:lang w:eastAsia="zh-CN"/>
        </w:rPr>
        <w:t xml:space="preserve"> апреля </w:t>
      </w:r>
      <w:r w:rsidRPr="00FB1BB6">
        <w:rPr>
          <w:rFonts w:ascii="Times New Roman" w:eastAsia="Times New Roman" w:hAnsi="Times New Roman" w:cs="Times New Roman"/>
          <w:bCs/>
          <w:sz w:val="24"/>
          <w:szCs w:val="24"/>
          <w:shd w:val="clear" w:color="auto" w:fill="FFFFFF"/>
          <w:lang w:eastAsia="zh-CN"/>
        </w:rPr>
        <w:t>2022 г</w:t>
      </w:r>
      <w:r w:rsidR="00CC7A08">
        <w:rPr>
          <w:rFonts w:ascii="Times New Roman" w:eastAsia="Times New Roman" w:hAnsi="Times New Roman" w:cs="Times New Roman"/>
          <w:bCs/>
          <w:sz w:val="24"/>
          <w:szCs w:val="24"/>
          <w:shd w:val="clear" w:color="auto" w:fill="FFFFFF"/>
          <w:lang w:eastAsia="zh-CN"/>
        </w:rPr>
        <w:t>ода</w:t>
      </w:r>
      <w:r w:rsidRPr="00FB1BB6">
        <w:rPr>
          <w:rFonts w:ascii="Times New Roman" w:eastAsia="Times New Roman" w:hAnsi="Times New Roman" w:cs="Times New Roman"/>
          <w:bCs/>
          <w:sz w:val="24"/>
          <w:szCs w:val="24"/>
          <w:shd w:val="clear" w:color="auto" w:fill="FFFFFF"/>
          <w:lang w:eastAsia="zh-CN"/>
        </w:rPr>
        <w:t>, в рамках которого самозанятые узнали о закупках, в которых они могут принять участие, о финансовых издержках участников закупок, о подводных камнях участия в закупках, какие преференции и льготы доступны для самозанятых при участии в закупках, а также о том, как проводится оплата самозанятым и особенностях исполнения контрактов. 21</w:t>
      </w:r>
      <w:r w:rsidR="00CC7A08">
        <w:rPr>
          <w:rFonts w:ascii="Times New Roman" w:eastAsia="Times New Roman" w:hAnsi="Times New Roman" w:cs="Times New Roman"/>
          <w:bCs/>
          <w:sz w:val="24"/>
          <w:szCs w:val="24"/>
          <w:shd w:val="clear" w:color="auto" w:fill="FFFFFF"/>
          <w:lang w:eastAsia="zh-CN"/>
        </w:rPr>
        <w:t xml:space="preserve"> июня </w:t>
      </w:r>
      <w:r w:rsidRPr="00FB1BB6">
        <w:rPr>
          <w:rFonts w:ascii="Times New Roman" w:eastAsia="Times New Roman" w:hAnsi="Times New Roman" w:cs="Times New Roman"/>
          <w:bCs/>
          <w:sz w:val="24"/>
          <w:szCs w:val="24"/>
          <w:shd w:val="clear" w:color="auto" w:fill="FFFFFF"/>
          <w:lang w:eastAsia="zh-CN"/>
        </w:rPr>
        <w:t>2022 г</w:t>
      </w:r>
      <w:r w:rsidR="00CC7A08">
        <w:rPr>
          <w:rFonts w:ascii="Times New Roman" w:eastAsia="Times New Roman" w:hAnsi="Times New Roman" w:cs="Times New Roman"/>
          <w:bCs/>
          <w:sz w:val="24"/>
          <w:szCs w:val="24"/>
          <w:shd w:val="clear" w:color="auto" w:fill="FFFFFF"/>
          <w:lang w:eastAsia="zh-CN"/>
        </w:rPr>
        <w:t>ода</w:t>
      </w:r>
      <w:r w:rsidRPr="00FB1BB6">
        <w:rPr>
          <w:rFonts w:ascii="Times New Roman" w:eastAsia="Times New Roman" w:hAnsi="Times New Roman" w:cs="Times New Roman"/>
          <w:bCs/>
          <w:sz w:val="24"/>
          <w:szCs w:val="24"/>
          <w:shd w:val="clear" w:color="auto" w:fill="FFFFFF"/>
          <w:lang w:eastAsia="zh-CN"/>
        </w:rPr>
        <w:t xml:space="preserve"> совместно с АО «Корпорация по развитию малого и среднего предпринимательства» был реализован семинар в очном формате с параллельной онлайн трансляцией на тему «Как стать поставщиком государственных и коммерческих заказчиков участие в закупках по 223-ФЗ и 44-ФЗ», в рамках которого самозанятые граждане узнали об обеспечение доступа налогоплательщиков налога на профессиональный доход (самозанятых) к закупкам крупнейших заказчиков, мерах финансовой поддержки, а также поучаствовали в открытых диалогах. </w:t>
      </w:r>
      <w:r w:rsidRPr="00FB1BB6">
        <w:rPr>
          <w:rFonts w:ascii="Times New Roman" w:eastAsia="Times New Roman" w:hAnsi="Times New Roman" w:cs="Times New Roman"/>
          <w:sz w:val="24"/>
          <w:szCs w:val="24"/>
          <w:lang w:eastAsia="zh-CN"/>
        </w:rPr>
        <w:t xml:space="preserve">В 4 квартале </w:t>
      </w:r>
      <w:r w:rsidR="00CC7A08">
        <w:rPr>
          <w:rFonts w:ascii="Times New Roman" w:eastAsia="Times New Roman" w:hAnsi="Times New Roman" w:cs="Times New Roman"/>
          <w:sz w:val="24"/>
          <w:szCs w:val="24"/>
          <w:lang w:eastAsia="zh-CN"/>
        </w:rPr>
        <w:t xml:space="preserve">2022 года </w:t>
      </w:r>
      <w:r w:rsidRPr="00FB1BB6">
        <w:rPr>
          <w:rFonts w:ascii="Times New Roman" w:eastAsia="Times New Roman" w:hAnsi="Times New Roman" w:cs="Times New Roman"/>
          <w:sz w:val="24"/>
          <w:szCs w:val="24"/>
          <w:lang w:eastAsia="zh-CN"/>
        </w:rPr>
        <w:t>реализовано 8 мероприятий для самозанятых граждан, в том числе 6 вебинаров, 1 прямая линия и 1 семинар на следующие темы: Исследование аудитории как основа эффективных рекламных кампаний, запуск кампаний и принятие решений на основании данных, налогообложение самозанятых, как самозанятым получать удовольствие от управления собственным проектом, как управлять денежными потоками, как настроить канал продаж через социальную сеть, личная эффективность самозанятого, как искать новых клиентов самозанятому.</w:t>
      </w:r>
      <w:r w:rsidR="00072189">
        <w:rPr>
          <w:rFonts w:ascii="Times New Roman" w:eastAsia="Times New Roman" w:hAnsi="Times New Roman" w:cs="Times New Roman"/>
          <w:sz w:val="24"/>
          <w:szCs w:val="24"/>
          <w:lang w:eastAsia="zh-CN"/>
        </w:rPr>
        <w:t xml:space="preserve"> </w:t>
      </w:r>
      <w:r w:rsidRPr="00FB1BB6">
        <w:rPr>
          <w:rFonts w:ascii="Times New Roman" w:eastAsia="Times New Roman" w:hAnsi="Times New Roman" w:cs="Times New Roman"/>
          <w:sz w:val="24"/>
          <w:szCs w:val="24"/>
          <w:lang w:eastAsia="zh-CN"/>
        </w:rPr>
        <w:t>Всего в мероприятиях приняли участие 111 самозанятых. Также в рамках данного пункта сметы на безвозмездной основе реализовано 2 вебинара и 1 круглый стол, в которых приняли участие 44 самозанятых.</w:t>
      </w:r>
    </w:p>
    <w:p w14:paraId="0CDA22C6" w14:textId="5FBD3133"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Вебинар «Школа продавцов Wildberries» На мероприятии эксперты Wildberries провели обучение для всех, кто хочет начать продавать на крупнейшем маркетплейсе России. </w:t>
      </w:r>
    </w:p>
    <w:p w14:paraId="2774BECD" w14:textId="78155CBF"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Вебинар «Как работодателю эффективно провести собеседование: пошаговый план». На мероприятии участники научились проводить собеседования, а именно изучили что такое интервью по компетенциям, научились оценивать кандидата и вежливо отказывать. </w:t>
      </w:r>
    </w:p>
    <w:p w14:paraId="44C89324" w14:textId="669408D1"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Круглый стол «Эффективные инструменты e-</w:t>
      </w:r>
      <w:proofErr w:type="spellStart"/>
      <w:r w:rsidRPr="00FB1BB6">
        <w:rPr>
          <w:rFonts w:ascii="Times New Roman" w:eastAsia="Times New Roman" w:hAnsi="Times New Roman" w:cs="Times New Roman"/>
          <w:sz w:val="24"/>
          <w:szCs w:val="24"/>
          <w:lang w:eastAsia="zh-CN"/>
        </w:rPr>
        <w:t>com</w:t>
      </w:r>
      <w:proofErr w:type="spellEnd"/>
      <w:r w:rsidRPr="00FB1BB6">
        <w:rPr>
          <w:rFonts w:ascii="Times New Roman" w:eastAsia="Times New Roman" w:hAnsi="Times New Roman" w:cs="Times New Roman"/>
          <w:sz w:val="24"/>
          <w:szCs w:val="24"/>
          <w:lang w:eastAsia="zh-CN"/>
        </w:rPr>
        <w:t>: новые возможности для предпринимателей Пермского края». На круглом столе ведущие эксперты сферы e-</w:t>
      </w:r>
      <w:proofErr w:type="spellStart"/>
      <w:r w:rsidRPr="00FB1BB6">
        <w:rPr>
          <w:rFonts w:ascii="Times New Roman" w:eastAsia="Times New Roman" w:hAnsi="Times New Roman" w:cs="Times New Roman"/>
          <w:sz w:val="24"/>
          <w:szCs w:val="24"/>
          <w:lang w:eastAsia="zh-CN"/>
        </w:rPr>
        <w:t>com</w:t>
      </w:r>
      <w:proofErr w:type="spellEnd"/>
      <w:r w:rsidRPr="00FB1BB6">
        <w:rPr>
          <w:rFonts w:ascii="Times New Roman" w:eastAsia="Times New Roman" w:hAnsi="Times New Roman" w:cs="Times New Roman"/>
          <w:sz w:val="24"/>
          <w:szCs w:val="24"/>
          <w:lang w:eastAsia="zh-CN"/>
        </w:rPr>
        <w:t xml:space="preserve"> обсудили с участниками развитие электронной торговли в Пермском крае, возможности площадок </w:t>
      </w:r>
      <w:proofErr w:type="spellStart"/>
      <w:r w:rsidRPr="00FB1BB6">
        <w:rPr>
          <w:rFonts w:ascii="Times New Roman" w:eastAsia="Times New Roman" w:hAnsi="Times New Roman" w:cs="Times New Roman"/>
          <w:sz w:val="24"/>
          <w:szCs w:val="24"/>
          <w:lang w:eastAsia="zh-CN"/>
        </w:rPr>
        <w:t>СберМегаМаркет</w:t>
      </w:r>
      <w:proofErr w:type="spellEnd"/>
      <w:r w:rsidRPr="00FB1BB6">
        <w:rPr>
          <w:rFonts w:ascii="Times New Roman" w:eastAsia="Times New Roman" w:hAnsi="Times New Roman" w:cs="Times New Roman"/>
          <w:sz w:val="24"/>
          <w:szCs w:val="24"/>
          <w:lang w:eastAsia="zh-CN"/>
        </w:rPr>
        <w:t xml:space="preserve">, </w:t>
      </w:r>
      <w:proofErr w:type="spellStart"/>
      <w:r w:rsidRPr="00FB1BB6">
        <w:rPr>
          <w:rFonts w:ascii="Times New Roman" w:eastAsia="Times New Roman" w:hAnsi="Times New Roman" w:cs="Times New Roman"/>
          <w:sz w:val="24"/>
          <w:szCs w:val="24"/>
          <w:lang w:eastAsia="zh-CN"/>
        </w:rPr>
        <w:t>СберЛогистика</w:t>
      </w:r>
      <w:proofErr w:type="spellEnd"/>
      <w:r w:rsidRPr="00FB1BB6">
        <w:rPr>
          <w:rFonts w:ascii="Times New Roman" w:eastAsia="Times New Roman" w:hAnsi="Times New Roman" w:cs="Times New Roman"/>
          <w:sz w:val="24"/>
          <w:szCs w:val="24"/>
          <w:lang w:eastAsia="zh-CN"/>
        </w:rPr>
        <w:t xml:space="preserve"> и </w:t>
      </w:r>
      <w:proofErr w:type="spellStart"/>
      <w:r w:rsidRPr="00FB1BB6">
        <w:rPr>
          <w:rFonts w:ascii="Times New Roman" w:eastAsia="Times New Roman" w:hAnsi="Times New Roman" w:cs="Times New Roman"/>
          <w:sz w:val="24"/>
          <w:szCs w:val="24"/>
          <w:lang w:eastAsia="zh-CN"/>
        </w:rPr>
        <w:t>InSales</w:t>
      </w:r>
      <w:proofErr w:type="spellEnd"/>
      <w:r w:rsidRPr="00FB1BB6">
        <w:rPr>
          <w:rFonts w:ascii="Times New Roman" w:eastAsia="Times New Roman" w:hAnsi="Times New Roman" w:cs="Times New Roman"/>
          <w:sz w:val="24"/>
          <w:szCs w:val="24"/>
          <w:lang w:eastAsia="zh-CN"/>
        </w:rPr>
        <w:t xml:space="preserve"> для предпринимателей и самозанятых, клиентский путь к маркетплейсам и др. </w:t>
      </w:r>
    </w:p>
    <w:p w14:paraId="6A7CA93A" w14:textId="5A189FE4"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В рамках пункта сметы «Содействие в популяризации товаров и услуг самозанятых граждан» была оказан</w:t>
      </w:r>
      <w:r w:rsidR="00350483">
        <w:rPr>
          <w:rFonts w:ascii="Times New Roman" w:eastAsia="Times New Roman" w:hAnsi="Times New Roman" w:cs="Times New Roman"/>
          <w:sz w:val="24"/>
          <w:szCs w:val="24"/>
          <w:lang w:val="en-US" w:eastAsia="zh-CN"/>
        </w:rPr>
        <w:t>s</w:t>
      </w:r>
      <w:r w:rsidRPr="00FB1BB6">
        <w:rPr>
          <w:rFonts w:ascii="Times New Roman" w:eastAsia="Times New Roman" w:hAnsi="Times New Roman" w:cs="Times New Roman"/>
          <w:sz w:val="24"/>
          <w:szCs w:val="24"/>
          <w:lang w:eastAsia="zh-CN"/>
        </w:rPr>
        <w:t xml:space="preserve"> услуг</w:t>
      </w:r>
      <w:r w:rsidR="00350483">
        <w:rPr>
          <w:rFonts w:ascii="Times New Roman" w:eastAsia="Times New Roman" w:hAnsi="Times New Roman" w:cs="Times New Roman"/>
          <w:sz w:val="24"/>
          <w:szCs w:val="24"/>
          <w:lang w:val="en-US" w:eastAsia="zh-CN"/>
        </w:rPr>
        <w:t>b</w:t>
      </w:r>
      <w:r w:rsidRPr="00FB1BB6">
        <w:rPr>
          <w:rFonts w:ascii="Times New Roman" w:eastAsia="Times New Roman" w:hAnsi="Times New Roman" w:cs="Times New Roman"/>
          <w:sz w:val="24"/>
          <w:szCs w:val="24"/>
          <w:lang w:eastAsia="zh-CN"/>
        </w:rPr>
        <w:t xml:space="preserve"> «Предметная фотосъемка»</w:t>
      </w:r>
      <w:r w:rsidR="006C6339">
        <w:rPr>
          <w:rFonts w:ascii="Times New Roman" w:eastAsia="Times New Roman" w:hAnsi="Times New Roman" w:cs="Times New Roman"/>
          <w:sz w:val="24"/>
          <w:szCs w:val="24"/>
          <w:lang w:eastAsia="zh-CN"/>
        </w:rPr>
        <w:t xml:space="preserve">. </w:t>
      </w:r>
      <w:r w:rsidRPr="00FB1BB6">
        <w:rPr>
          <w:rFonts w:ascii="Times New Roman" w:eastAsia="Times New Roman" w:hAnsi="Times New Roman" w:cs="Times New Roman"/>
          <w:sz w:val="24"/>
          <w:szCs w:val="24"/>
          <w:lang w:eastAsia="zh-CN"/>
        </w:rPr>
        <w:t xml:space="preserve">В услугу входит: настройка светового оборудования, выезд на место съемки (по г. Пермь) и работа фотографа не более 2х часов, съемка позиций товаров, ретушь фото. </w:t>
      </w:r>
    </w:p>
    <w:p w14:paraId="4B75172C" w14:textId="601CE87E"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Также в рамках данного пункта сметы были </w:t>
      </w:r>
      <w:r w:rsidR="000372B1" w:rsidRPr="00FB1BB6">
        <w:rPr>
          <w:rFonts w:ascii="Times New Roman" w:eastAsia="Times New Roman" w:hAnsi="Times New Roman" w:cs="Times New Roman"/>
          <w:sz w:val="24"/>
          <w:szCs w:val="24"/>
          <w:lang w:eastAsia="zh-CN"/>
        </w:rPr>
        <w:t>приобретены коды</w:t>
      </w:r>
      <w:r w:rsidRPr="00FB1BB6">
        <w:rPr>
          <w:rFonts w:ascii="Times New Roman" w:eastAsia="Times New Roman" w:hAnsi="Times New Roman" w:cs="Times New Roman"/>
          <w:sz w:val="24"/>
          <w:szCs w:val="24"/>
          <w:lang w:eastAsia="zh-CN"/>
        </w:rPr>
        <w:t xml:space="preserve"> активации пакета 3000 </w:t>
      </w:r>
      <w:r w:rsidRPr="00FB1BB6">
        <w:rPr>
          <w:rFonts w:ascii="Times New Roman" w:eastAsia="Times New Roman" w:hAnsi="Times New Roman" w:cs="Times New Roman"/>
          <w:sz w:val="24"/>
          <w:szCs w:val="24"/>
          <w:lang w:val="en-US" w:eastAsia="zh-CN"/>
        </w:rPr>
        <w:t>SMS</w:t>
      </w:r>
      <w:r w:rsidRPr="00FB1BB6">
        <w:rPr>
          <w:rFonts w:ascii="Times New Roman" w:eastAsia="Times New Roman" w:hAnsi="Times New Roman" w:cs="Times New Roman"/>
          <w:sz w:val="24"/>
          <w:szCs w:val="24"/>
          <w:lang w:eastAsia="zh-CN"/>
        </w:rPr>
        <w:t xml:space="preserve"> для отправки на номера всех операторов России</w:t>
      </w:r>
      <w:r w:rsidR="00CC7A08">
        <w:rPr>
          <w:rFonts w:ascii="Times New Roman" w:eastAsia="Times New Roman" w:hAnsi="Times New Roman" w:cs="Times New Roman"/>
          <w:sz w:val="24"/>
          <w:szCs w:val="24"/>
          <w:lang w:eastAsia="zh-CN"/>
        </w:rPr>
        <w:t xml:space="preserve">, </w:t>
      </w:r>
      <w:r w:rsidRPr="00FB1BB6">
        <w:rPr>
          <w:rFonts w:ascii="Times New Roman" w:eastAsia="Times New Roman" w:hAnsi="Times New Roman" w:cs="Times New Roman"/>
          <w:sz w:val="24"/>
          <w:szCs w:val="24"/>
          <w:lang w:eastAsia="zh-CN"/>
        </w:rPr>
        <w:t xml:space="preserve">для оказания комплексной услуги «Бизнес СМС для самозанятых». Бизнес СМС – информирование клиентов и партнеров путем рассылки сообщений по абонентам сотовой связи в течение 6 месяцев. В услугу входит: консультация по вопросам информирования клиентов и партнеров путем рассылки сообщений по абонентам сотовой связи, пакет СМС на 3000 сообщений для отправки информационной и рекламной рассылки на номера всех операторов связи России в течение полугода </w:t>
      </w:r>
    </w:p>
    <w:p w14:paraId="14231D67" w14:textId="367BB609"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lastRenderedPageBreak/>
        <w:t>«Создание продающей группы Вконтакте» В услугу входит: создание обложки сообщества, миниатюр аватара, шаблонов для постов от 2 до 5 шт., меню/оформление виджетов, баннера для главной страницы, для рекламы, шаблона для товаров, подключение и настройка разделов сообщества, оптимизация названия сообщества под запросы целевой аудитории, размещение 5 постов, проработанных с копирайтером и рекомендации по дальнейшему улучшению сообщества Вконтакте.</w:t>
      </w:r>
    </w:p>
    <w:p w14:paraId="222BC047" w14:textId="430345DF"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 «Изготовление упаковки для продукции самозанятых» разработана имиджевая упаковка для продукции: упаковка для постельного белья, цветов, фотографий и зоотоваров. В услугу входит: консультация по вопросам создания индивидуального дизайна упаковки товаров самозанятых, изготовление печатных форм (клише) для имиджевой упаковки, разработка макета или адаптация для печати готового макета компании, производство упаковки.</w:t>
      </w:r>
    </w:p>
    <w:p w14:paraId="0A299C06" w14:textId="61C19DFB"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Также была оказа</w:t>
      </w:r>
      <w:r w:rsidR="005A318A">
        <w:rPr>
          <w:rFonts w:ascii="Times New Roman" w:eastAsia="Times New Roman" w:hAnsi="Times New Roman" w:cs="Times New Roman"/>
          <w:sz w:val="24"/>
          <w:szCs w:val="24"/>
          <w:lang w:eastAsia="zh-CN"/>
        </w:rPr>
        <w:t>на</w:t>
      </w:r>
      <w:r w:rsidRPr="00FB1BB6">
        <w:rPr>
          <w:rFonts w:ascii="Times New Roman" w:eastAsia="Times New Roman" w:hAnsi="Times New Roman" w:cs="Times New Roman"/>
          <w:sz w:val="24"/>
          <w:szCs w:val="24"/>
          <w:lang w:eastAsia="zh-CN"/>
        </w:rPr>
        <w:t xml:space="preserve"> услуг</w:t>
      </w:r>
      <w:r w:rsidR="005A318A">
        <w:rPr>
          <w:rFonts w:ascii="Times New Roman" w:eastAsia="Times New Roman" w:hAnsi="Times New Roman" w:cs="Times New Roman"/>
          <w:sz w:val="24"/>
          <w:szCs w:val="24"/>
          <w:lang w:eastAsia="zh-CN"/>
        </w:rPr>
        <w:t>а</w:t>
      </w:r>
      <w:r w:rsidRPr="00FB1BB6">
        <w:rPr>
          <w:rFonts w:ascii="Times New Roman" w:eastAsia="Times New Roman" w:hAnsi="Times New Roman" w:cs="Times New Roman"/>
          <w:sz w:val="24"/>
          <w:szCs w:val="24"/>
          <w:lang w:eastAsia="zh-CN"/>
        </w:rPr>
        <w:t xml:space="preserve"> «Создание имиджевого ролика для самозанятых»: съемка ролика для кузницы «Медвежья сталь» и студии арт – терапии «Ясно». В состав услуги входит: консультация с видеографом, разработка концепции ролика, подбор музыкального фона с приобретенным правом пользования, выезд на место съемки, монтаж ролика длительностью не более 2 минут.</w:t>
      </w:r>
    </w:p>
    <w:p w14:paraId="79535A8F" w14:textId="77777777"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p>
    <w:p w14:paraId="0DC60BA0" w14:textId="2A4D42F1" w:rsidR="00FB1BB6" w:rsidRPr="00350483"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В рамках пункта сметы «Содействие в размещении субъектов МСП, а также самозанятых граждан на электронных торговых площадках» с 03.03.2022 г. по 04.04.2022 г. был реализован 4 поток обучения по программе «Менеджер по маркетплейсам». В состав услуги входит не только обучение, но и погружение в техническую часть вопроса по работе с маркетплейсами, практическая отработка приобретенных навыков на реальных кейсах и поддержка кураторов во время обучения</w:t>
      </w:r>
      <w:r w:rsidR="00350483">
        <w:rPr>
          <w:rFonts w:ascii="Times New Roman" w:eastAsia="Times New Roman" w:hAnsi="Times New Roman" w:cs="Times New Roman"/>
          <w:sz w:val="24"/>
          <w:szCs w:val="24"/>
          <w:lang w:eastAsia="zh-CN"/>
        </w:rPr>
        <w:t>.</w:t>
      </w:r>
    </w:p>
    <w:p w14:paraId="24DF2053" w14:textId="4BAB7E05" w:rsidR="00FB1BB6" w:rsidRPr="00FB1BB6" w:rsidRDefault="00FB1BB6" w:rsidP="005A318A">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28 ноября 2022 </w:t>
      </w:r>
      <w:r w:rsidR="00350483" w:rsidRPr="00FB1BB6">
        <w:rPr>
          <w:rFonts w:ascii="Times New Roman" w:eastAsia="Times New Roman" w:hAnsi="Times New Roman" w:cs="Times New Roman"/>
          <w:sz w:val="24"/>
          <w:szCs w:val="24"/>
          <w:lang w:eastAsia="zh-CN"/>
        </w:rPr>
        <w:t>г</w:t>
      </w:r>
      <w:r w:rsidR="00350483">
        <w:rPr>
          <w:rFonts w:ascii="Times New Roman" w:eastAsia="Times New Roman" w:hAnsi="Times New Roman" w:cs="Times New Roman"/>
          <w:sz w:val="24"/>
          <w:szCs w:val="24"/>
          <w:lang w:eastAsia="zh-CN"/>
        </w:rPr>
        <w:t xml:space="preserve">ода </w:t>
      </w:r>
      <w:r w:rsidR="00350483" w:rsidRPr="00FB1BB6">
        <w:rPr>
          <w:rFonts w:ascii="Times New Roman" w:eastAsia="Times New Roman" w:hAnsi="Times New Roman" w:cs="Times New Roman"/>
          <w:sz w:val="24"/>
          <w:szCs w:val="24"/>
          <w:lang w:eastAsia="zh-CN"/>
        </w:rPr>
        <w:t>мастер</w:t>
      </w:r>
      <w:r w:rsidRPr="00FB1BB6">
        <w:rPr>
          <w:rFonts w:ascii="Times New Roman" w:eastAsia="Times New Roman" w:hAnsi="Times New Roman" w:cs="Times New Roman"/>
          <w:sz w:val="24"/>
          <w:szCs w:val="24"/>
          <w:lang w:eastAsia="zh-CN"/>
        </w:rPr>
        <w:t xml:space="preserve"> – класс «Взрывные чизкейки» в очном формате. Программа мастер – класса построена на индивидуальном подходе к каждому участнику. На мастер – классе участники изучили основы и тонкости изготовления песочного теста, разобрали этапы приготовления чизкейка, изучили принципы работы с современным кондитерским инвентарем и оборудованием, а также на отработали теоретические знания на практике – изготовили чизкейки. В мастер – классе приняли участие 12 самозанятых. </w:t>
      </w:r>
    </w:p>
    <w:p w14:paraId="1EE7E6B3" w14:textId="2A4903C1"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05 декабря 2022 г</w:t>
      </w:r>
      <w:r w:rsidR="00CC7A08">
        <w:rPr>
          <w:rFonts w:ascii="Times New Roman" w:eastAsia="Times New Roman" w:hAnsi="Times New Roman" w:cs="Times New Roman"/>
          <w:sz w:val="24"/>
          <w:szCs w:val="24"/>
          <w:lang w:eastAsia="zh-CN"/>
        </w:rPr>
        <w:t>ода</w:t>
      </w:r>
      <w:r w:rsidRPr="00FB1BB6">
        <w:rPr>
          <w:rFonts w:ascii="Times New Roman" w:eastAsia="Times New Roman" w:hAnsi="Times New Roman" w:cs="Times New Roman"/>
          <w:sz w:val="24"/>
          <w:szCs w:val="24"/>
          <w:lang w:eastAsia="zh-CN"/>
        </w:rPr>
        <w:t xml:space="preserve"> состоялось итоговое мероприятие конкурса проектов среди физических лиц и индивидуальных предпринимателей, применяющих специальный налоговый режим «Налог на профессиональный доход» #СамСебеКонкурс. В рамках данного мероприятия для участников конкурса реализован мастер – класс «</w:t>
      </w:r>
      <w:proofErr w:type="spellStart"/>
      <w:r w:rsidRPr="00FB1BB6">
        <w:rPr>
          <w:rFonts w:ascii="Times New Roman" w:eastAsia="Times New Roman" w:hAnsi="Times New Roman" w:cs="Times New Roman"/>
          <w:sz w:val="24"/>
          <w:szCs w:val="24"/>
          <w:lang w:eastAsia="zh-CN"/>
        </w:rPr>
        <w:t>Питчинг</w:t>
      </w:r>
      <w:proofErr w:type="spellEnd"/>
      <w:r w:rsidRPr="00FB1BB6">
        <w:rPr>
          <w:rFonts w:ascii="Times New Roman" w:eastAsia="Times New Roman" w:hAnsi="Times New Roman" w:cs="Times New Roman"/>
          <w:sz w:val="24"/>
          <w:szCs w:val="24"/>
          <w:lang w:eastAsia="zh-CN"/>
        </w:rPr>
        <w:t xml:space="preserve"> проектов», на котором спикер – эксперт центра «Мой Бизнес»</w:t>
      </w:r>
      <w:r w:rsidR="00B52AC9">
        <w:rPr>
          <w:rFonts w:ascii="Times New Roman" w:eastAsia="Times New Roman" w:hAnsi="Times New Roman" w:cs="Times New Roman"/>
          <w:sz w:val="24"/>
          <w:szCs w:val="24"/>
          <w:lang w:eastAsia="zh-CN"/>
        </w:rPr>
        <w:t>.</w:t>
      </w:r>
    </w:p>
    <w:p w14:paraId="68BB179E" w14:textId="7E9B070F"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18 декабря 2022 г</w:t>
      </w:r>
      <w:r w:rsidR="00CC7A08">
        <w:rPr>
          <w:rFonts w:ascii="Times New Roman" w:eastAsia="Times New Roman" w:hAnsi="Times New Roman" w:cs="Times New Roman"/>
          <w:sz w:val="24"/>
          <w:szCs w:val="24"/>
          <w:lang w:eastAsia="zh-CN"/>
        </w:rPr>
        <w:t>ода</w:t>
      </w:r>
      <w:r w:rsidRPr="00FB1BB6">
        <w:rPr>
          <w:rFonts w:ascii="Times New Roman" w:eastAsia="Times New Roman" w:hAnsi="Times New Roman" w:cs="Times New Roman"/>
          <w:sz w:val="24"/>
          <w:szCs w:val="24"/>
          <w:lang w:eastAsia="zh-CN"/>
        </w:rPr>
        <w:t xml:space="preserve"> мастер – класс «Эклеры. Number </w:t>
      </w:r>
      <w:proofErr w:type="spellStart"/>
      <w:r w:rsidRPr="00FB1BB6">
        <w:rPr>
          <w:rFonts w:ascii="Times New Roman" w:eastAsia="Times New Roman" w:hAnsi="Times New Roman" w:cs="Times New Roman"/>
          <w:sz w:val="24"/>
          <w:szCs w:val="24"/>
          <w:lang w:eastAsia="zh-CN"/>
        </w:rPr>
        <w:t>one</w:t>
      </w:r>
      <w:proofErr w:type="spellEnd"/>
      <w:r w:rsidRPr="00FB1BB6">
        <w:rPr>
          <w:rFonts w:ascii="Times New Roman" w:eastAsia="Times New Roman" w:hAnsi="Times New Roman" w:cs="Times New Roman"/>
          <w:sz w:val="24"/>
          <w:szCs w:val="24"/>
          <w:lang w:eastAsia="zh-CN"/>
        </w:rPr>
        <w:t>» в очном формате». Программа мастер – класса построена на индивидуальном подходе к каждому участнику. На мастер – классе участники изучили основы изготовления заварного теста, разобрали этапы приготовления эклеров, изучили принципы работы с современным кондитерским инвентарем и оборудованием, научились изготавливать крема, муссы и ганаш, а также на практике приготовили эклеры.</w:t>
      </w:r>
    </w:p>
    <w:p w14:paraId="6CE81A5F" w14:textId="46A58928"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13 декабря 2022 г</w:t>
      </w:r>
      <w:r w:rsidR="00CC7A08">
        <w:rPr>
          <w:rFonts w:ascii="Times New Roman" w:eastAsia="Times New Roman" w:hAnsi="Times New Roman" w:cs="Times New Roman"/>
          <w:sz w:val="24"/>
          <w:szCs w:val="24"/>
          <w:lang w:eastAsia="zh-CN"/>
        </w:rPr>
        <w:t>ода</w:t>
      </w:r>
      <w:r w:rsidRPr="00FB1BB6">
        <w:rPr>
          <w:rFonts w:ascii="Times New Roman" w:eastAsia="Times New Roman" w:hAnsi="Times New Roman" w:cs="Times New Roman"/>
          <w:sz w:val="24"/>
          <w:szCs w:val="24"/>
          <w:lang w:eastAsia="zh-CN"/>
        </w:rPr>
        <w:t xml:space="preserve"> реализован тренинг «Самозанятость: инструкция по применению». Участники проверили свои бизнес – идеи на жизнеспособность, познакомились с основными понятиями, связанными с применением налогового режима НПД, разобрались с преимуществами и недостатками данного режима, узнали о типовых жизненных ситуациях, с которыми сталкиваются самозанятые и т.д. Спикером тренинга выступила </w:t>
      </w:r>
      <w:proofErr w:type="spellStart"/>
      <w:r w:rsidRPr="00FB1BB6">
        <w:rPr>
          <w:rFonts w:ascii="Times New Roman" w:eastAsia="Times New Roman" w:hAnsi="Times New Roman" w:cs="Times New Roman"/>
          <w:sz w:val="24"/>
          <w:szCs w:val="24"/>
          <w:lang w:eastAsia="zh-CN"/>
        </w:rPr>
        <w:t>Ларькова</w:t>
      </w:r>
      <w:proofErr w:type="spellEnd"/>
      <w:r w:rsidRPr="00FB1BB6">
        <w:rPr>
          <w:rFonts w:ascii="Times New Roman" w:eastAsia="Times New Roman" w:hAnsi="Times New Roman" w:cs="Times New Roman"/>
          <w:sz w:val="24"/>
          <w:szCs w:val="24"/>
          <w:lang w:eastAsia="zh-CN"/>
        </w:rPr>
        <w:t xml:space="preserve"> Татьяна – сертифицированный бизнес – тренер АК «Корпорация МСП», руководитель комитета по развитию Института самозанятых Приморского края. </w:t>
      </w:r>
    </w:p>
    <w:p w14:paraId="1C141986" w14:textId="2F3D7514" w:rsidR="00FB1BB6" w:rsidRDefault="00FB1BB6" w:rsidP="00CC7A08">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lastRenderedPageBreak/>
        <w:t xml:space="preserve">14, 19 и 21 декабря 2022 </w:t>
      </w:r>
      <w:r w:rsidR="003579EE" w:rsidRPr="00FB1BB6">
        <w:rPr>
          <w:rFonts w:ascii="Times New Roman" w:eastAsia="Times New Roman" w:hAnsi="Times New Roman" w:cs="Times New Roman"/>
          <w:sz w:val="24"/>
          <w:szCs w:val="24"/>
          <w:lang w:eastAsia="zh-CN"/>
        </w:rPr>
        <w:t>г</w:t>
      </w:r>
      <w:r w:rsidR="003579EE">
        <w:rPr>
          <w:rFonts w:ascii="Times New Roman" w:eastAsia="Times New Roman" w:hAnsi="Times New Roman" w:cs="Times New Roman"/>
          <w:sz w:val="24"/>
          <w:szCs w:val="24"/>
          <w:lang w:eastAsia="zh-CN"/>
        </w:rPr>
        <w:t xml:space="preserve">ода </w:t>
      </w:r>
      <w:r w:rsidR="003579EE" w:rsidRPr="00FB1BB6">
        <w:rPr>
          <w:rFonts w:ascii="Times New Roman" w:eastAsia="Times New Roman" w:hAnsi="Times New Roman" w:cs="Times New Roman"/>
          <w:sz w:val="24"/>
          <w:szCs w:val="24"/>
          <w:lang w:eastAsia="zh-CN"/>
        </w:rPr>
        <w:t>прошел</w:t>
      </w:r>
      <w:r w:rsidRPr="00FB1BB6">
        <w:rPr>
          <w:rFonts w:ascii="Times New Roman" w:eastAsia="Times New Roman" w:hAnsi="Times New Roman" w:cs="Times New Roman"/>
          <w:sz w:val="24"/>
          <w:szCs w:val="24"/>
          <w:lang w:eastAsia="zh-CN"/>
        </w:rPr>
        <w:t xml:space="preserve"> трехдневный тренинг «Социальные компетенции и личная эффективность». Цель тренинга – развитие женского предпринимательства и вовлечение в предпринимательство, в том числе посредством самозанятости, женщин, оказавшихся в трудной жизненной ситуации. В рамках тренинга были рассмотрены следующие темы: индивидуальные компетенции и личная эффективность, целеполагание и работа с целью на результат, самомотивация и работа с ограничивающими убеждениями. </w:t>
      </w:r>
    </w:p>
    <w:p w14:paraId="053FD162" w14:textId="77777777" w:rsidR="00CC7A08" w:rsidRPr="00FB1BB6" w:rsidRDefault="00CC7A08" w:rsidP="00CC7A08">
      <w:pPr>
        <w:suppressAutoHyphens/>
        <w:spacing w:after="0" w:line="276" w:lineRule="auto"/>
        <w:ind w:firstLine="567"/>
        <w:jc w:val="both"/>
        <w:rPr>
          <w:rFonts w:ascii="Times New Roman" w:eastAsia="Times New Roman" w:hAnsi="Times New Roman" w:cs="Times New Roman"/>
          <w:sz w:val="24"/>
          <w:szCs w:val="24"/>
          <w:lang w:eastAsia="zh-CN"/>
        </w:rPr>
      </w:pPr>
    </w:p>
    <w:p w14:paraId="4A23D80F" w14:textId="0118717E" w:rsidR="00FB1BB6" w:rsidRPr="00FB1BB6" w:rsidRDefault="00FB1BB6" w:rsidP="00FB1BB6">
      <w:pPr>
        <w:suppressAutoHyphens/>
        <w:spacing w:after="0" w:line="276" w:lineRule="auto"/>
        <w:ind w:firstLine="567"/>
        <w:jc w:val="both"/>
        <w:rPr>
          <w:rFonts w:ascii="Times New Roman" w:eastAsia="Times New Roman" w:hAnsi="Times New Roman" w:cs="Times New Roman"/>
          <w:bCs/>
          <w:sz w:val="24"/>
          <w:szCs w:val="24"/>
          <w:shd w:val="clear" w:color="auto" w:fill="FFFFFF"/>
          <w:lang w:eastAsia="zh-CN"/>
        </w:rPr>
      </w:pPr>
      <w:r w:rsidRPr="00FB1BB6">
        <w:rPr>
          <w:rFonts w:ascii="Times New Roman" w:eastAsia="Times New Roman" w:hAnsi="Times New Roman" w:cs="Times New Roman"/>
          <w:bCs/>
          <w:sz w:val="24"/>
          <w:szCs w:val="24"/>
          <w:shd w:val="clear" w:color="auto" w:fill="FFFFFF"/>
          <w:lang w:eastAsia="zh-CN"/>
        </w:rPr>
        <w:t xml:space="preserve">В рамках пункта сметы «Организация участия СМСП и самозанятых граждан в выставочно-ярморочном мероприятии на территории РФ» организовано </w:t>
      </w:r>
      <w:r w:rsidR="00B52AC9" w:rsidRPr="00FB1BB6">
        <w:rPr>
          <w:rFonts w:ascii="Times New Roman" w:eastAsia="Times New Roman" w:hAnsi="Times New Roman" w:cs="Times New Roman"/>
          <w:bCs/>
          <w:sz w:val="24"/>
          <w:szCs w:val="24"/>
          <w:shd w:val="clear" w:color="auto" w:fill="FFFFFF"/>
          <w:lang w:eastAsia="zh-CN"/>
        </w:rPr>
        <w:t>участие самозанятых</w:t>
      </w:r>
      <w:r w:rsidRPr="00FB1BB6">
        <w:rPr>
          <w:rFonts w:ascii="Times New Roman" w:eastAsia="Times New Roman" w:hAnsi="Times New Roman" w:cs="Times New Roman"/>
          <w:bCs/>
          <w:sz w:val="24"/>
          <w:szCs w:val="24"/>
          <w:shd w:val="clear" w:color="auto" w:fill="FFFFFF"/>
          <w:lang w:eastAsia="zh-CN"/>
        </w:rPr>
        <w:t xml:space="preserve"> граждан в выставочно – ярмарочных мероприятиях, в том числе:</w:t>
      </w:r>
    </w:p>
    <w:p w14:paraId="5C24A1FF" w14:textId="21C6AA32" w:rsidR="00FB1BB6" w:rsidRPr="00FB1BB6" w:rsidRDefault="00FB1BB6">
      <w:pPr>
        <w:numPr>
          <w:ilvl w:val="0"/>
          <w:numId w:val="75"/>
        </w:numPr>
        <w:suppressAutoHyphens/>
        <w:spacing w:after="0" w:line="276" w:lineRule="auto"/>
        <w:jc w:val="both"/>
        <w:rPr>
          <w:rFonts w:ascii="Times New Roman" w:eastAsia="Times New Roman" w:hAnsi="Times New Roman" w:cs="Times New Roman"/>
          <w:bCs/>
          <w:sz w:val="24"/>
          <w:szCs w:val="24"/>
          <w:shd w:val="clear" w:color="auto" w:fill="FFFFFF"/>
          <w:lang w:eastAsia="zh-CN"/>
        </w:rPr>
      </w:pPr>
      <w:r w:rsidRPr="00FB1BB6">
        <w:rPr>
          <w:rFonts w:ascii="Times New Roman" w:eastAsia="Times New Roman" w:hAnsi="Times New Roman" w:cs="Times New Roman"/>
          <w:bCs/>
          <w:sz w:val="24"/>
          <w:szCs w:val="24"/>
          <w:shd w:val="clear" w:color="auto" w:fill="FFFFFF"/>
          <w:lang w:eastAsia="zh-CN"/>
        </w:rPr>
        <w:t>«АРТ Пермь» с 03 по 13 марта 2022 г</w:t>
      </w:r>
      <w:r w:rsidR="00CC7A08">
        <w:rPr>
          <w:rFonts w:ascii="Times New Roman" w:eastAsia="Times New Roman" w:hAnsi="Times New Roman" w:cs="Times New Roman"/>
          <w:bCs/>
          <w:sz w:val="24"/>
          <w:szCs w:val="24"/>
          <w:shd w:val="clear" w:color="auto" w:fill="FFFFFF"/>
          <w:lang w:eastAsia="zh-CN"/>
        </w:rPr>
        <w:t>ода.</w:t>
      </w:r>
      <w:r w:rsidRPr="00FB1BB6">
        <w:rPr>
          <w:rFonts w:ascii="Times New Roman" w:eastAsia="Times New Roman" w:hAnsi="Times New Roman" w:cs="Times New Roman"/>
          <w:bCs/>
          <w:sz w:val="24"/>
          <w:szCs w:val="24"/>
          <w:shd w:val="clear" w:color="auto" w:fill="FFFFFF"/>
          <w:lang w:eastAsia="zh-CN"/>
        </w:rPr>
        <w:t xml:space="preserve"> </w:t>
      </w:r>
    </w:p>
    <w:p w14:paraId="046798B8" w14:textId="09042E01" w:rsidR="00FB1BB6" w:rsidRPr="00FB1BB6" w:rsidRDefault="00FB1BB6">
      <w:pPr>
        <w:numPr>
          <w:ilvl w:val="0"/>
          <w:numId w:val="75"/>
        </w:numPr>
        <w:suppressAutoHyphens/>
        <w:spacing w:after="0" w:line="276" w:lineRule="auto"/>
        <w:jc w:val="both"/>
        <w:rPr>
          <w:rFonts w:ascii="Times New Roman" w:eastAsia="Times New Roman" w:hAnsi="Times New Roman" w:cs="Times New Roman"/>
          <w:bCs/>
          <w:sz w:val="24"/>
          <w:szCs w:val="24"/>
          <w:shd w:val="clear" w:color="auto" w:fill="FFFFFF"/>
          <w:lang w:eastAsia="zh-CN"/>
        </w:rPr>
      </w:pPr>
      <w:r w:rsidRPr="00FB1BB6">
        <w:rPr>
          <w:rFonts w:ascii="Times New Roman" w:eastAsia="Times New Roman" w:hAnsi="Times New Roman" w:cs="Times New Roman"/>
          <w:bCs/>
          <w:sz w:val="24"/>
          <w:szCs w:val="24"/>
          <w:shd w:val="clear" w:color="auto" w:fill="FFFFFF"/>
          <w:lang w:eastAsia="zh-CN"/>
        </w:rPr>
        <w:t>«Ярмарка недвижимости: квартиры и загородные дома», г. Пермь, с 24 по 27 марта 2022 г.</w:t>
      </w:r>
    </w:p>
    <w:p w14:paraId="155A7F99" w14:textId="00659CE1" w:rsidR="00FB1BB6" w:rsidRPr="00FB1BB6" w:rsidRDefault="00FB1BB6">
      <w:pPr>
        <w:numPr>
          <w:ilvl w:val="0"/>
          <w:numId w:val="75"/>
        </w:numPr>
        <w:suppressAutoHyphens/>
        <w:spacing w:after="0" w:line="276" w:lineRule="auto"/>
        <w:jc w:val="both"/>
        <w:rPr>
          <w:rFonts w:ascii="Times New Roman" w:eastAsia="Times New Roman" w:hAnsi="Times New Roman" w:cs="Times New Roman"/>
          <w:bCs/>
          <w:sz w:val="24"/>
          <w:szCs w:val="24"/>
          <w:shd w:val="clear" w:color="auto" w:fill="FFFFFF"/>
          <w:lang w:eastAsia="zh-CN"/>
        </w:rPr>
      </w:pPr>
      <w:r w:rsidRPr="00FB1BB6">
        <w:rPr>
          <w:rFonts w:ascii="Times New Roman" w:eastAsia="Times New Roman" w:hAnsi="Times New Roman" w:cs="Times New Roman"/>
          <w:bCs/>
          <w:sz w:val="24"/>
          <w:szCs w:val="24"/>
          <w:shd w:val="clear" w:color="auto" w:fill="FFFFFF"/>
          <w:lang w:eastAsia="zh-CN"/>
        </w:rPr>
        <w:t xml:space="preserve">«Кошачий БУМ. PARTY-биржа – лучшие организаторы детских праздников на одной площадке», г. Пермь, со 2 по 3 апреля. </w:t>
      </w:r>
    </w:p>
    <w:p w14:paraId="4BDDBF43" w14:textId="509B40D0" w:rsidR="00FB1BB6" w:rsidRPr="00FB1BB6" w:rsidRDefault="00FB1BB6">
      <w:pPr>
        <w:numPr>
          <w:ilvl w:val="0"/>
          <w:numId w:val="75"/>
        </w:numPr>
        <w:suppressAutoHyphens/>
        <w:spacing w:after="0" w:line="276" w:lineRule="auto"/>
        <w:jc w:val="both"/>
        <w:rPr>
          <w:rFonts w:ascii="Times New Roman" w:eastAsia="Times New Roman" w:hAnsi="Times New Roman" w:cs="Times New Roman"/>
          <w:bCs/>
          <w:sz w:val="24"/>
          <w:szCs w:val="24"/>
          <w:shd w:val="clear" w:color="auto" w:fill="FFFFFF"/>
          <w:lang w:eastAsia="zh-CN"/>
        </w:rPr>
      </w:pPr>
      <w:r w:rsidRPr="00FB1BB6">
        <w:rPr>
          <w:rFonts w:ascii="Times New Roman" w:eastAsia="Times New Roman" w:hAnsi="Times New Roman" w:cs="Times New Roman"/>
          <w:bCs/>
          <w:sz w:val="24"/>
          <w:szCs w:val="24"/>
          <w:shd w:val="clear" w:color="auto" w:fill="FFFFFF"/>
          <w:lang w:eastAsia="zh-CN"/>
        </w:rPr>
        <w:t xml:space="preserve">«Туризм. Охота и рыбалка», г. Пермь, с 14 по 17 апреля 2022 г. </w:t>
      </w:r>
    </w:p>
    <w:p w14:paraId="14FF4D67" w14:textId="6D38F4DA" w:rsidR="00FB1BB6" w:rsidRPr="00FB1BB6" w:rsidRDefault="00FB1BB6">
      <w:pPr>
        <w:numPr>
          <w:ilvl w:val="0"/>
          <w:numId w:val="75"/>
        </w:numPr>
        <w:suppressAutoHyphens/>
        <w:spacing w:after="0" w:line="276" w:lineRule="auto"/>
        <w:jc w:val="both"/>
        <w:rPr>
          <w:rFonts w:ascii="Times New Roman" w:eastAsia="Times New Roman" w:hAnsi="Times New Roman" w:cs="Times New Roman"/>
          <w:bCs/>
          <w:sz w:val="24"/>
          <w:szCs w:val="24"/>
          <w:shd w:val="clear" w:color="auto" w:fill="FFFFFF"/>
          <w:lang w:eastAsia="zh-CN"/>
        </w:rPr>
      </w:pPr>
      <w:r w:rsidRPr="00FB1BB6">
        <w:rPr>
          <w:rFonts w:ascii="Times New Roman" w:eastAsia="Times New Roman" w:hAnsi="Times New Roman" w:cs="Times New Roman"/>
          <w:bCs/>
          <w:sz w:val="24"/>
          <w:szCs w:val="24"/>
          <w:shd w:val="clear" w:color="auto" w:fill="FFFFFF"/>
          <w:lang w:eastAsia="zh-CN"/>
        </w:rPr>
        <w:t xml:space="preserve">«Весенний сад. Дачный сезон», г. Пермь, с 20 по 24 апреля 2022 г. </w:t>
      </w:r>
    </w:p>
    <w:p w14:paraId="63A932A5" w14:textId="77777777" w:rsidR="006D0E56" w:rsidRDefault="00FB1BB6" w:rsidP="00FB1BB6">
      <w:pPr>
        <w:numPr>
          <w:ilvl w:val="0"/>
          <w:numId w:val="75"/>
        </w:numPr>
        <w:suppressAutoHyphens/>
        <w:spacing w:after="0" w:line="276" w:lineRule="auto"/>
        <w:jc w:val="both"/>
        <w:rPr>
          <w:rFonts w:ascii="Times New Roman" w:eastAsia="Times New Roman" w:hAnsi="Times New Roman" w:cs="Times New Roman"/>
          <w:bCs/>
          <w:sz w:val="24"/>
          <w:szCs w:val="24"/>
          <w:shd w:val="clear" w:color="auto" w:fill="FFFFFF"/>
          <w:lang w:eastAsia="zh-CN"/>
        </w:rPr>
      </w:pPr>
      <w:r w:rsidRPr="006D0E56">
        <w:rPr>
          <w:rFonts w:ascii="Times New Roman" w:eastAsia="Times New Roman" w:hAnsi="Times New Roman" w:cs="Times New Roman"/>
          <w:bCs/>
          <w:sz w:val="24"/>
          <w:szCs w:val="24"/>
          <w:shd w:val="clear" w:color="auto" w:fill="FFFFFF"/>
          <w:lang w:eastAsia="zh-CN"/>
        </w:rPr>
        <w:t>«</w:t>
      </w:r>
      <w:r w:rsidRPr="006D0E56">
        <w:rPr>
          <w:rFonts w:ascii="Times New Roman" w:eastAsia="Times New Roman" w:hAnsi="Times New Roman" w:cs="Times New Roman"/>
          <w:bCs/>
          <w:sz w:val="24"/>
          <w:szCs w:val="24"/>
          <w:shd w:val="clear" w:color="auto" w:fill="FFFFFF"/>
          <w:lang w:val="en-US" w:eastAsia="zh-CN"/>
        </w:rPr>
        <w:t>RED</w:t>
      </w:r>
      <w:r w:rsidRPr="006D0E56">
        <w:rPr>
          <w:rFonts w:ascii="Times New Roman" w:eastAsia="Times New Roman" w:hAnsi="Times New Roman" w:cs="Times New Roman"/>
          <w:bCs/>
          <w:sz w:val="24"/>
          <w:szCs w:val="24"/>
          <w:shd w:val="clear" w:color="auto" w:fill="FFFFFF"/>
          <w:lang w:eastAsia="zh-CN"/>
        </w:rPr>
        <w:t xml:space="preserve"> </w:t>
      </w:r>
      <w:r w:rsidRPr="006D0E56">
        <w:rPr>
          <w:rFonts w:ascii="Times New Roman" w:eastAsia="Times New Roman" w:hAnsi="Times New Roman" w:cs="Times New Roman"/>
          <w:bCs/>
          <w:sz w:val="24"/>
          <w:szCs w:val="24"/>
          <w:shd w:val="clear" w:color="auto" w:fill="FFFFFF"/>
          <w:lang w:val="en-US" w:eastAsia="zh-CN"/>
        </w:rPr>
        <w:t>MARKET</w:t>
      </w:r>
      <w:r w:rsidRPr="006D0E56">
        <w:rPr>
          <w:rFonts w:ascii="Times New Roman" w:eastAsia="Times New Roman" w:hAnsi="Times New Roman" w:cs="Times New Roman"/>
          <w:bCs/>
          <w:sz w:val="24"/>
          <w:szCs w:val="24"/>
          <w:shd w:val="clear" w:color="auto" w:fill="FFFFFF"/>
          <w:lang w:eastAsia="zh-CN"/>
        </w:rPr>
        <w:t xml:space="preserve">», г. Пермь, с 25 по 26 июня 2022 г. </w:t>
      </w:r>
    </w:p>
    <w:p w14:paraId="36690360" w14:textId="77777777" w:rsidR="006D0E56" w:rsidRDefault="00FB1BB6" w:rsidP="00FB1BB6">
      <w:pPr>
        <w:numPr>
          <w:ilvl w:val="0"/>
          <w:numId w:val="75"/>
        </w:numPr>
        <w:suppressAutoHyphens/>
        <w:spacing w:after="0" w:line="276" w:lineRule="auto"/>
        <w:jc w:val="both"/>
        <w:rPr>
          <w:rFonts w:ascii="Times New Roman" w:eastAsia="Times New Roman" w:hAnsi="Times New Roman" w:cs="Times New Roman"/>
          <w:bCs/>
          <w:sz w:val="24"/>
          <w:szCs w:val="24"/>
          <w:shd w:val="clear" w:color="auto" w:fill="FFFFFF"/>
          <w:lang w:eastAsia="zh-CN"/>
        </w:rPr>
      </w:pPr>
      <w:r w:rsidRPr="006D0E56">
        <w:rPr>
          <w:rFonts w:ascii="Times New Roman" w:eastAsia="Times New Roman" w:hAnsi="Times New Roman" w:cs="Times New Roman"/>
          <w:bCs/>
          <w:sz w:val="24"/>
          <w:szCs w:val="24"/>
          <w:shd w:val="clear" w:color="auto" w:fill="FFFFFF"/>
          <w:lang w:eastAsia="zh-CN"/>
        </w:rPr>
        <w:t>«Русь православная. Медовый спас» с 15 по 24</w:t>
      </w:r>
      <w:r w:rsidR="00CC7A08" w:rsidRPr="006D0E56">
        <w:rPr>
          <w:rFonts w:ascii="Times New Roman" w:eastAsia="Times New Roman" w:hAnsi="Times New Roman" w:cs="Times New Roman"/>
          <w:bCs/>
          <w:sz w:val="24"/>
          <w:szCs w:val="24"/>
          <w:shd w:val="clear" w:color="auto" w:fill="FFFFFF"/>
          <w:lang w:eastAsia="zh-CN"/>
        </w:rPr>
        <w:t xml:space="preserve"> августа 2022г.</w:t>
      </w:r>
      <w:r w:rsidRPr="006D0E56">
        <w:rPr>
          <w:rFonts w:ascii="Times New Roman" w:eastAsia="Times New Roman" w:hAnsi="Times New Roman" w:cs="Times New Roman"/>
          <w:bCs/>
          <w:sz w:val="24"/>
          <w:szCs w:val="24"/>
          <w:shd w:val="clear" w:color="auto" w:fill="FFFFFF"/>
          <w:lang w:eastAsia="zh-CN"/>
        </w:rPr>
        <w:t xml:space="preserve">, г. Пермь </w:t>
      </w:r>
    </w:p>
    <w:p w14:paraId="672FA5CF" w14:textId="77777777" w:rsidR="006D0E56" w:rsidRDefault="00FB1BB6" w:rsidP="00FB1BB6">
      <w:pPr>
        <w:numPr>
          <w:ilvl w:val="0"/>
          <w:numId w:val="75"/>
        </w:numPr>
        <w:suppressAutoHyphens/>
        <w:spacing w:after="0" w:line="276" w:lineRule="auto"/>
        <w:jc w:val="both"/>
        <w:rPr>
          <w:rFonts w:ascii="Times New Roman" w:eastAsia="Times New Roman" w:hAnsi="Times New Roman" w:cs="Times New Roman"/>
          <w:bCs/>
          <w:sz w:val="24"/>
          <w:szCs w:val="24"/>
          <w:shd w:val="clear" w:color="auto" w:fill="FFFFFF"/>
          <w:lang w:eastAsia="zh-CN"/>
        </w:rPr>
      </w:pPr>
      <w:r w:rsidRPr="006D0E56">
        <w:rPr>
          <w:rFonts w:ascii="Times New Roman" w:eastAsia="Times New Roman" w:hAnsi="Times New Roman" w:cs="Times New Roman"/>
          <w:bCs/>
          <w:sz w:val="24"/>
          <w:szCs w:val="24"/>
          <w:shd w:val="clear" w:color="auto" w:fill="FFFFFF"/>
          <w:lang w:eastAsia="zh-CN"/>
        </w:rPr>
        <w:t>«Осенний сад. Торговые ряды» с 14</w:t>
      </w:r>
      <w:r w:rsidR="006F3CCB" w:rsidRPr="006D0E56">
        <w:rPr>
          <w:rFonts w:ascii="Times New Roman" w:eastAsia="Times New Roman" w:hAnsi="Times New Roman" w:cs="Times New Roman"/>
          <w:bCs/>
          <w:sz w:val="24"/>
          <w:szCs w:val="24"/>
          <w:shd w:val="clear" w:color="auto" w:fill="FFFFFF"/>
          <w:lang w:eastAsia="zh-CN"/>
        </w:rPr>
        <w:t xml:space="preserve"> </w:t>
      </w:r>
      <w:r w:rsidRPr="006D0E56">
        <w:rPr>
          <w:rFonts w:ascii="Times New Roman" w:eastAsia="Times New Roman" w:hAnsi="Times New Roman" w:cs="Times New Roman"/>
          <w:bCs/>
          <w:sz w:val="24"/>
          <w:szCs w:val="24"/>
          <w:shd w:val="clear" w:color="auto" w:fill="FFFFFF"/>
          <w:lang w:eastAsia="zh-CN"/>
        </w:rPr>
        <w:t>по 18</w:t>
      </w:r>
      <w:r w:rsidR="006F3CCB" w:rsidRPr="006D0E56">
        <w:rPr>
          <w:rFonts w:ascii="Times New Roman" w:eastAsia="Times New Roman" w:hAnsi="Times New Roman" w:cs="Times New Roman"/>
          <w:bCs/>
          <w:sz w:val="24"/>
          <w:szCs w:val="24"/>
          <w:shd w:val="clear" w:color="auto" w:fill="FFFFFF"/>
          <w:lang w:eastAsia="zh-CN"/>
        </w:rPr>
        <w:t xml:space="preserve"> сентября 2022г.</w:t>
      </w:r>
      <w:r w:rsidRPr="006D0E56">
        <w:rPr>
          <w:rFonts w:ascii="Times New Roman" w:eastAsia="Times New Roman" w:hAnsi="Times New Roman" w:cs="Times New Roman"/>
          <w:bCs/>
          <w:sz w:val="24"/>
          <w:szCs w:val="24"/>
          <w:shd w:val="clear" w:color="auto" w:fill="FFFFFF"/>
          <w:lang w:eastAsia="zh-CN"/>
        </w:rPr>
        <w:t>, г. Пермь</w:t>
      </w:r>
    </w:p>
    <w:p w14:paraId="4E6253D3" w14:textId="0248A5F5" w:rsidR="00FB1BB6" w:rsidRPr="006D0E56" w:rsidRDefault="00FB1BB6" w:rsidP="00FB1BB6">
      <w:pPr>
        <w:numPr>
          <w:ilvl w:val="0"/>
          <w:numId w:val="75"/>
        </w:numPr>
        <w:suppressAutoHyphens/>
        <w:spacing w:after="0" w:line="276" w:lineRule="auto"/>
        <w:jc w:val="both"/>
        <w:rPr>
          <w:rFonts w:ascii="Times New Roman" w:eastAsia="Times New Roman" w:hAnsi="Times New Roman" w:cs="Times New Roman"/>
          <w:bCs/>
          <w:sz w:val="24"/>
          <w:szCs w:val="24"/>
          <w:shd w:val="clear" w:color="auto" w:fill="FFFFFF"/>
          <w:lang w:eastAsia="zh-CN"/>
        </w:rPr>
      </w:pPr>
      <w:r w:rsidRPr="006D0E56">
        <w:rPr>
          <w:rFonts w:ascii="Times New Roman" w:eastAsia="Times New Roman" w:hAnsi="Times New Roman" w:cs="Times New Roman"/>
          <w:bCs/>
          <w:sz w:val="24"/>
          <w:szCs w:val="24"/>
          <w:shd w:val="clear" w:color="auto" w:fill="FFFFFF"/>
          <w:lang w:eastAsia="zh-CN"/>
        </w:rPr>
        <w:t>«Ярмарка новогодних подарков» с 20</w:t>
      </w:r>
      <w:r w:rsidR="006F3CCB" w:rsidRPr="006D0E56">
        <w:rPr>
          <w:rFonts w:ascii="Times New Roman" w:eastAsia="Times New Roman" w:hAnsi="Times New Roman" w:cs="Times New Roman"/>
          <w:bCs/>
          <w:sz w:val="24"/>
          <w:szCs w:val="24"/>
          <w:shd w:val="clear" w:color="auto" w:fill="FFFFFF"/>
          <w:lang w:eastAsia="zh-CN"/>
        </w:rPr>
        <w:t xml:space="preserve"> </w:t>
      </w:r>
      <w:r w:rsidRPr="006D0E56">
        <w:rPr>
          <w:rFonts w:ascii="Times New Roman" w:eastAsia="Times New Roman" w:hAnsi="Times New Roman" w:cs="Times New Roman"/>
          <w:bCs/>
          <w:sz w:val="24"/>
          <w:szCs w:val="24"/>
          <w:shd w:val="clear" w:color="auto" w:fill="FFFFFF"/>
          <w:lang w:eastAsia="zh-CN"/>
        </w:rPr>
        <w:t>по 25</w:t>
      </w:r>
      <w:r w:rsidR="006F3CCB" w:rsidRPr="006D0E56">
        <w:rPr>
          <w:rFonts w:ascii="Times New Roman" w:eastAsia="Times New Roman" w:hAnsi="Times New Roman" w:cs="Times New Roman"/>
          <w:bCs/>
          <w:sz w:val="24"/>
          <w:szCs w:val="24"/>
          <w:shd w:val="clear" w:color="auto" w:fill="FFFFFF"/>
          <w:lang w:eastAsia="zh-CN"/>
        </w:rPr>
        <w:t xml:space="preserve"> декабря 2022г.</w:t>
      </w:r>
      <w:r w:rsidRPr="006D0E56">
        <w:rPr>
          <w:rFonts w:ascii="Times New Roman" w:eastAsia="Times New Roman" w:hAnsi="Times New Roman" w:cs="Times New Roman"/>
          <w:bCs/>
          <w:sz w:val="24"/>
          <w:szCs w:val="24"/>
          <w:shd w:val="clear" w:color="auto" w:fill="FFFFFF"/>
          <w:lang w:eastAsia="zh-CN"/>
        </w:rPr>
        <w:t>, г. Пермь, самозанят</w:t>
      </w:r>
      <w:r w:rsidR="006D0E56">
        <w:rPr>
          <w:rFonts w:ascii="Times New Roman" w:eastAsia="Times New Roman" w:hAnsi="Times New Roman" w:cs="Times New Roman"/>
          <w:bCs/>
          <w:sz w:val="24"/>
          <w:szCs w:val="24"/>
          <w:shd w:val="clear" w:color="auto" w:fill="FFFFFF"/>
          <w:lang w:eastAsia="zh-CN"/>
        </w:rPr>
        <w:t>ые</w:t>
      </w:r>
      <w:r w:rsidRPr="006D0E56">
        <w:rPr>
          <w:rFonts w:ascii="Times New Roman" w:eastAsia="Times New Roman" w:hAnsi="Times New Roman" w:cs="Times New Roman"/>
          <w:bCs/>
          <w:sz w:val="24"/>
          <w:szCs w:val="24"/>
          <w:shd w:val="clear" w:color="auto" w:fill="FFFFFF"/>
          <w:lang w:eastAsia="zh-CN"/>
        </w:rPr>
        <w:t xml:space="preserve"> с продукцией: макробиотическое питание, бижутерия, стабилизированные растения, изделия из кожи, авторские куклы, изделия, выполненные в лоскутной технике, домашний сыр, новогодние пряники, шоколадные изделия, цветы ручной работы, мед, декор для дома и др.</w:t>
      </w:r>
    </w:p>
    <w:p w14:paraId="2D36A8A2" w14:textId="77777777" w:rsidR="00FB1BB6" w:rsidRPr="00FB1BB6" w:rsidRDefault="00FB1BB6" w:rsidP="00FB1BB6">
      <w:pPr>
        <w:suppressAutoHyphens/>
        <w:spacing w:after="0" w:line="276" w:lineRule="auto"/>
        <w:jc w:val="both"/>
        <w:rPr>
          <w:rFonts w:ascii="Times New Roman" w:eastAsia="Times New Roman" w:hAnsi="Times New Roman" w:cs="Times New Roman"/>
          <w:bCs/>
          <w:sz w:val="24"/>
          <w:szCs w:val="24"/>
          <w:shd w:val="clear" w:color="auto" w:fill="FFFFFF"/>
          <w:lang w:eastAsia="zh-CN"/>
        </w:rPr>
      </w:pPr>
    </w:p>
    <w:p w14:paraId="2C084377" w14:textId="13A9D979" w:rsidR="00FB1BB6" w:rsidRPr="00FB1BB6" w:rsidRDefault="00FB1BB6" w:rsidP="005A318A">
      <w:pPr>
        <w:suppressAutoHyphens/>
        <w:spacing w:after="0" w:line="276" w:lineRule="auto"/>
        <w:ind w:firstLine="567"/>
        <w:jc w:val="both"/>
        <w:rPr>
          <w:rFonts w:ascii="Times New Roman" w:eastAsia="Times New Roman" w:hAnsi="Times New Roman" w:cs="Times New Roman"/>
          <w:bCs/>
          <w:sz w:val="24"/>
          <w:szCs w:val="24"/>
          <w:shd w:val="clear" w:color="auto" w:fill="FFFFFF"/>
          <w:lang w:eastAsia="zh-CN"/>
        </w:rPr>
      </w:pPr>
      <w:r w:rsidRPr="00FB1BB6">
        <w:rPr>
          <w:rFonts w:ascii="Times New Roman" w:eastAsia="Times New Roman" w:hAnsi="Times New Roman" w:cs="Times New Roman"/>
          <w:bCs/>
          <w:sz w:val="24"/>
          <w:szCs w:val="24"/>
          <w:shd w:val="clear" w:color="auto" w:fill="FFFFFF"/>
          <w:lang w:eastAsia="zh-CN"/>
        </w:rPr>
        <w:t>В рамках пункта сметы «Организация программ по наставничеству для начинающих предпринимателей и самозанятых граждан» организ</w:t>
      </w:r>
      <w:r w:rsidR="005A318A">
        <w:rPr>
          <w:rFonts w:ascii="Times New Roman" w:eastAsia="Times New Roman" w:hAnsi="Times New Roman" w:cs="Times New Roman"/>
          <w:bCs/>
          <w:sz w:val="24"/>
          <w:szCs w:val="24"/>
          <w:shd w:val="clear" w:color="auto" w:fill="FFFFFF"/>
          <w:lang w:eastAsia="zh-CN"/>
        </w:rPr>
        <w:t xml:space="preserve">ованна </w:t>
      </w:r>
      <w:r w:rsidRPr="00FB1BB6">
        <w:rPr>
          <w:rFonts w:ascii="Times New Roman" w:eastAsia="Times New Roman" w:hAnsi="Times New Roman" w:cs="Times New Roman"/>
          <w:bCs/>
          <w:sz w:val="24"/>
          <w:szCs w:val="24"/>
          <w:shd w:val="clear" w:color="auto" w:fill="FFFFFF"/>
          <w:lang w:eastAsia="zh-CN"/>
        </w:rPr>
        <w:t>и проведен</w:t>
      </w:r>
      <w:r w:rsidR="005A318A">
        <w:rPr>
          <w:rFonts w:ascii="Times New Roman" w:eastAsia="Times New Roman" w:hAnsi="Times New Roman" w:cs="Times New Roman"/>
          <w:bCs/>
          <w:sz w:val="24"/>
          <w:szCs w:val="24"/>
          <w:shd w:val="clear" w:color="auto" w:fill="FFFFFF"/>
          <w:lang w:eastAsia="zh-CN"/>
        </w:rPr>
        <w:t>а</w:t>
      </w:r>
      <w:r w:rsidRPr="00FB1BB6">
        <w:rPr>
          <w:rFonts w:ascii="Times New Roman" w:eastAsia="Times New Roman" w:hAnsi="Times New Roman" w:cs="Times New Roman"/>
          <w:bCs/>
          <w:sz w:val="24"/>
          <w:szCs w:val="24"/>
          <w:shd w:val="clear" w:color="auto" w:fill="FFFFFF"/>
          <w:lang w:eastAsia="zh-CN"/>
        </w:rPr>
        <w:t xml:space="preserve"> обучающ</w:t>
      </w:r>
      <w:r w:rsidR="005A318A">
        <w:rPr>
          <w:rFonts w:ascii="Times New Roman" w:eastAsia="Times New Roman" w:hAnsi="Times New Roman" w:cs="Times New Roman"/>
          <w:bCs/>
          <w:sz w:val="24"/>
          <w:szCs w:val="24"/>
          <w:shd w:val="clear" w:color="auto" w:fill="FFFFFF"/>
          <w:lang w:eastAsia="zh-CN"/>
        </w:rPr>
        <w:t xml:space="preserve">ая </w:t>
      </w:r>
      <w:r w:rsidRPr="00FB1BB6">
        <w:rPr>
          <w:rFonts w:ascii="Times New Roman" w:eastAsia="Times New Roman" w:hAnsi="Times New Roman" w:cs="Times New Roman"/>
          <w:bCs/>
          <w:sz w:val="24"/>
          <w:szCs w:val="24"/>
          <w:shd w:val="clear" w:color="auto" w:fill="FFFFFF"/>
          <w:lang w:eastAsia="zh-CN"/>
        </w:rPr>
        <w:t>программ</w:t>
      </w:r>
      <w:r w:rsidR="005A318A">
        <w:rPr>
          <w:rFonts w:ascii="Times New Roman" w:eastAsia="Times New Roman" w:hAnsi="Times New Roman" w:cs="Times New Roman"/>
          <w:bCs/>
          <w:sz w:val="24"/>
          <w:szCs w:val="24"/>
          <w:shd w:val="clear" w:color="auto" w:fill="FFFFFF"/>
          <w:lang w:eastAsia="zh-CN"/>
        </w:rPr>
        <w:t>а</w:t>
      </w:r>
      <w:r w:rsidRPr="00FB1BB6">
        <w:rPr>
          <w:rFonts w:ascii="Times New Roman" w:eastAsia="Times New Roman" w:hAnsi="Times New Roman" w:cs="Times New Roman"/>
          <w:bCs/>
          <w:sz w:val="24"/>
          <w:szCs w:val="24"/>
          <w:shd w:val="clear" w:color="auto" w:fill="FFFFFF"/>
          <w:lang w:eastAsia="zh-CN"/>
        </w:rPr>
        <w:t xml:space="preserve"> «Начни свое дело для самозанятых» 4 поток. На протяжении обучения все участники развивают и укрепляют свои предпринимательские навыки, прорабатывают бизнес-идеи до уровня жизнеспособного продукта, который может привлечь первых клиентов, а также разрабатывают бизнес – план по развитию или открытию своего бизнеса. В рамках программы обуч</w:t>
      </w:r>
      <w:r w:rsidR="005A318A">
        <w:rPr>
          <w:rFonts w:ascii="Times New Roman" w:eastAsia="Times New Roman" w:hAnsi="Times New Roman" w:cs="Times New Roman"/>
          <w:bCs/>
          <w:sz w:val="24"/>
          <w:szCs w:val="24"/>
          <w:shd w:val="clear" w:color="auto" w:fill="FFFFFF"/>
          <w:lang w:eastAsia="zh-CN"/>
        </w:rPr>
        <w:t>илось</w:t>
      </w:r>
      <w:r w:rsidRPr="00FB1BB6">
        <w:rPr>
          <w:rFonts w:ascii="Times New Roman" w:eastAsia="Times New Roman" w:hAnsi="Times New Roman" w:cs="Times New Roman"/>
          <w:bCs/>
          <w:sz w:val="24"/>
          <w:szCs w:val="24"/>
          <w:shd w:val="clear" w:color="auto" w:fill="FFFFFF"/>
          <w:lang w:eastAsia="zh-CN"/>
        </w:rPr>
        <w:t xml:space="preserve"> 101 самозанятый гражданин</w:t>
      </w:r>
      <w:r w:rsidR="005A318A">
        <w:rPr>
          <w:rFonts w:ascii="Times New Roman" w:eastAsia="Times New Roman" w:hAnsi="Times New Roman" w:cs="Times New Roman"/>
          <w:bCs/>
          <w:sz w:val="24"/>
          <w:szCs w:val="24"/>
          <w:shd w:val="clear" w:color="auto" w:fill="FFFFFF"/>
          <w:lang w:eastAsia="zh-CN"/>
        </w:rPr>
        <w:t xml:space="preserve">, </w:t>
      </w:r>
      <w:r w:rsidRPr="00FB1BB6">
        <w:rPr>
          <w:rFonts w:ascii="Times New Roman" w:eastAsia="Times New Roman" w:hAnsi="Times New Roman" w:cs="Times New Roman"/>
          <w:bCs/>
          <w:sz w:val="24"/>
          <w:szCs w:val="24"/>
          <w:shd w:val="clear" w:color="auto" w:fill="FFFFFF"/>
          <w:lang w:eastAsia="zh-CN"/>
        </w:rPr>
        <w:t xml:space="preserve">из которых 27 разработали бизнес – планы. </w:t>
      </w:r>
    </w:p>
    <w:p w14:paraId="132F8448" w14:textId="77777777" w:rsidR="00FB1BB6" w:rsidRPr="00FB1BB6" w:rsidRDefault="00FB1BB6" w:rsidP="00FB1BB6">
      <w:pPr>
        <w:suppressAutoHyphens/>
        <w:spacing w:after="0" w:line="276" w:lineRule="auto"/>
        <w:ind w:firstLine="567"/>
        <w:jc w:val="both"/>
        <w:rPr>
          <w:rFonts w:ascii="Times New Roman" w:eastAsia="Times New Roman" w:hAnsi="Times New Roman" w:cs="Times New Roman"/>
          <w:bCs/>
          <w:sz w:val="24"/>
          <w:szCs w:val="24"/>
          <w:shd w:val="clear" w:color="auto" w:fill="FFFFFF"/>
          <w:lang w:eastAsia="zh-CN"/>
        </w:rPr>
      </w:pPr>
      <w:r w:rsidRPr="00FB1BB6">
        <w:rPr>
          <w:rFonts w:ascii="Times New Roman" w:eastAsia="Times New Roman" w:hAnsi="Times New Roman" w:cs="Times New Roman"/>
          <w:bCs/>
          <w:sz w:val="24"/>
          <w:szCs w:val="24"/>
          <w:shd w:val="clear" w:color="auto" w:fill="FFFFFF"/>
          <w:lang w:eastAsia="zh-CN"/>
        </w:rPr>
        <w:t xml:space="preserve">Итоговая защита бизнес – планов состоялась 26 и 27 мая 2022 г. Церемония награждения лучших бизнес – проектов состоялась 31 мая 2022 г. в гибридном формате (оффлайн в центре «Мой бизнес» с параллельной онлайн трансляцией). На церемонии были награждены 7 лучших, по оценкам экспертного жюри, проектов, среди которых: Квест-пространство (Вагизов Денис Игоревич), Студия праздника «ЛИМОНАД» (Глухова Юлия Алексеевна), Изделия ручной работы – аксессуары из лент, развивающие игры и </w:t>
      </w:r>
      <w:proofErr w:type="spellStart"/>
      <w:r w:rsidRPr="00FB1BB6">
        <w:rPr>
          <w:rFonts w:ascii="Times New Roman" w:eastAsia="Times New Roman" w:hAnsi="Times New Roman" w:cs="Times New Roman"/>
          <w:bCs/>
          <w:sz w:val="24"/>
          <w:szCs w:val="24"/>
          <w:shd w:val="clear" w:color="auto" w:fill="FFFFFF"/>
          <w:lang w:eastAsia="zh-CN"/>
        </w:rPr>
        <w:t>шокобоксы</w:t>
      </w:r>
      <w:proofErr w:type="spellEnd"/>
      <w:r w:rsidRPr="00FB1BB6">
        <w:rPr>
          <w:rFonts w:ascii="Times New Roman" w:eastAsia="Times New Roman" w:hAnsi="Times New Roman" w:cs="Times New Roman"/>
          <w:bCs/>
          <w:sz w:val="24"/>
          <w:szCs w:val="24"/>
          <w:shd w:val="clear" w:color="auto" w:fill="FFFFFF"/>
          <w:lang w:eastAsia="zh-CN"/>
        </w:rPr>
        <w:t xml:space="preserve"> (Коньшина Наталья Борисовна), Бренд женской одежды «IRMA» (Мальцева Ирина Дмитриевна), Домашняя кондитерская (Тронина Елена Геннадьевна), Выращивание картофеля (</w:t>
      </w:r>
      <w:proofErr w:type="spellStart"/>
      <w:r w:rsidRPr="00FB1BB6">
        <w:rPr>
          <w:rFonts w:ascii="Times New Roman" w:eastAsia="Times New Roman" w:hAnsi="Times New Roman" w:cs="Times New Roman"/>
          <w:bCs/>
          <w:sz w:val="24"/>
          <w:szCs w:val="24"/>
          <w:shd w:val="clear" w:color="auto" w:fill="FFFFFF"/>
          <w:lang w:eastAsia="zh-CN"/>
        </w:rPr>
        <w:t>Шардина</w:t>
      </w:r>
      <w:proofErr w:type="spellEnd"/>
      <w:r w:rsidRPr="00FB1BB6">
        <w:rPr>
          <w:rFonts w:ascii="Times New Roman" w:eastAsia="Times New Roman" w:hAnsi="Times New Roman" w:cs="Times New Roman"/>
          <w:bCs/>
          <w:sz w:val="24"/>
          <w:szCs w:val="24"/>
          <w:shd w:val="clear" w:color="auto" w:fill="FFFFFF"/>
          <w:lang w:eastAsia="zh-CN"/>
        </w:rPr>
        <w:t xml:space="preserve"> Наталья Константиновна), Игрушки для детей на липучках (Шумкова Кристина Геннадьевна). Все победители награждены стелами «Лучший бизнес – проект «Начни свое дело» из оргстекла, дипломами победителей, а также памятными призами от центра «Мой бизнес».</w:t>
      </w:r>
    </w:p>
    <w:p w14:paraId="20F27F32" w14:textId="02703744" w:rsidR="00FB1BB6" w:rsidRPr="00FB1BB6" w:rsidRDefault="00FB1BB6" w:rsidP="00FB1BB6">
      <w:pPr>
        <w:spacing w:after="0" w:line="276" w:lineRule="auto"/>
        <w:ind w:firstLine="567"/>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lastRenderedPageBreak/>
        <w:t>с 27 сентября по 11 ноября 2022 г</w:t>
      </w:r>
      <w:r w:rsidR="006F3CCB">
        <w:rPr>
          <w:rFonts w:ascii="Times New Roman" w:eastAsia="Times New Roman" w:hAnsi="Times New Roman" w:cs="Times New Roman"/>
          <w:sz w:val="24"/>
          <w:szCs w:val="24"/>
          <w:lang w:eastAsia="ru-RU"/>
        </w:rPr>
        <w:t>ода</w:t>
      </w:r>
      <w:r w:rsidRPr="00FB1BB6">
        <w:rPr>
          <w:rFonts w:ascii="Times New Roman" w:eastAsia="Times New Roman" w:hAnsi="Times New Roman" w:cs="Times New Roman"/>
          <w:sz w:val="24"/>
          <w:szCs w:val="24"/>
          <w:lang w:eastAsia="ru-RU"/>
        </w:rPr>
        <w:t xml:space="preserve"> реализована программа «Начни свое дело – 5 поток» для самозанятых граждан. Обучение прошли 100 самозанятых, из которых 26 разработали бизнес – планы. </w:t>
      </w:r>
    </w:p>
    <w:p w14:paraId="6A2F9FFC" w14:textId="46D7FF00" w:rsidR="00FB1BB6" w:rsidRPr="00FB1BB6" w:rsidRDefault="00FB1BB6" w:rsidP="00B12CB5">
      <w:pPr>
        <w:spacing w:after="0" w:line="276" w:lineRule="auto"/>
        <w:ind w:firstLine="567"/>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Итоговая защита бизнес – планов состоялась 8 и 9 ноября 2022 г. Церемония награждения лучших бизнес – проектов состоялась 11 ноября 2022 г. в гибридном формате (оффлайн в центре «Мой бизнес» с параллельной онлайн трансляцией). На церемонии были награждены 7 лучших, по оценкам экспертного жюри, проектов, среди которых: Бакланова Любовь Викторовна - Город собак, кинологи, тренировки собак; </w:t>
      </w:r>
      <w:proofErr w:type="spellStart"/>
      <w:r w:rsidRPr="00FB1BB6">
        <w:rPr>
          <w:rFonts w:ascii="Times New Roman" w:eastAsia="Times New Roman" w:hAnsi="Times New Roman" w:cs="Times New Roman"/>
          <w:sz w:val="24"/>
          <w:szCs w:val="24"/>
          <w:lang w:eastAsia="ru-RU"/>
        </w:rPr>
        <w:t>Колчанова</w:t>
      </w:r>
      <w:proofErr w:type="spellEnd"/>
      <w:r w:rsidRPr="00FB1BB6">
        <w:rPr>
          <w:rFonts w:ascii="Times New Roman" w:eastAsia="Times New Roman" w:hAnsi="Times New Roman" w:cs="Times New Roman"/>
          <w:sz w:val="24"/>
          <w:szCs w:val="24"/>
          <w:lang w:eastAsia="ru-RU"/>
        </w:rPr>
        <w:t xml:space="preserve"> Татьяна Александровна - Студия арт- терапии "ЯСНО"; Летова Татьяна Михайловна - Швейная студия готового платья; </w:t>
      </w:r>
      <w:proofErr w:type="spellStart"/>
      <w:r w:rsidRPr="00FB1BB6">
        <w:rPr>
          <w:rFonts w:ascii="Times New Roman" w:eastAsia="Times New Roman" w:hAnsi="Times New Roman" w:cs="Times New Roman"/>
          <w:sz w:val="24"/>
          <w:szCs w:val="24"/>
          <w:lang w:eastAsia="ru-RU"/>
        </w:rPr>
        <w:t>ПоповаТатьяна</w:t>
      </w:r>
      <w:proofErr w:type="spellEnd"/>
      <w:r w:rsidRPr="00FB1BB6">
        <w:rPr>
          <w:rFonts w:ascii="Times New Roman" w:eastAsia="Times New Roman" w:hAnsi="Times New Roman" w:cs="Times New Roman"/>
          <w:sz w:val="24"/>
          <w:szCs w:val="24"/>
          <w:lang w:eastAsia="ru-RU"/>
        </w:rPr>
        <w:t xml:space="preserve"> Николаевна - "Ива-ёжики" - центр лозы Верещагино; </w:t>
      </w:r>
      <w:proofErr w:type="spellStart"/>
      <w:r w:rsidRPr="00FB1BB6">
        <w:rPr>
          <w:rFonts w:ascii="Times New Roman" w:eastAsia="Times New Roman" w:hAnsi="Times New Roman" w:cs="Times New Roman"/>
          <w:sz w:val="24"/>
          <w:szCs w:val="24"/>
          <w:lang w:eastAsia="ru-RU"/>
        </w:rPr>
        <w:t>Старникова</w:t>
      </w:r>
      <w:proofErr w:type="spellEnd"/>
      <w:r w:rsidRPr="00FB1BB6">
        <w:rPr>
          <w:rFonts w:ascii="Times New Roman" w:eastAsia="Times New Roman" w:hAnsi="Times New Roman" w:cs="Times New Roman"/>
          <w:sz w:val="24"/>
          <w:szCs w:val="24"/>
          <w:lang w:eastAsia="ru-RU"/>
        </w:rPr>
        <w:t xml:space="preserve"> Анастасия Сергеевна - "</w:t>
      </w:r>
      <w:proofErr w:type="spellStart"/>
      <w:r w:rsidRPr="00FB1BB6">
        <w:rPr>
          <w:rFonts w:ascii="Times New Roman" w:eastAsia="Times New Roman" w:hAnsi="Times New Roman" w:cs="Times New Roman"/>
          <w:sz w:val="24"/>
          <w:szCs w:val="24"/>
          <w:lang w:eastAsia="ru-RU"/>
        </w:rPr>
        <w:t>Во!Блин</w:t>
      </w:r>
      <w:proofErr w:type="spellEnd"/>
      <w:r w:rsidRPr="00FB1BB6">
        <w:rPr>
          <w:rFonts w:ascii="Times New Roman" w:eastAsia="Times New Roman" w:hAnsi="Times New Roman" w:cs="Times New Roman"/>
          <w:sz w:val="24"/>
          <w:szCs w:val="24"/>
          <w:lang w:eastAsia="ru-RU"/>
        </w:rPr>
        <w:t xml:space="preserve">" </w:t>
      </w:r>
      <w:proofErr w:type="spellStart"/>
      <w:r w:rsidRPr="00FB1BB6">
        <w:rPr>
          <w:rFonts w:ascii="Times New Roman" w:eastAsia="Times New Roman" w:hAnsi="Times New Roman" w:cs="Times New Roman"/>
          <w:sz w:val="24"/>
          <w:szCs w:val="24"/>
          <w:lang w:eastAsia="ru-RU"/>
        </w:rPr>
        <w:t>фудтрак</w:t>
      </w:r>
      <w:proofErr w:type="spellEnd"/>
      <w:r w:rsidRPr="00FB1BB6">
        <w:rPr>
          <w:rFonts w:ascii="Times New Roman" w:eastAsia="Times New Roman" w:hAnsi="Times New Roman" w:cs="Times New Roman"/>
          <w:sz w:val="24"/>
          <w:szCs w:val="24"/>
          <w:lang w:eastAsia="ru-RU"/>
        </w:rPr>
        <w:t xml:space="preserve">; Сухинин Денис Андреевич - </w:t>
      </w:r>
      <w:proofErr w:type="spellStart"/>
      <w:r w:rsidRPr="00FB1BB6">
        <w:rPr>
          <w:rFonts w:ascii="Times New Roman" w:eastAsia="Times New Roman" w:hAnsi="Times New Roman" w:cs="Times New Roman"/>
          <w:sz w:val="24"/>
          <w:szCs w:val="24"/>
          <w:lang w:eastAsia="ru-RU"/>
        </w:rPr>
        <w:t>Глэмпинг</w:t>
      </w:r>
      <w:proofErr w:type="spellEnd"/>
      <w:r w:rsidRPr="00FB1BB6">
        <w:rPr>
          <w:rFonts w:ascii="Times New Roman" w:eastAsia="Times New Roman" w:hAnsi="Times New Roman" w:cs="Times New Roman"/>
          <w:sz w:val="24"/>
          <w:szCs w:val="24"/>
          <w:lang w:eastAsia="ru-RU"/>
        </w:rPr>
        <w:t xml:space="preserve"> "ЛЕСНОЙ"; Яван Ирина Сергеевна - Агентство по подбору персонала в отдел продаж. Все победители награждены стелами «Лучший бизнес – проект «Начни свое дело» из оргстекла, дипломами победителей, а также памятными призами от центра «Мой бизнес».</w:t>
      </w:r>
    </w:p>
    <w:p w14:paraId="40197D75" w14:textId="77777777" w:rsidR="00FB1BB6" w:rsidRPr="006268A9" w:rsidRDefault="00FB1BB6" w:rsidP="00FB1BB6">
      <w:pPr>
        <w:spacing w:after="0" w:line="276" w:lineRule="auto"/>
        <w:ind w:firstLine="567"/>
        <w:jc w:val="both"/>
        <w:rPr>
          <w:rFonts w:ascii="Times New Roman" w:eastAsia="Times New Roman" w:hAnsi="Times New Roman" w:cs="Times New Roman"/>
          <w:sz w:val="24"/>
          <w:szCs w:val="24"/>
          <w:lang w:eastAsia="ru-RU"/>
        </w:rPr>
      </w:pPr>
      <w:r w:rsidRPr="006268A9">
        <w:rPr>
          <w:rFonts w:ascii="Times New Roman" w:eastAsia="Times New Roman" w:hAnsi="Times New Roman" w:cs="Times New Roman"/>
          <w:sz w:val="24"/>
          <w:szCs w:val="24"/>
          <w:lang w:eastAsia="ru-RU"/>
        </w:rPr>
        <w:t xml:space="preserve">С 1 по 18 ноября 2022 г. реализован конкурс проектов среди физических лиц и индивидуальных предпринимателей, применяющих специальный налоговый режим «Налог на профессиональный доход» #СамСебеКонкурс. </w:t>
      </w:r>
    </w:p>
    <w:p w14:paraId="2CEED576" w14:textId="77777777" w:rsidR="00FB1BB6" w:rsidRPr="00FB1BB6" w:rsidRDefault="00FB1BB6" w:rsidP="00FB1BB6">
      <w:pPr>
        <w:spacing w:after="0" w:line="276" w:lineRule="auto"/>
        <w:ind w:firstLine="567"/>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Цель конкурса: выявить и поддержать наиболее яркие и успешные проекты, реализуемые самозанятыми гражданами в Пермском крае</w:t>
      </w:r>
    </w:p>
    <w:p w14:paraId="617FCF2E" w14:textId="77777777" w:rsidR="00FB1BB6" w:rsidRPr="00FB1BB6" w:rsidRDefault="00FB1BB6" w:rsidP="00FB1BB6">
      <w:pPr>
        <w:spacing w:after="0" w:line="276" w:lineRule="auto"/>
        <w:ind w:firstLine="567"/>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На конкурс было подано 42 заявки по следующим номинациям: </w:t>
      </w:r>
    </w:p>
    <w:p w14:paraId="7F3C0434" w14:textId="77777777" w:rsidR="00FB1BB6" w:rsidRPr="00FB1BB6" w:rsidRDefault="00FB1BB6" w:rsidP="00FB1BB6">
      <w:pPr>
        <w:spacing w:after="0" w:line="276" w:lineRule="auto"/>
        <w:ind w:firstLine="567"/>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1. Самый вкусный проект.</w:t>
      </w:r>
    </w:p>
    <w:p w14:paraId="3C7A3FB1" w14:textId="77777777" w:rsidR="00FB1BB6" w:rsidRPr="00FB1BB6" w:rsidRDefault="00FB1BB6" w:rsidP="00FB1BB6">
      <w:pPr>
        <w:spacing w:after="0" w:line="276" w:lineRule="auto"/>
        <w:ind w:firstLine="567"/>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2. Лучший производственный проект.</w:t>
      </w:r>
    </w:p>
    <w:p w14:paraId="38EA4C6F" w14:textId="77777777" w:rsidR="00FB1BB6" w:rsidRPr="00FB1BB6" w:rsidRDefault="00FB1BB6" w:rsidP="00FB1BB6">
      <w:pPr>
        <w:spacing w:after="0" w:line="276" w:lineRule="auto"/>
        <w:ind w:firstLine="567"/>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3. Лучший проект в сфере репетиторства/образования.</w:t>
      </w:r>
    </w:p>
    <w:p w14:paraId="0F82FDB8" w14:textId="77777777" w:rsidR="00FB1BB6" w:rsidRPr="00FB1BB6" w:rsidRDefault="00FB1BB6" w:rsidP="00FB1BB6">
      <w:pPr>
        <w:spacing w:after="0" w:line="276" w:lineRule="auto"/>
        <w:ind w:firstLine="567"/>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4. Лучший проект в сфере красоты и здоровья.</w:t>
      </w:r>
    </w:p>
    <w:p w14:paraId="16D78473" w14:textId="56A52661" w:rsidR="00FB1BB6" w:rsidRDefault="00FB1BB6" w:rsidP="00B12CB5">
      <w:pPr>
        <w:spacing w:after="0" w:line="276" w:lineRule="auto"/>
        <w:ind w:firstLine="567"/>
        <w:jc w:val="both"/>
        <w:rPr>
          <w:rFonts w:ascii="Times New Roman" w:eastAsia="Times New Roman" w:hAnsi="Times New Roman" w:cs="Times New Roman"/>
          <w:sz w:val="24"/>
          <w:szCs w:val="24"/>
          <w:lang w:eastAsia="ru-RU"/>
        </w:rPr>
      </w:pPr>
      <w:r w:rsidRPr="009B42D9">
        <w:rPr>
          <w:rFonts w:ascii="Times New Roman" w:eastAsia="Times New Roman" w:hAnsi="Times New Roman" w:cs="Times New Roman"/>
          <w:sz w:val="24"/>
          <w:szCs w:val="24"/>
          <w:lang w:eastAsia="ru-RU"/>
        </w:rPr>
        <w:t>5. Лучший проект в сфере маркетинговых услуг.</w:t>
      </w:r>
    </w:p>
    <w:p w14:paraId="42D3DBF6" w14:textId="77777777" w:rsidR="006C6339" w:rsidRPr="00FB1BB6" w:rsidRDefault="006C6339" w:rsidP="00B12CB5">
      <w:pPr>
        <w:spacing w:after="0" w:line="276" w:lineRule="auto"/>
        <w:ind w:firstLine="567"/>
        <w:jc w:val="both"/>
        <w:rPr>
          <w:rFonts w:ascii="Times New Roman" w:eastAsia="Times New Roman" w:hAnsi="Times New Roman" w:cs="Times New Roman"/>
          <w:sz w:val="24"/>
          <w:szCs w:val="24"/>
          <w:lang w:eastAsia="ru-RU"/>
        </w:rPr>
      </w:pPr>
    </w:p>
    <w:p w14:paraId="57496495" w14:textId="102CE515" w:rsidR="00FB1BB6" w:rsidRDefault="00FB1BB6" w:rsidP="00265C84">
      <w:pPr>
        <w:spacing w:after="0" w:line="276" w:lineRule="auto"/>
        <w:ind w:firstLine="567"/>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5 декабря 2022 г. состоялась церемония награждения победителей, которые получили </w:t>
      </w:r>
      <w:r w:rsidR="006268A9">
        <w:rPr>
          <w:rFonts w:ascii="Times New Roman" w:eastAsia="Times New Roman" w:hAnsi="Times New Roman" w:cs="Times New Roman"/>
          <w:sz w:val="24"/>
          <w:szCs w:val="24"/>
          <w:lang w:eastAsia="ru-RU"/>
        </w:rPr>
        <w:t>финансирование</w:t>
      </w:r>
      <w:r w:rsidRPr="00FB1BB6">
        <w:rPr>
          <w:rFonts w:ascii="Times New Roman" w:eastAsia="Times New Roman" w:hAnsi="Times New Roman" w:cs="Times New Roman"/>
          <w:sz w:val="24"/>
          <w:szCs w:val="24"/>
          <w:lang w:eastAsia="ru-RU"/>
        </w:rPr>
        <w:t xml:space="preserve"> на развитие своего проекта и памятные подарки</w:t>
      </w:r>
      <w:r w:rsidR="00B12CB5">
        <w:rPr>
          <w:rFonts w:ascii="Times New Roman" w:eastAsia="Times New Roman" w:hAnsi="Times New Roman" w:cs="Times New Roman"/>
          <w:sz w:val="24"/>
          <w:szCs w:val="24"/>
          <w:lang w:eastAsia="ru-RU"/>
        </w:rPr>
        <w:t>.</w:t>
      </w:r>
    </w:p>
    <w:p w14:paraId="53C6B9ED" w14:textId="77777777" w:rsidR="00B12CB5" w:rsidRPr="00FB1BB6" w:rsidRDefault="00B12CB5" w:rsidP="00265C84">
      <w:pPr>
        <w:spacing w:after="0" w:line="276" w:lineRule="auto"/>
        <w:ind w:firstLine="567"/>
        <w:jc w:val="both"/>
        <w:rPr>
          <w:rFonts w:ascii="Times New Roman" w:eastAsia="Times New Roman" w:hAnsi="Times New Roman" w:cs="Times New Roman"/>
          <w:bCs/>
          <w:sz w:val="24"/>
          <w:szCs w:val="24"/>
          <w:shd w:val="clear" w:color="auto" w:fill="FFFFFF"/>
          <w:lang w:eastAsia="zh-CN"/>
        </w:rPr>
      </w:pPr>
    </w:p>
    <w:p w14:paraId="6D403542" w14:textId="001F7F8B" w:rsidR="009B42D9" w:rsidRPr="00FB1BB6" w:rsidRDefault="00FB1BB6" w:rsidP="00B12CB5">
      <w:pPr>
        <w:suppressAutoHyphens/>
        <w:spacing w:after="0" w:line="276" w:lineRule="auto"/>
        <w:ind w:firstLine="567"/>
        <w:jc w:val="both"/>
        <w:rPr>
          <w:rFonts w:ascii="Times New Roman" w:eastAsia="Times New Roman" w:hAnsi="Times New Roman" w:cs="Times New Roman"/>
          <w:bCs/>
          <w:sz w:val="24"/>
          <w:szCs w:val="24"/>
          <w:shd w:val="clear" w:color="auto" w:fill="FFFFFF"/>
          <w:lang w:eastAsia="zh-CN"/>
        </w:rPr>
      </w:pPr>
      <w:r w:rsidRPr="00FB1BB6">
        <w:rPr>
          <w:rFonts w:ascii="Times New Roman" w:eastAsia="Times New Roman" w:hAnsi="Times New Roman" w:cs="Times New Roman"/>
          <w:bCs/>
          <w:sz w:val="24"/>
          <w:szCs w:val="24"/>
          <w:shd w:val="clear" w:color="auto" w:fill="FFFFFF"/>
          <w:lang w:eastAsia="zh-CN"/>
        </w:rPr>
        <w:t xml:space="preserve">В рамках пункта сметы «Иные мероприятия» с 11 мая по 22 июня 2022 г. реализовано обучение с выдачей свидетельства о присвоении профессии с разрядом по программе «Кондитерское искусство» 5 поток. </w:t>
      </w:r>
    </w:p>
    <w:p w14:paraId="66B81816" w14:textId="30BB2651" w:rsidR="00FB1BB6" w:rsidRPr="00FB1BB6" w:rsidRDefault="00FB1BB6" w:rsidP="00FB1BB6">
      <w:pPr>
        <w:suppressAutoHyphens/>
        <w:spacing w:after="0" w:line="276" w:lineRule="auto"/>
        <w:ind w:firstLine="567"/>
        <w:jc w:val="both"/>
        <w:rPr>
          <w:rFonts w:ascii="Times New Roman" w:eastAsia="Times New Roman" w:hAnsi="Times New Roman" w:cs="Times New Roman"/>
          <w:bCs/>
          <w:sz w:val="24"/>
          <w:szCs w:val="24"/>
          <w:shd w:val="clear" w:color="auto" w:fill="FFFFFF"/>
          <w:lang w:eastAsia="zh-CN"/>
        </w:rPr>
      </w:pPr>
      <w:r w:rsidRPr="00FB1BB6">
        <w:rPr>
          <w:rFonts w:ascii="Times New Roman" w:eastAsia="Times New Roman" w:hAnsi="Times New Roman" w:cs="Times New Roman"/>
          <w:bCs/>
          <w:sz w:val="24"/>
          <w:szCs w:val="24"/>
          <w:shd w:val="clear" w:color="auto" w:fill="FFFFFF"/>
          <w:lang w:eastAsia="zh-CN"/>
        </w:rPr>
        <w:t>Реализован</w:t>
      </w:r>
      <w:r w:rsidR="006268A9">
        <w:rPr>
          <w:rFonts w:ascii="Times New Roman" w:eastAsia="Times New Roman" w:hAnsi="Times New Roman" w:cs="Times New Roman"/>
          <w:bCs/>
          <w:sz w:val="24"/>
          <w:szCs w:val="24"/>
          <w:shd w:val="clear" w:color="auto" w:fill="FFFFFF"/>
          <w:lang w:eastAsia="zh-CN"/>
        </w:rPr>
        <w:t>ы</w:t>
      </w:r>
      <w:r w:rsidRPr="00FB1BB6">
        <w:rPr>
          <w:rFonts w:ascii="Times New Roman" w:eastAsia="Times New Roman" w:hAnsi="Times New Roman" w:cs="Times New Roman"/>
          <w:bCs/>
          <w:sz w:val="24"/>
          <w:szCs w:val="24"/>
          <w:shd w:val="clear" w:color="auto" w:fill="FFFFFF"/>
          <w:lang w:eastAsia="zh-CN"/>
        </w:rPr>
        <w:t xml:space="preserve"> программы обучения по профессиям в рамках проекта «</w:t>
      </w:r>
      <w:proofErr w:type="spellStart"/>
      <w:r w:rsidRPr="00FB1BB6">
        <w:rPr>
          <w:rFonts w:ascii="Times New Roman" w:eastAsia="Times New Roman" w:hAnsi="Times New Roman" w:cs="Times New Roman"/>
          <w:bCs/>
          <w:sz w:val="24"/>
          <w:szCs w:val="24"/>
          <w:shd w:val="clear" w:color="auto" w:fill="FFFFFF"/>
          <w:lang w:eastAsia="zh-CN"/>
        </w:rPr>
        <w:t>СамСебеПрофи</w:t>
      </w:r>
      <w:proofErr w:type="spellEnd"/>
      <w:r w:rsidRPr="00FB1BB6">
        <w:rPr>
          <w:rFonts w:ascii="Times New Roman" w:eastAsia="Times New Roman" w:hAnsi="Times New Roman" w:cs="Times New Roman"/>
          <w:bCs/>
          <w:sz w:val="24"/>
          <w:szCs w:val="24"/>
          <w:shd w:val="clear" w:color="auto" w:fill="FFFFFF"/>
          <w:lang w:eastAsia="zh-CN"/>
        </w:rPr>
        <w:t xml:space="preserve">» по следующим направлениям: </w:t>
      </w:r>
    </w:p>
    <w:p w14:paraId="3F80EE04" w14:textId="5D7BF537" w:rsidR="00FB1BB6" w:rsidRPr="00FB1BB6" w:rsidRDefault="00FB1BB6">
      <w:pPr>
        <w:numPr>
          <w:ilvl w:val="0"/>
          <w:numId w:val="76"/>
        </w:numPr>
        <w:suppressAutoHyphens/>
        <w:spacing w:after="0" w:line="276" w:lineRule="auto"/>
        <w:jc w:val="both"/>
        <w:rPr>
          <w:rFonts w:ascii="Times New Roman" w:eastAsia="Times New Roman" w:hAnsi="Times New Roman" w:cs="Times New Roman"/>
          <w:bCs/>
          <w:sz w:val="24"/>
          <w:szCs w:val="24"/>
          <w:shd w:val="clear" w:color="auto" w:fill="FFFFFF"/>
          <w:lang w:eastAsia="zh-CN"/>
        </w:rPr>
      </w:pPr>
      <w:r w:rsidRPr="00FB1BB6">
        <w:rPr>
          <w:rFonts w:ascii="Times New Roman" w:eastAsia="Times New Roman" w:hAnsi="Times New Roman" w:cs="Times New Roman"/>
          <w:bCs/>
          <w:sz w:val="24"/>
          <w:szCs w:val="24"/>
          <w:shd w:val="clear" w:color="auto" w:fill="FFFFFF"/>
          <w:lang w:eastAsia="zh-CN"/>
        </w:rPr>
        <w:t>«Кондитерский мастер – класс: Изделия из теста» 26.04.2022 г.</w:t>
      </w:r>
    </w:p>
    <w:p w14:paraId="5037EA1E" w14:textId="77777777" w:rsidR="00FB1BB6" w:rsidRPr="00FB1BB6" w:rsidRDefault="00FB1BB6">
      <w:pPr>
        <w:numPr>
          <w:ilvl w:val="0"/>
          <w:numId w:val="76"/>
        </w:numPr>
        <w:suppressAutoHyphens/>
        <w:spacing w:after="0" w:line="276" w:lineRule="auto"/>
        <w:jc w:val="both"/>
        <w:rPr>
          <w:rFonts w:ascii="Times New Roman" w:eastAsia="Times New Roman" w:hAnsi="Times New Roman" w:cs="Times New Roman"/>
          <w:bCs/>
          <w:sz w:val="24"/>
          <w:szCs w:val="24"/>
          <w:shd w:val="clear" w:color="auto" w:fill="FFFFFF"/>
          <w:lang w:eastAsia="zh-CN"/>
        </w:rPr>
      </w:pPr>
      <w:r w:rsidRPr="00FB1BB6">
        <w:rPr>
          <w:rFonts w:ascii="Times New Roman" w:eastAsia="Times New Roman" w:hAnsi="Times New Roman" w:cs="Times New Roman"/>
          <w:bCs/>
          <w:sz w:val="24"/>
          <w:szCs w:val="24"/>
          <w:shd w:val="clear" w:color="auto" w:fill="FFFFFF"/>
          <w:lang w:eastAsia="zh-CN"/>
        </w:rPr>
        <w:t>«Дизайнер презентаций» с 26 по 27 мая 2022 г.</w:t>
      </w:r>
    </w:p>
    <w:p w14:paraId="0C1D5280" w14:textId="777B1508" w:rsidR="00FB1BB6" w:rsidRPr="00FB1BB6" w:rsidRDefault="00FB1BB6">
      <w:pPr>
        <w:numPr>
          <w:ilvl w:val="0"/>
          <w:numId w:val="76"/>
        </w:numPr>
        <w:suppressAutoHyphens/>
        <w:spacing w:after="0" w:line="276" w:lineRule="auto"/>
        <w:jc w:val="both"/>
        <w:rPr>
          <w:rFonts w:ascii="Times New Roman" w:eastAsia="Times New Roman" w:hAnsi="Times New Roman" w:cs="Times New Roman"/>
          <w:bCs/>
          <w:sz w:val="24"/>
          <w:szCs w:val="24"/>
          <w:shd w:val="clear" w:color="auto" w:fill="FFFFFF"/>
          <w:lang w:eastAsia="zh-CN"/>
        </w:rPr>
      </w:pPr>
      <w:r w:rsidRPr="00FB1BB6">
        <w:rPr>
          <w:rFonts w:ascii="Times New Roman" w:eastAsia="Times New Roman" w:hAnsi="Times New Roman" w:cs="Times New Roman"/>
          <w:bCs/>
          <w:sz w:val="24"/>
          <w:szCs w:val="24"/>
          <w:shd w:val="clear" w:color="auto" w:fill="FFFFFF"/>
          <w:lang w:eastAsia="zh-CN"/>
        </w:rPr>
        <w:t xml:space="preserve"> «Основы создания фотографии» с 26 апреля по 2 июня 2022 г.</w:t>
      </w:r>
      <w:r w:rsidR="006268A9">
        <w:rPr>
          <w:rFonts w:ascii="Times New Roman" w:eastAsia="Times New Roman" w:hAnsi="Times New Roman" w:cs="Times New Roman"/>
          <w:bCs/>
          <w:sz w:val="24"/>
          <w:szCs w:val="24"/>
          <w:shd w:val="clear" w:color="auto" w:fill="FFFFFF"/>
          <w:lang w:eastAsia="zh-CN"/>
        </w:rPr>
        <w:t xml:space="preserve"> </w:t>
      </w:r>
    </w:p>
    <w:p w14:paraId="069FD44D" w14:textId="0A24CE5D" w:rsidR="00FB1BB6" w:rsidRPr="00FB1BB6" w:rsidRDefault="006268A9">
      <w:pPr>
        <w:numPr>
          <w:ilvl w:val="0"/>
          <w:numId w:val="74"/>
        </w:numPr>
        <w:suppressAutoHyphens/>
        <w:spacing w:after="0" w:line="276" w:lineRule="auto"/>
        <w:ind w:left="709"/>
        <w:jc w:val="both"/>
        <w:rPr>
          <w:rFonts w:ascii="Times New Roman" w:eastAsia="Times New Roman" w:hAnsi="Times New Roman" w:cs="Times New Roman"/>
          <w:bCs/>
          <w:sz w:val="24"/>
          <w:szCs w:val="24"/>
          <w:shd w:val="clear" w:color="auto" w:fill="FFFFFF"/>
          <w:lang w:eastAsia="zh-CN"/>
        </w:rPr>
      </w:pPr>
      <w:r w:rsidRPr="00FB1BB6">
        <w:rPr>
          <w:rFonts w:ascii="Times New Roman" w:eastAsia="Times New Roman" w:hAnsi="Times New Roman" w:cs="Times New Roman"/>
          <w:bCs/>
          <w:sz w:val="24"/>
          <w:szCs w:val="24"/>
          <w:shd w:val="clear" w:color="auto" w:fill="FFFFFF"/>
          <w:lang w:eastAsia="zh-CN"/>
        </w:rPr>
        <w:t>«Кондитерское искусство»</w:t>
      </w:r>
      <w:r>
        <w:rPr>
          <w:rFonts w:ascii="Times New Roman" w:eastAsia="Times New Roman" w:hAnsi="Times New Roman" w:cs="Times New Roman"/>
          <w:bCs/>
          <w:sz w:val="24"/>
          <w:szCs w:val="24"/>
          <w:shd w:val="clear" w:color="auto" w:fill="FFFFFF"/>
          <w:lang w:eastAsia="zh-CN"/>
        </w:rPr>
        <w:t xml:space="preserve"> с</w:t>
      </w:r>
      <w:r w:rsidR="00FB1BB6" w:rsidRPr="00FB1BB6">
        <w:rPr>
          <w:rFonts w:ascii="Times New Roman" w:eastAsia="Times New Roman" w:hAnsi="Times New Roman" w:cs="Times New Roman"/>
          <w:bCs/>
          <w:sz w:val="24"/>
          <w:szCs w:val="24"/>
          <w:shd w:val="clear" w:color="auto" w:fill="FFFFFF"/>
          <w:lang w:eastAsia="zh-CN"/>
        </w:rPr>
        <w:t xml:space="preserve"> 6 июня по 19 июля обучено 12 человек.</w:t>
      </w:r>
    </w:p>
    <w:p w14:paraId="3CA032FD" w14:textId="5410D578" w:rsidR="00FB1BB6" w:rsidRPr="00FB1BB6" w:rsidRDefault="006268A9">
      <w:pPr>
        <w:numPr>
          <w:ilvl w:val="0"/>
          <w:numId w:val="74"/>
        </w:numPr>
        <w:suppressAutoHyphens/>
        <w:spacing w:after="0" w:line="276" w:lineRule="auto"/>
        <w:ind w:left="709"/>
        <w:jc w:val="both"/>
        <w:rPr>
          <w:rFonts w:ascii="Times New Roman" w:eastAsia="Times New Roman" w:hAnsi="Times New Roman" w:cs="Times New Roman"/>
          <w:bCs/>
          <w:sz w:val="24"/>
          <w:szCs w:val="24"/>
          <w:shd w:val="clear" w:color="auto" w:fill="FFFFFF"/>
          <w:lang w:eastAsia="zh-CN"/>
        </w:rPr>
      </w:pPr>
      <w:r w:rsidRPr="00FB1BB6">
        <w:rPr>
          <w:rFonts w:ascii="Times New Roman" w:eastAsia="Times New Roman" w:hAnsi="Times New Roman" w:cs="Times New Roman"/>
          <w:bCs/>
          <w:sz w:val="24"/>
          <w:szCs w:val="24"/>
          <w:shd w:val="clear" w:color="auto" w:fill="FFFFFF"/>
          <w:lang w:eastAsia="zh-CN"/>
        </w:rPr>
        <w:t>«Кондитерское искусство»</w:t>
      </w:r>
      <w:r>
        <w:rPr>
          <w:rFonts w:ascii="Times New Roman" w:eastAsia="Times New Roman" w:hAnsi="Times New Roman" w:cs="Times New Roman"/>
          <w:bCs/>
          <w:sz w:val="24"/>
          <w:szCs w:val="24"/>
          <w:shd w:val="clear" w:color="auto" w:fill="FFFFFF"/>
          <w:lang w:eastAsia="zh-CN"/>
        </w:rPr>
        <w:t xml:space="preserve"> с</w:t>
      </w:r>
      <w:r w:rsidR="00FB1BB6" w:rsidRPr="00FB1BB6">
        <w:rPr>
          <w:rFonts w:ascii="Times New Roman" w:eastAsia="Times New Roman" w:hAnsi="Times New Roman" w:cs="Times New Roman"/>
          <w:bCs/>
          <w:sz w:val="24"/>
          <w:szCs w:val="24"/>
          <w:shd w:val="clear" w:color="auto" w:fill="FFFFFF"/>
          <w:lang w:eastAsia="zh-CN"/>
        </w:rPr>
        <w:t xml:space="preserve"> 4 июля по 15 августа обучено 12 человек. </w:t>
      </w:r>
    </w:p>
    <w:p w14:paraId="30B10245" w14:textId="77777777" w:rsidR="00FB1BB6" w:rsidRPr="00FB1BB6" w:rsidRDefault="00FB1BB6">
      <w:pPr>
        <w:numPr>
          <w:ilvl w:val="0"/>
          <w:numId w:val="73"/>
        </w:numPr>
        <w:suppressAutoHyphens/>
        <w:spacing w:after="0" w:line="276" w:lineRule="auto"/>
        <w:jc w:val="both"/>
        <w:rPr>
          <w:rFonts w:ascii="Times New Roman" w:eastAsia="Times New Roman" w:hAnsi="Times New Roman" w:cs="Times New Roman"/>
          <w:bCs/>
          <w:sz w:val="24"/>
          <w:szCs w:val="24"/>
          <w:shd w:val="clear" w:color="auto" w:fill="FFFFFF"/>
          <w:lang w:eastAsia="zh-CN"/>
        </w:rPr>
      </w:pPr>
      <w:r w:rsidRPr="00FB1BB6">
        <w:rPr>
          <w:rFonts w:ascii="Times New Roman" w:eastAsia="Times New Roman" w:hAnsi="Times New Roman" w:cs="Times New Roman"/>
          <w:bCs/>
          <w:sz w:val="24"/>
          <w:szCs w:val="24"/>
          <w:shd w:val="clear" w:color="auto" w:fill="FFFFFF"/>
          <w:lang w:eastAsia="zh-CN"/>
        </w:rPr>
        <w:t>«</w:t>
      </w:r>
      <w:r w:rsidRPr="00FB1BB6">
        <w:rPr>
          <w:rFonts w:ascii="Times New Roman" w:eastAsia="Times New Roman" w:hAnsi="Times New Roman" w:cs="Times New Roman"/>
          <w:bCs/>
          <w:sz w:val="24"/>
          <w:szCs w:val="24"/>
          <w:shd w:val="clear" w:color="auto" w:fill="FFFFFF"/>
          <w:lang w:val="en-US" w:eastAsia="zh-CN"/>
        </w:rPr>
        <w:t>SMM</w:t>
      </w:r>
      <w:r w:rsidRPr="00FB1BB6">
        <w:rPr>
          <w:rFonts w:ascii="Times New Roman" w:eastAsia="Times New Roman" w:hAnsi="Times New Roman" w:cs="Times New Roman"/>
          <w:bCs/>
          <w:sz w:val="24"/>
          <w:szCs w:val="24"/>
          <w:shd w:val="clear" w:color="auto" w:fill="FFFFFF"/>
          <w:lang w:eastAsia="zh-CN"/>
        </w:rPr>
        <w:t xml:space="preserve"> – специалист» с 16 мая по 4 июля. В программе обучились 35 самозанятых граждан.</w:t>
      </w:r>
    </w:p>
    <w:p w14:paraId="11B0E3B7" w14:textId="77777777" w:rsidR="00FB1BB6" w:rsidRPr="00FB1BB6" w:rsidRDefault="00FB1BB6">
      <w:pPr>
        <w:numPr>
          <w:ilvl w:val="0"/>
          <w:numId w:val="73"/>
        </w:numPr>
        <w:suppressAutoHyphens/>
        <w:spacing w:after="0" w:line="276" w:lineRule="auto"/>
        <w:jc w:val="both"/>
        <w:rPr>
          <w:rFonts w:ascii="Times New Roman" w:eastAsia="Times New Roman" w:hAnsi="Times New Roman" w:cs="Times New Roman"/>
          <w:bCs/>
          <w:sz w:val="24"/>
          <w:szCs w:val="24"/>
          <w:shd w:val="clear" w:color="auto" w:fill="FFFFFF"/>
          <w:lang w:eastAsia="zh-CN"/>
        </w:rPr>
      </w:pPr>
      <w:r w:rsidRPr="00FB1BB6">
        <w:rPr>
          <w:rFonts w:ascii="Times New Roman" w:eastAsia="Times New Roman" w:hAnsi="Times New Roman" w:cs="Times New Roman"/>
          <w:bCs/>
          <w:sz w:val="24"/>
          <w:szCs w:val="24"/>
          <w:shd w:val="clear" w:color="auto" w:fill="FFFFFF"/>
          <w:lang w:eastAsia="zh-CN"/>
        </w:rPr>
        <w:t>«Графический дизайнер» с 22 мая по 7 июля. В программе обучились 21 самозанятый гражданин.</w:t>
      </w:r>
    </w:p>
    <w:p w14:paraId="4A1CA45E" w14:textId="77777777" w:rsidR="00FB1BB6" w:rsidRPr="00FB1BB6" w:rsidRDefault="00FB1BB6">
      <w:pPr>
        <w:numPr>
          <w:ilvl w:val="0"/>
          <w:numId w:val="73"/>
        </w:numPr>
        <w:suppressAutoHyphens/>
        <w:spacing w:after="0" w:line="276" w:lineRule="auto"/>
        <w:jc w:val="both"/>
        <w:rPr>
          <w:rFonts w:ascii="Times New Roman" w:eastAsia="Times New Roman" w:hAnsi="Times New Roman" w:cs="Times New Roman"/>
          <w:bCs/>
          <w:sz w:val="24"/>
          <w:szCs w:val="24"/>
          <w:shd w:val="clear" w:color="auto" w:fill="FFFFFF"/>
          <w:lang w:eastAsia="zh-CN"/>
        </w:rPr>
      </w:pPr>
      <w:r w:rsidRPr="00FB1BB6">
        <w:rPr>
          <w:rFonts w:ascii="Times New Roman" w:eastAsia="Times New Roman" w:hAnsi="Times New Roman" w:cs="Times New Roman"/>
          <w:bCs/>
          <w:sz w:val="24"/>
          <w:szCs w:val="24"/>
          <w:shd w:val="clear" w:color="auto" w:fill="FFFFFF"/>
          <w:lang w:eastAsia="zh-CN"/>
        </w:rPr>
        <w:t xml:space="preserve"> «Создание сайтов» с 06 по 30 июня. В программе обучились 29 самозанятых граждан.</w:t>
      </w:r>
    </w:p>
    <w:p w14:paraId="47DA8F87" w14:textId="77777777" w:rsidR="00FB1BB6" w:rsidRPr="00FB1BB6" w:rsidRDefault="00FB1BB6">
      <w:pPr>
        <w:numPr>
          <w:ilvl w:val="0"/>
          <w:numId w:val="73"/>
        </w:numPr>
        <w:suppressAutoHyphens/>
        <w:spacing w:after="0" w:line="276" w:lineRule="auto"/>
        <w:jc w:val="both"/>
        <w:rPr>
          <w:rFonts w:ascii="Times New Roman" w:eastAsia="Times New Roman" w:hAnsi="Times New Roman" w:cs="Times New Roman"/>
          <w:bCs/>
          <w:sz w:val="24"/>
          <w:szCs w:val="24"/>
          <w:shd w:val="clear" w:color="auto" w:fill="FFFFFF"/>
          <w:lang w:eastAsia="zh-CN"/>
        </w:rPr>
      </w:pPr>
      <w:r w:rsidRPr="00FB1BB6">
        <w:rPr>
          <w:rFonts w:ascii="Times New Roman" w:eastAsia="Times New Roman" w:hAnsi="Times New Roman" w:cs="Times New Roman"/>
          <w:bCs/>
          <w:sz w:val="24"/>
          <w:szCs w:val="24"/>
          <w:shd w:val="clear" w:color="auto" w:fill="FFFFFF"/>
          <w:lang w:eastAsia="zh-CN"/>
        </w:rPr>
        <w:t>«</w:t>
      </w:r>
      <w:proofErr w:type="spellStart"/>
      <w:r w:rsidRPr="00FB1BB6">
        <w:rPr>
          <w:rFonts w:ascii="Times New Roman" w:eastAsia="Times New Roman" w:hAnsi="Times New Roman" w:cs="Times New Roman"/>
          <w:bCs/>
          <w:sz w:val="24"/>
          <w:szCs w:val="24"/>
          <w:shd w:val="clear" w:color="auto" w:fill="FFFFFF"/>
          <w:lang w:eastAsia="zh-CN"/>
        </w:rPr>
        <w:t>Зерокодинг</w:t>
      </w:r>
      <w:proofErr w:type="spellEnd"/>
      <w:r w:rsidRPr="00FB1BB6">
        <w:rPr>
          <w:rFonts w:ascii="Times New Roman" w:eastAsia="Times New Roman" w:hAnsi="Times New Roman" w:cs="Times New Roman"/>
          <w:bCs/>
          <w:sz w:val="24"/>
          <w:szCs w:val="24"/>
          <w:shd w:val="clear" w:color="auto" w:fill="FFFFFF"/>
          <w:lang w:eastAsia="zh-CN"/>
        </w:rPr>
        <w:t>» с 25 июня по 21 августа. В программе обучились 26 самозанятых граждан.</w:t>
      </w:r>
    </w:p>
    <w:p w14:paraId="26C0FEAB" w14:textId="77777777" w:rsidR="00FB1BB6" w:rsidRPr="00FB1BB6" w:rsidRDefault="00FB1BB6">
      <w:pPr>
        <w:numPr>
          <w:ilvl w:val="0"/>
          <w:numId w:val="73"/>
        </w:numPr>
        <w:suppressAutoHyphens/>
        <w:spacing w:after="0" w:line="276" w:lineRule="auto"/>
        <w:jc w:val="both"/>
        <w:rPr>
          <w:rFonts w:ascii="Times New Roman" w:eastAsia="Times New Roman" w:hAnsi="Times New Roman" w:cs="Times New Roman"/>
          <w:bCs/>
          <w:sz w:val="24"/>
          <w:szCs w:val="24"/>
          <w:shd w:val="clear" w:color="auto" w:fill="FFFFFF"/>
          <w:lang w:eastAsia="zh-CN"/>
        </w:rPr>
      </w:pPr>
      <w:r w:rsidRPr="00FB1BB6">
        <w:rPr>
          <w:rFonts w:ascii="Times New Roman" w:eastAsia="Times New Roman" w:hAnsi="Times New Roman" w:cs="Times New Roman"/>
          <w:bCs/>
          <w:sz w:val="24"/>
          <w:szCs w:val="24"/>
          <w:shd w:val="clear" w:color="auto" w:fill="FFFFFF"/>
          <w:lang w:eastAsia="zh-CN"/>
        </w:rPr>
        <w:t xml:space="preserve">«Продавец на </w:t>
      </w:r>
      <w:r w:rsidRPr="00FB1BB6">
        <w:rPr>
          <w:rFonts w:ascii="Times New Roman" w:eastAsia="Times New Roman" w:hAnsi="Times New Roman" w:cs="Times New Roman"/>
          <w:bCs/>
          <w:sz w:val="24"/>
          <w:szCs w:val="24"/>
          <w:shd w:val="clear" w:color="auto" w:fill="FFFFFF"/>
          <w:lang w:val="en-US" w:eastAsia="zh-CN"/>
        </w:rPr>
        <w:t>Wildberries</w:t>
      </w:r>
      <w:r w:rsidRPr="00FB1BB6">
        <w:rPr>
          <w:rFonts w:ascii="Times New Roman" w:eastAsia="Times New Roman" w:hAnsi="Times New Roman" w:cs="Times New Roman"/>
          <w:bCs/>
          <w:sz w:val="24"/>
          <w:szCs w:val="24"/>
          <w:shd w:val="clear" w:color="auto" w:fill="FFFFFF"/>
          <w:lang w:eastAsia="zh-CN"/>
        </w:rPr>
        <w:t>» с 25 июня по 27 июля. В программе обучились 29 самозанятых граждан.</w:t>
      </w:r>
    </w:p>
    <w:p w14:paraId="54F6AAAE" w14:textId="77777777" w:rsidR="00FB1BB6" w:rsidRPr="00FB1BB6" w:rsidRDefault="00FB1BB6">
      <w:pPr>
        <w:numPr>
          <w:ilvl w:val="0"/>
          <w:numId w:val="73"/>
        </w:numPr>
        <w:suppressAutoHyphens/>
        <w:spacing w:after="0" w:line="276" w:lineRule="auto"/>
        <w:jc w:val="both"/>
        <w:rPr>
          <w:rFonts w:ascii="Times New Roman" w:eastAsia="Times New Roman" w:hAnsi="Times New Roman" w:cs="Times New Roman"/>
          <w:bCs/>
          <w:sz w:val="24"/>
          <w:szCs w:val="24"/>
          <w:shd w:val="clear" w:color="auto" w:fill="FFFFFF"/>
          <w:lang w:eastAsia="zh-CN"/>
        </w:rPr>
      </w:pPr>
      <w:r w:rsidRPr="00FB1BB6">
        <w:rPr>
          <w:rFonts w:ascii="Times New Roman" w:eastAsia="Times New Roman" w:hAnsi="Times New Roman" w:cs="Times New Roman"/>
          <w:bCs/>
          <w:sz w:val="24"/>
          <w:szCs w:val="24"/>
          <w:shd w:val="clear" w:color="auto" w:fill="FFFFFF"/>
          <w:lang w:eastAsia="zh-CN"/>
        </w:rPr>
        <w:lastRenderedPageBreak/>
        <w:t>«Введение в профессию Копирайтер» с 27 июня по 14 июля. В программе обучились 33 самозанятых граждан.</w:t>
      </w:r>
    </w:p>
    <w:p w14:paraId="481B8ECD" w14:textId="2163BC74" w:rsidR="00846137" w:rsidRPr="00846137" w:rsidRDefault="00FB1BB6" w:rsidP="00846137">
      <w:pPr>
        <w:numPr>
          <w:ilvl w:val="0"/>
          <w:numId w:val="73"/>
        </w:numPr>
        <w:suppressAutoHyphens/>
        <w:spacing w:after="0" w:line="276" w:lineRule="auto"/>
        <w:jc w:val="both"/>
        <w:rPr>
          <w:rFonts w:ascii="Times New Roman" w:eastAsia="Times New Roman" w:hAnsi="Times New Roman" w:cs="Times New Roman"/>
          <w:bCs/>
          <w:sz w:val="24"/>
          <w:szCs w:val="24"/>
          <w:shd w:val="clear" w:color="auto" w:fill="FFFFFF"/>
          <w:lang w:eastAsia="zh-CN"/>
        </w:rPr>
      </w:pPr>
      <w:r w:rsidRPr="00FB1BB6">
        <w:rPr>
          <w:rFonts w:ascii="Times New Roman" w:eastAsia="Calibri" w:hAnsi="Times New Roman" w:cs="Times New Roman"/>
          <w:sz w:val="24"/>
          <w:szCs w:val="24"/>
        </w:rPr>
        <w:t xml:space="preserve"> </w:t>
      </w:r>
      <w:r w:rsidRPr="00846137">
        <w:rPr>
          <w:rFonts w:ascii="Times New Roman" w:eastAsia="Times New Roman" w:hAnsi="Times New Roman" w:cs="Times New Roman"/>
          <w:bCs/>
          <w:sz w:val="24"/>
          <w:szCs w:val="24"/>
          <w:shd w:val="clear" w:color="auto" w:fill="FFFFFF"/>
          <w:lang w:eastAsia="zh-CN"/>
        </w:rPr>
        <w:t>«Дизайнер интерьеров» с 09.08 по 20.09 В программе обучились 23 самозанятых граждан.</w:t>
      </w:r>
    </w:p>
    <w:p w14:paraId="745413BC" w14:textId="0A02B3CC" w:rsidR="00FB1BB6" w:rsidRPr="00846137" w:rsidRDefault="00FB1BB6" w:rsidP="00846137">
      <w:pPr>
        <w:numPr>
          <w:ilvl w:val="0"/>
          <w:numId w:val="73"/>
        </w:numPr>
        <w:suppressAutoHyphens/>
        <w:spacing w:after="0" w:line="276" w:lineRule="auto"/>
        <w:jc w:val="both"/>
        <w:rPr>
          <w:rFonts w:ascii="Times New Roman" w:eastAsia="Times New Roman" w:hAnsi="Times New Roman" w:cs="Times New Roman"/>
          <w:bCs/>
          <w:sz w:val="24"/>
          <w:szCs w:val="24"/>
          <w:shd w:val="clear" w:color="auto" w:fill="FFFFFF"/>
          <w:lang w:eastAsia="zh-CN"/>
        </w:rPr>
      </w:pPr>
      <w:r w:rsidRPr="00846137">
        <w:rPr>
          <w:rFonts w:ascii="Times New Roman" w:eastAsia="Times New Roman" w:hAnsi="Times New Roman" w:cs="Times New Roman"/>
          <w:bCs/>
          <w:sz w:val="24"/>
          <w:szCs w:val="24"/>
          <w:shd w:val="clear" w:color="auto" w:fill="FFFFFF"/>
          <w:lang w:eastAsia="zh-CN"/>
        </w:rPr>
        <w:t xml:space="preserve"> «Швея» с 07.06 по 31.08 на сумму 202 000 рублей 00 копеек. В программе обучилось 10 самозанятых граждан.</w:t>
      </w:r>
    </w:p>
    <w:p w14:paraId="58861A51" w14:textId="4E05A0AA" w:rsidR="00FB1BB6" w:rsidRPr="00846137" w:rsidRDefault="00FB1BB6" w:rsidP="00846137">
      <w:pPr>
        <w:numPr>
          <w:ilvl w:val="0"/>
          <w:numId w:val="73"/>
        </w:numPr>
        <w:suppressAutoHyphens/>
        <w:spacing w:after="0" w:line="276" w:lineRule="auto"/>
        <w:jc w:val="both"/>
        <w:rPr>
          <w:rFonts w:ascii="Times New Roman" w:eastAsia="Times New Roman" w:hAnsi="Times New Roman" w:cs="Times New Roman"/>
          <w:bCs/>
          <w:sz w:val="24"/>
          <w:szCs w:val="24"/>
          <w:shd w:val="clear" w:color="auto" w:fill="FFFFFF"/>
          <w:lang w:eastAsia="zh-CN"/>
        </w:rPr>
      </w:pPr>
      <w:r w:rsidRPr="00846137">
        <w:rPr>
          <w:rFonts w:ascii="Times New Roman" w:eastAsia="Times New Roman" w:hAnsi="Times New Roman" w:cs="Times New Roman"/>
          <w:bCs/>
          <w:sz w:val="24"/>
          <w:szCs w:val="24"/>
          <w:shd w:val="clear" w:color="auto" w:fill="FFFFFF"/>
          <w:lang w:eastAsia="zh-CN"/>
        </w:rPr>
        <w:t>«SMM-специалист» с 23.08 по 15.09</w:t>
      </w:r>
      <w:r w:rsidR="006268A9" w:rsidRPr="00846137">
        <w:rPr>
          <w:rFonts w:ascii="Times New Roman" w:eastAsia="Times New Roman" w:hAnsi="Times New Roman" w:cs="Times New Roman"/>
          <w:bCs/>
          <w:sz w:val="24"/>
          <w:szCs w:val="24"/>
          <w:shd w:val="clear" w:color="auto" w:fill="FFFFFF"/>
          <w:lang w:eastAsia="zh-CN"/>
        </w:rPr>
        <w:t xml:space="preserve"> </w:t>
      </w:r>
      <w:r w:rsidRPr="00846137">
        <w:rPr>
          <w:rFonts w:ascii="Times New Roman" w:eastAsia="Times New Roman" w:hAnsi="Times New Roman" w:cs="Times New Roman"/>
          <w:bCs/>
          <w:sz w:val="24"/>
          <w:szCs w:val="24"/>
          <w:shd w:val="clear" w:color="auto" w:fill="FFFFFF"/>
          <w:lang w:eastAsia="zh-CN"/>
        </w:rPr>
        <w:t>В программе обучились 37 самозанятых граждан.</w:t>
      </w:r>
    </w:p>
    <w:p w14:paraId="2BAC7B8E" w14:textId="48F16A4E" w:rsidR="00FB1BB6" w:rsidRPr="00846137" w:rsidRDefault="00FB1BB6" w:rsidP="00846137">
      <w:pPr>
        <w:numPr>
          <w:ilvl w:val="0"/>
          <w:numId w:val="73"/>
        </w:numPr>
        <w:suppressAutoHyphens/>
        <w:spacing w:after="0" w:line="276" w:lineRule="auto"/>
        <w:jc w:val="both"/>
        <w:rPr>
          <w:rFonts w:ascii="Times New Roman" w:eastAsia="Times New Roman" w:hAnsi="Times New Roman" w:cs="Times New Roman"/>
          <w:bCs/>
          <w:sz w:val="24"/>
          <w:szCs w:val="24"/>
          <w:shd w:val="clear" w:color="auto" w:fill="FFFFFF"/>
          <w:lang w:eastAsia="zh-CN"/>
        </w:rPr>
      </w:pPr>
      <w:r w:rsidRPr="00846137">
        <w:rPr>
          <w:rFonts w:ascii="Times New Roman" w:eastAsia="Times New Roman" w:hAnsi="Times New Roman" w:cs="Times New Roman"/>
          <w:bCs/>
          <w:sz w:val="24"/>
          <w:szCs w:val="24"/>
          <w:shd w:val="clear" w:color="auto" w:fill="FFFFFF"/>
          <w:lang w:eastAsia="zh-CN"/>
        </w:rPr>
        <w:t xml:space="preserve"> «Настройка таргетированной рекламы» с 31.08 по 28.09 В программе обучились 37 самозанятых граждан.</w:t>
      </w:r>
    </w:p>
    <w:p w14:paraId="130CC02B" w14:textId="7088164A" w:rsidR="00FB1BB6" w:rsidRPr="00FB1BB6" w:rsidRDefault="00FB1BB6" w:rsidP="00846137">
      <w:pPr>
        <w:numPr>
          <w:ilvl w:val="0"/>
          <w:numId w:val="73"/>
        </w:numPr>
        <w:suppressAutoHyphens/>
        <w:spacing w:after="0" w:line="276" w:lineRule="auto"/>
        <w:jc w:val="both"/>
        <w:rPr>
          <w:rFonts w:ascii="Times New Roman" w:eastAsia="Calibri" w:hAnsi="Times New Roman" w:cs="Times New Roman"/>
          <w:sz w:val="24"/>
          <w:szCs w:val="24"/>
        </w:rPr>
      </w:pPr>
      <w:r w:rsidRPr="00846137">
        <w:rPr>
          <w:rFonts w:ascii="Times New Roman" w:eastAsia="Times New Roman" w:hAnsi="Times New Roman" w:cs="Times New Roman"/>
          <w:bCs/>
          <w:sz w:val="24"/>
          <w:szCs w:val="24"/>
          <w:shd w:val="clear" w:color="auto" w:fill="FFFFFF"/>
          <w:lang w:eastAsia="zh-CN"/>
        </w:rPr>
        <w:t xml:space="preserve"> «Дизайнер интерьеров» с 10.10 по 21.11 В программе обучились 19 самозанятых граждан</w:t>
      </w:r>
      <w:r w:rsidRPr="00FB1BB6">
        <w:rPr>
          <w:rFonts w:ascii="Times New Roman" w:eastAsia="Calibri" w:hAnsi="Times New Roman" w:cs="Times New Roman"/>
          <w:sz w:val="24"/>
          <w:szCs w:val="24"/>
        </w:rPr>
        <w:t>.</w:t>
      </w:r>
    </w:p>
    <w:p w14:paraId="6B34F355"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p>
    <w:p w14:paraId="6967E92E"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Результат оказания услуг</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2"/>
        <w:gridCol w:w="2944"/>
        <w:gridCol w:w="2268"/>
      </w:tblGrid>
      <w:tr w:rsidR="00FB1BB6" w:rsidRPr="00FB1BB6" w14:paraId="69855508" w14:textId="77777777" w:rsidTr="004C684D">
        <w:trPr>
          <w:trHeight w:val="1298"/>
        </w:trPr>
        <w:tc>
          <w:tcPr>
            <w:tcW w:w="4002" w:type="dxa"/>
            <w:tcBorders>
              <w:top w:val="single" w:sz="4" w:space="0" w:color="000000"/>
              <w:left w:val="single" w:sz="4" w:space="0" w:color="000000"/>
              <w:bottom w:val="single" w:sz="4" w:space="0" w:color="000000"/>
              <w:right w:val="single" w:sz="4" w:space="0" w:color="000000"/>
            </w:tcBorders>
          </w:tcPr>
          <w:p w14:paraId="526979BA" w14:textId="77777777" w:rsidR="00FB1BB6" w:rsidRPr="00FB1BB6" w:rsidRDefault="00FB1BB6" w:rsidP="00FB1BB6">
            <w:pPr>
              <w:widowControl w:val="0"/>
              <w:suppressAutoHyphens/>
              <w:autoSpaceDE w:val="0"/>
              <w:autoSpaceDN w:val="0"/>
              <w:spacing w:after="0" w:line="276" w:lineRule="auto"/>
              <w:ind w:left="142"/>
              <w:jc w:val="both"/>
              <w:rPr>
                <w:rFonts w:ascii="Times New Roman" w:eastAsia="Calibri" w:hAnsi="Times New Roman" w:cs="Times New Roman"/>
                <w:sz w:val="24"/>
                <w:szCs w:val="24"/>
              </w:rPr>
            </w:pPr>
          </w:p>
          <w:p w14:paraId="336FC39D" w14:textId="77777777" w:rsidR="00FB1BB6" w:rsidRPr="00FB1BB6" w:rsidRDefault="00FB1BB6" w:rsidP="00FB1BB6">
            <w:pPr>
              <w:widowControl w:val="0"/>
              <w:suppressAutoHyphens/>
              <w:autoSpaceDE w:val="0"/>
              <w:autoSpaceDN w:val="0"/>
              <w:spacing w:after="0" w:line="276" w:lineRule="auto"/>
              <w:ind w:left="142" w:right="156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Показатель</w:t>
            </w:r>
          </w:p>
        </w:tc>
        <w:tc>
          <w:tcPr>
            <w:tcW w:w="2944" w:type="dxa"/>
            <w:tcBorders>
              <w:top w:val="single" w:sz="4" w:space="0" w:color="000000"/>
              <w:left w:val="single" w:sz="4" w:space="0" w:color="000000"/>
              <w:bottom w:val="single" w:sz="4" w:space="0" w:color="000000"/>
              <w:right w:val="single" w:sz="4" w:space="0" w:color="000000"/>
            </w:tcBorders>
            <w:hideMark/>
          </w:tcPr>
          <w:p w14:paraId="61B03F37" w14:textId="74A9EA25" w:rsidR="00FB1BB6" w:rsidRPr="00FB1BB6" w:rsidRDefault="00FB1BB6" w:rsidP="00FB1BB6">
            <w:pPr>
              <w:widowControl w:val="0"/>
              <w:suppressAutoHyphens/>
              <w:autoSpaceDE w:val="0"/>
              <w:autoSpaceDN w:val="0"/>
              <w:spacing w:after="0" w:line="276" w:lineRule="auto"/>
              <w:ind w:left="255" w:right="47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Количество самозанятых граждан, получивших услуги, в том числе прошедших программы обучения (уникальных), тыс. </w:t>
            </w:r>
            <w:r w:rsidR="00B52AC9" w:rsidRPr="00FB1BB6">
              <w:rPr>
                <w:rFonts w:ascii="Times New Roman" w:eastAsia="Calibri" w:hAnsi="Times New Roman" w:cs="Times New Roman"/>
                <w:sz w:val="24"/>
                <w:szCs w:val="24"/>
              </w:rPr>
              <w:t>ед.</w:t>
            </w:r>
          </w:p>
        </w:tc>
        <w:tc>
          <w:tcPr>
            <w:tcW w:w="2268" w:type="dxa"/>
            <w:tcBorders>
              <w:top w:val="single" w:sz="4" w:space="0" w:color="000000"/>
              <w:left w:val="single" w:sz="4" w:space="0" w:color="000000"/>
              <w:bottom w:val="single" w:sz="4" w:space="0" w:color="000000"/>
              <w:right w:val="single" w:sz="4" w:space="0" w:color="000000"/>
            </w:tcBorders>
            <w:hideMark/>
          </w:tcPr>
          <w:p w14:paraId="41761160" w14:textId="77777777" w:rsidR="00FB1BB6" w:rsidRPr="00FB1BB6" w:rsidRDefault="00FB1BB6" w:rsidP="00FB1BB6">
            <w:pPr>
              <w:widowControl w:val="0"/>
              <w:suppressAutoHyphens/>
              <w:autoSpaceDE w:val="0"/>
              <w:autoSpaceDN w:val="0"/>
              <w:spacing w:before="160" w:after="0" w:line="276" w:lineRule="auto"/>
              <w:ind w:right="47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 выполнения плана</w:t>
            </w:r>
          </w:p>
        </w:tc>
      </w:tr>
      <w:tr w:rsidR="00FB1BB6" w:rsidRPr="00FB1BB6" w14:paraId="4AA3153F" w14:textId="77777777" w:rsidTr="004C684D">
        <w:trPr>
          <w:trHeight w:val="976"/>
        </w:trPr>
        <w:tc>
          <w:tcPr>
            <w:tcW w:w="4002" w:type="dxa"/>
            <w:tcBorders>
              <w:top w:val="single" w:sz="4" w:space="0" w:color="000000"/>
              <w:left w:val="single" w:sz="4" w:space="0" w:color="000000"/>
              <w:bottom w:val="single" w:sz="4" w:space="0" w:color="000000"/>
              <w:right w:val="single" w:sz="4" w:space="0" w:color="000000"/>
            </w:tcBorders>
          </w:tcPr>
          <w:p w14:paraId="3B1C06D9" w14:textId="77777777" w:rsidR="00FB1BB6" w:rsidRPr="00FB1BB6" w:rsidRDefault="00FB1BB6" w:rsidP="00FB1BB6">
            <w:pPr>
              <w:widowControl w:val="0"/>
              <w:suppressAutoHyphens/>
              <w:autoSpaceDE w:val="0"/>
              <w:autoSpaceDN w:val="0"/>
              <w:spacing w:before="160" w:after="0" w:line="276" w:lineRule="auto"/>
              <w:ind w:left="142" w:right="47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Плановые значения результатов использования Субсидии</w:t>
            </w:r>
          </w:p>
          <w:p w14:paraId="3D3F7EBC" w14:textId="77777777" w:rsidR="00FB1BB6" w:rsidRPr="00FB1BB6" w:rsidRDefault="00FB1BB6" w:rsidP="00FB1BB6">
            <w:pPr>
              <w:widowControl w:val="0"/>
              <w:suppressAutoHyphens/>
              <w:autoSpaceDE w:val="0"/>
              <w:autoSpaceDN w:val="0"/>
              <w:spacing w:after="0" w:line="276" w:lineRule="auto"/>
              <w:ind w:left="142"/>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на 20.12.2022 г.</w:t>
            </w:r>
          </w:p>
        </w:tc>
        <w:tc>
          <w:tcPr>
            <w:tcW w:w="2944" w:type="dxa"/>
            <w:tcBorders>
              <w:top w:val="single" w:sz="4" w:space="0" w:color="000000"/>
              <w:left w:val="single" w:sz="4" w:space="0" w:color="000000"/>
              <w:bottom w:val="single" w:sz="4" w:space="0" w:color="000000"/>
              <w:right w:val="single" w:sz="4" w:space="0" w:color="000000"/>
            </w:tcBorders>
          </w:tcPr>
          <w:p w14:paraId="47EDCC36" w14:textId="77777777" w:rsidR="00FB1BB6" w:rsidRPr="00FB1BB6" w:rsidRDefault="00FB1BB6" w:rsidP="00FB1BB6">
            <w:pPr>
              <w:widowControl w:val="0"/>
              <w:suppressAutoHyphens/>
              <w:autoSpaceDE w:val="0"/>
              <w:autoSpaceDN w:val="0"/>
              <w:spacing w:after="0" w:line="276" w:lineRule="auto"/>
              <w:ind w:left="255" w:right="47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0,713</w:t>
            </w:r>
          </w:p>
        </w:tc>
        <w:tc>
          <w:tcPr>
            <w:tcW w:w="2268" w:type="dxa"/>
            <w:tcBorders>
              <w:top w:val="single" w:sz="4" w:space="0" w:color="000000"/>
              <w:left w:val="single" w:sz="4" w:space="0" w:color="000000"/>
              <w:bottom w:val="single" w:sz="4" w:space="0" w:color="000000"/>
              <w:right w:val="single" w:sz="4" w:space="0" w:color="000000"/>
            </w:tcBorders>
          </w:tcPr>
          <w:p w14:paraId="08C00C43" w14:textId="2604D690" w:rsidR="00FB1BB6" w:rsidRPr="00FB1BB6" w:rsidRDefault="006F3CCB" w:rsidP="00FB1BB6">
            <w:pPr>
              <w:widowControl w:val="0"/>
              <w:suppressAutoHyphens/>
              <w:autoSpaceDE w:val="0"/>
              <w:autoSpaceDN w:val="0"/>
              <w:spacing w:before="160" w:after="0" w:line="276" w:lineRule="auto"/>
              <w:ind w:left="456" w:right="479"/>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FB1BB6" w:rsidRPr="00FB1BB6" w14:paraId="552C27E4" w14:textId="77777777" w:rsidTr="004C684D">
        <w:trPr>
          <w:trHeight w:val="977"/>
        </w:trPr>
        <w:tc>
          <w:tcPr>
            <w:tcW w:w="4002" w:type="dxa"/>
            <w:tcBorders>
              <w:top w:val="single" w:sz="4" w:space="0" w:color="000000"/>
              <w:left w:val="single" w:sz="4" w:space="0" w:color="000000"/>
              <w:bottom w:val="single" w:sz="4" w:space="0" w:color="000000"/>
              <w:right w:val="single" w:sz="4" w:space="0" w:color="000000"/>
            </w:tcBorders>
          </w:tcPr>
          <w:p w14:paraId="6D72E07C" w14:textId="77777777" w:rsidR="00FB1BB6" w:rsidRPr="00FB1BB6" w:rsidRDefault="00FB1BB6" w:rsidP="00FB1BB6">
            <w:pPr>
              <w:widowControl w:val="0"/>
              <w:suppressAutoHyphens/>
              <w:autoSpaceDE w:val="0"/>
              <w:autoSpaceDN w:val="0"/>
              <w:spacing w:after="0" w:line="276" w:lineRule="auto"/>
              <w:ind w:left="142"/>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Фактическое значение результатов использования Субсидии на 31.03.2022 г.</w:t>
            </w:r>
          </w:p>
        </w:tc>
        <w:tc>
          <w:tcPr>
            <w:tcW w:w="2944" w:type="dxa"/>
            <w:tcBorders>
              <w:top w:val="single" w:sz="4" w:space="0" w:color="000000"/>
              <w:left w:val="single" w:sz="4" w:space="0" w:color="000000"/>
              <w:bottom w:val="single" w:sz="4" w:space="0" w:color="000000"/>
              <w:right w:val="single" w:sz="4" w:space="0" w:color="000000"/>
            </w:tcBorders>
          </w:tcPr>
          <w:p w14:paraId="6B1AE3A4" w14:textId="77777777" w:rsidR="00FB1BB6" w:rsidRPr="00FB1BB6" w:rsidRDefault="00FB1BB6" w:rsidP="00FB1BB6">
            <w:pPr>
              <w:widowControl w:val="0"/>
              <w:suppressAutoHyphens/>
              <w:autoSpaceDE w:val="0"/>
              <w:autoSpaceDN w:val="0"/>
              <w:spacing w:before="160" w:after="0" w:line="276" w:lineRule="auto"/>
              <w:ind w:left="255" w:right="47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0,095</w:t>
            </w:r>
          </w:p>
        </w:tc>
        <w:tc>
          <w:tcPr>
            <w:tcW w:w="2268" w:type="dxa"/>
            <w:tcBorders>
              <w:top w:val="single" w:sz="4" w:space="0" w:color="000000"/>
              <w:left w:val="single" w:sz="4" w:space="0" w:color="000000"/>
              <w:bottom w:val="single" w:sz="4" w:space="0" w:color="000000"/>
              <w:right w:val="single" w:sz="4" w:space="0" w:color="000000"/>
            </w:tcBorders>
          </w:tcPr>
          <w:p w14:paraId="019BE851" w14:textId="77777777" w:rsidR="00FB1BB6" w:rsidRPr="00FB1BB6" w:rsidRDefault="00FB1BB6" w:rsidP="00FB1BB6">
            <w:pPr>
              <w:widowControl w:val="0"/>
              <w:suppressAutoHyphens/>
              <w:autoSpaceDE w:val="0"/>
              <w:autoSpaceDN w:val="0"/>
              <w:spacing w:before="160" w:after="0" w:line="276" w:lineRule="auto"/>
              <w:ind w:left="456" w:right="47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13,3</w:t>
            </w:r>
          </w:p>
        </w:tc>
      </w:tr>
      <w:tr w:rsidR="00FB1BB6" w:rsidRPr="00FB1BB6" w14:paraId="6B1EAB12" w14:textId="77777777" w:rsidTr="004C684D">
        <w:trPr>
          <w:trHeight w:val="1442"/>
        </w:trPr>
        <w:tc>
          <w:tcPr>
            <w:tcW w:w="4002" w:type="dxa"/>
            <w:tcBorders>
              <w:top w:val="single" w:sz="4" w:space="0" w:color="000000"/>
              <w:left w:val="single" w:sz="4" w:space="0" w:color="000000"/>
              <w:bottom w:val="single" w:sz="4" w:space="0" w:color="000000"/>
              <w:right w:val="single" w:sz="4" w:space="0" w:color="000000"/>
            </w:tcBorders>
          </w:tcPr>
          <w:p w14:paraId="1A034613" w14:textId="77777777" w:rsidR="00FB1BB6" w:rsidRPr="00FB1BB6" w:rsidRDefault="00FB1BB6" w:rsidP="00FB1BB6">
            <w:pPr>
              <w:widowControl w:val="0"/>
              <w:suppressAutoHyphens/>
              <w:autoSpaceDE w:val="0"/>
              <w:autoSpaceDN w:val="0"/>
              <w:spacing w:after="0" w:line="276" w:lineRule="auto"/>
              <w:ind w:left="142" w:right="376"/>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Фактическое значение результатов использования Субсидии на 30.06.2022 г.</w:t>
            </w:r>
          </w:p>
        </w:tc>
        <w:tc>
          <w:tcPr>
            <w:tcW w:w="2944" w:type="dxa"/>
            <w:tcBorders>
              <w:top w:val="single" w:sz="4" w:space="0" w:color="000000"/>
              <w:left w:val="single" w:sz="4" w:space="0" w:color="000000"/>
              <w:bottom w:val="single" w:sz="4" w:space="0" w:color="000000"/>
              <w:right w:val="single" w:sz="4" w:space="0" w:color="000000"/>
            </w:tcBorders>
          </w:tcPr>
          <w:p w14:paraId="0AA40998" w14:textId="77777777" w:rsidR="00FB1BB6" w:rsidRPr="00FB1BB6" w:rsidRDefault="00FB1BB6" w:rsidP="00FB1BB6">
            <w:pPr>
              <w:widowControl w:val="0"/>
              <w:suppressAutoHyphens/>
              <w:autoSpaceDE w:val="0"/>
              <w:autoSpaceDN w:val="0"/>
              <w:spacing w:before="1" w:after="0" w:line="276" w:lineRule="auto"/>
              <w:ind w:left="255" w:right="478"/>
              <w:jc w:val="both"/>
              <w:rPr>
                <w:rFonts w:ascii="Times New Roman" w:eastAsia="Calibri" w:hAnsi="Times New Roman" w:cs="Times New Roman"/>
                <w:sz w:val="24"/>
                <w:szCs w:val="24"/>
              </w:rPr>
            </w:pPr>
          </w:p>
          <w:p w14:paraId="5210B2A8" w14:textId="77777777" w:rsidR="00FB1BB6" w:rsidRPr="00FB1BB6" w:rsidRDefault="00FB1BB6" w:rsidP="00FB1BB6">
            <w:pPr>
              <w:widowControl w:val="0"/>
              <w:suppressAutoHyphens/>
              <w:autoSpaceDE w:val="0"/>
              <w:autoSpaceDN w:val="0"/>
              <w:spacing w:before="1" w:after="0" w:line="276" w:lineRule="auto"/>
              <w:ind w:left="255" w:right="478"/>
              <w:jc w:val="both"/>
              <w:rPr>
                <w:rFonts w:ascii="Times New Roman" w:eastAsia="Calibri" w:hAnsi="Times New Roman" w:cs="Times New Roman"/>
                <w:sz w:val="24"/>
                <w:szCs w:val="24"/>
              </w:rPr>
            </w:pPr>
          </w:p>
          <w:p w14:paraId="65A2B7D6" w14:textId="77777777" w:rsidR="00FB1BB6" w:rsidRPr="00FB1BB6" w:rsidRDefault="00FB1BB6" w:rsidP="00FB1BB6">
            <w:pPr>
              <w:widowControl w:val="0"/>
              <w:suppressAutoHyphens/>
              <w:autoSpaceDE w:val="0"/>
              <w:autoSpaceDN w:val="0"/>
              <w:spacing w:before="1" w:after="0" w:line="276" w:lineRule="auto"/>
              <w:ind w:left="255" w:right="47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0,344</w:t>
            </w:r>
          </w:p>
        </w:tc>
        <w:tc>
          <w:tcPr>
            <w:tcW w:w="2268" w:type="dxa"/>
            <w:tcBorders>
              <w:top w:val="single" w:sz="4" w:space="0" w:color="000000"/>
              <w:left w:val="single" w:sz="4" w:space="0" w:color="000000"/>
              <w:bottom w:val="single" w:sz="4" w:space="0" w:color="000000"/>
              <w:right w:val="single" w:sz="4" w:space="0" w:color="000000"/>
            </w:tcBorders>
          </w:tcPr>
          <w:p w14:paraId="2E7380A8" w14:textId="77777777" w:rsidR="00FB1BB6" w:rsidRPr="00FB1BB6" w:rsidRDefault="00FB1BB6" w:rsidP="00FB1BB6">
            <w:pPr>
              <w:widowControl w:val="0"/>
              <w:suppressAutoHyphens/>
              <w:autoSpaceDE w:val="0"/>
              <w:autoSpaceDN w:val="0"/>
              <w:spacing w:before="9" w:after="0" w:line="276" w:lineRule="auto"/>
              <w:ind w:left="456"/>
              <w:jc w:val="both"/>
              <w:rPr>
                <w:rFonts w:ascii="Times New Roman" w:eastAsia="Calibri" w:hAnsi="Times New Roman" w:cs="Times New Roman"/>
                <w:sz w:val="24"/>
                <w:szCs w:val="24"/>
              </w:rPr>
            </w:pPr>
          </w:p>
          <w:p w14:paraId="201B86CC" w14:textId="77777777" w:rsidR="00FB1BB6" w:rsidRPr="00FB1BB6" w:rsidRDefault="00FB1BB6" w:rsidP="00FB1BB6">
            <w:pPr>
              <w:widowControl w:val="0"/>
              <w:suppressAutoHyphens/>
              <w:autoSpaceDE w:val="0"/>
              <w:autoSpaceDN w:val="0"/>
              <w:spacing w:before="9" w:after="0" w:line="276" w:lineRule="auto"/>
              <w:ind w:left="456"/>
              <w:jc w:val="both"/>
              <w:rPr>
                <w:rFonts w:ascii="Times New Roman" w:eastAsia="Calibri" w:hAnsi="Times New Roman" w:cs="Times New Roman"/>
                <w:sz w:val="24"/>
                <w:szCs w:val="24"/>
                <w:highlight w:val="yellow"/>
              </w:rPr>
            </w:pPr>
          </w:p>
          <w:p w14:paraId="5B0F0AD0" w14:textId="77777777" w:rsidR="00FB1BB6" w:rsidRPr="00FB1BB6" w:rsidRDefault="00FB1BB6" w:rsidP="00FB1BB6">
            <w:pPr>
              <w:widowControl w:val="0"/>
              <w:suppressAutoHyphens/>
              <w:autoSpaceDE w:val="0"/>
              <w:autoSpaceDN w:val="0"/>
              <w:spacing w:before="9" w:after="0" w:line="276" w:lineRule="auto"/>
              <w:ind w:left="456"/>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48,2</w:t>
            </w:r>
          </w:p>
        </w:tc>
      </w:tr>
      <w:tr w:rsidR="00FB1BB6" w:rsidRPr="00FB1BB6" w14:paraId="72030DFE" w14:textId="77777777" w:rsidTr="004C684D">
        <w:trPr>
          <w:trHeight w:val="1442"/>
        </w:trPr>
        <w:tc>
          <w:tcPr>
            <w:tcW w:w="4002" w:type="dxa"/>
            <w:tcBorders>
              <w:top w:val="single" w:sz="4" w:space="0" w:color="000000"/>
              <w:left w:val="single" w:sz="4" w:space="0" w:color="000000"/>
              <w:bottom w:val="single" w:sz="4" w:space="0" w:color="000000"/>
              <w:right w:val="single" w:sz="4" w:space="0" w:color="000000"/>
            </w:tcBorders>
          </w:tcPr>
          <w:p w14:paraId="1295C5C2" w14:textId="77777777" w:rsidR="00FB1BB6" w:rsidRPr="00FB1BB6" w:rsidRDefault="00FB1BB6" w:rsidP="00FB1BB6">
            <w:pPr>
              <w:widowControl w:val="0"/>
              <w:suppressAutoHyphens/>
              <w:autoSpaceDE w:val="0"/>
              <w:autoSpaceDN w:val="0"/>
              <w:spacing w:after="0" w:line="276" w:lineRule="auto"/>
              <w:ind w:left="142" w:right="376"/>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Фактическое значение результатов использования Субсидии на 30.09.2022 г.</w:t>
            </w:r>
          </w:p>
          <w:p w14:paraId="16D04C77" w14:textId="77777777" w:rsidR="00FB1BB6" w:rsidRPr="00FB1BB6" w:rsidRDefault="00FB1BB6" w:rsidP="00FB1BB6">
            <w:pPr>
              <w:widowControl w:val="0"/>
              <w:suppressAutoHyphens/>
              <w:autoSpaceDE w:val="0"/>
              <w:autoSpaceDN w:val="0"/>
              <w:spacing w:after="0" w:line="276" w:lineRule="auto"/>
              <w:ind w:left="142" w:right="376" w:firstLine="708"/>
              <w:jc w:val="both"/>
              <w:rPr>
                <w:rFonts w:ascii="Times New Roman" w:eastAsia="Calibri" w:hAnsi="Times New Roman" w:cs="Times New Roman"/>
                <w:sz w:val="24"/>
                <w:szCs w:val="24"/>
              </w:rPr>
            </w:pPr>
          </w:p>
          <w:p w14:paraId="5012326B" w14:textId="77777777" w:rsidR="00FB1BB6" w:rsidRPr="00FB1BB6" w:rsidRDefault="00FB1BB6" w:rsidP="00FB1BB6">
            <w:pPr>
              <w:widowControl w:val="0"/>
              <w:suppressAutoHyphens/>
              <w:autoSpaceDE w:val="0"/>
              <w:autoSpaceDN w:val="0"/>
              <w:spacing w:after="0" w:line="276" w:lineRule="auto"/>
              <w:ind w:left="142" w:right="376" w:firstLine="708"/>
              <w:jc w:val="both"/>
              <w:rPr>
                <w:rFonts w:ascii="Times New Roman" w:eastAsia="Calibri" w:hAnsi="Times New Roman" w:cs="Times New Roman"/>
                <w:sz w:val="24"/>
                <w:szCs w:val="24"/>
              </w:rPr>
            </w:pPr>
          </w:p>
          <w:p w14:paraId="65250DC2" w14:textId="77777777" w:rsidR="00FB1BB6" w:rsidRPr="00FB1BB6" w:rsidRDefault="00FB1BB6" w:rsidP="00FB1BB6">
            <w:pPr>
              <w:widowControl w:val="0"/>
              <w:suppressAutoHyphens/>
              <w:autoSpaceDE w:val="0"/>
              <w:autoSpaceDN w:val="0"/>
              <w:spacing w:after="0" w:line="276" w:lineRule="auto"/>
              <w:ind w:left="142" w:right="376" w:firstLine="708"/>
              <w:jc w:val="both"/>
              <w:rPr>
                <w:rFonts w:ascii="Times New Roman" w:eastAsia="Calibri" w:hAnsi="Times New Roman" w:cs="Times New Roman"/>
                <w:sz w:val="24"/>
                <w:szCs w:val="24"/>
              </w:rPr>
            </w:pPr>
          </w:p>
        </w:tc>
        <w:tc>
          <w:tcPr>
            <w:tcW w:w="2944" w:type="dxa"/>
            <w:tcBorders>
              <w:top w:val="single" w:sz="4" w:space="0" w:color="000000"/>
              <w:left w:val="single" w:sz="4" w:space="0" w:color="000000"/>
              <w:bottom w:val="single" w:sz="4" w:space="0" w:color="000000"/>
              <w:right w:val="single" w:sz="4" w:space="0" w:color="000000"/>
            </w:tcBorders>
          </w:tcPr>
          <w:p w14:paraId="598DB1FA" w14:textId="77777777" w:rsidR="00FB1BB6" w:rsidRPr="00FB1BB6" w:rsidRDefault="00FB1BB6" w:rsidP="00FB1BB6">
            <w:pPr>
              <w:widowControl w:val="0"/>
              <w:suppressAutoHyphens/>
              <w:autoSpaceDE w:val="0"/>
              <w:autoSpaceDN w:val="0"/>
              <w:spacing w:before="1" w:after="0" w:line="276" w:lineRule="auto"/>
              <w:ind w:left="255" w:right="47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0,648</w:t>
            </w:r>
          </w:p>
        </w:tc>
        <w:tc>
          <w:tcPr>
            <w:tcW w:w="2268" w:type="dxa"/>
            <w:tcBorders>
              <w:top w:val="single" w:sz="4" w:space="0" w:color="000000"/>
              <w:left w:val="single" w:sz="4" w:space="0" w:color="000000"/>
              <w:bottom w:val="single" w:sz="4" w:space="0" w:color="000000"/>
              <w:right w:val="single" w:sz="4" w:space="0" w:color="000000"/>
            </w:tcBorders>
          </w:tcPr>
          <w:p w14:paraId="2BF1B03E" w14:textId="77777777" w:rsidR="00FB1BB6" w:rsidRPr="00FB1BB6" w:rsidRDefault="00FB1BB6" w:rsidP="00FB1BB6">
            <w:pPr>
              <w:widowControl w:val="0"/>
              <w:suppressAutoHyphens/>
              <w:autoSpaceDE w:val="0"/>
              <w:autoSpaceDN w:val="0"/>
              <w:spacing w:before="9" w:after="0" w:line="276" w:lineRule="auto"/>
              <w:ind w:left="456"/>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90,9</w:t>
            </w:r>
          </w:p>
        </w:tc>
      </w:tr>
      <w:tr w:rsidR="00FB1BB6" w:rsidRPr="00FB1BB6" w14:paraId="08FE9E27" w14:textId="77777777" w:rsidTr="004C684D">
        <w:trPr>
          <w:trHeight w:val="1442"/>
        </w:trPr>
        <w:tc>
          <w:tcPr>
            <w:tcW w:w="4002" w:type="dxa"/>
            <w:tcBorders>
              <w:top w:val="single" w:sz="4" w:space="0" w:color="000000"/>
              <w:left w:val="single" w:sz="4" w:space="0" w:color="000000"/>
              <w:bottom w:val="single" w:sz="4" w:space="0" w:color="000000"/>
              <w:right w:val="single" w:sz="4" w:space="0" w:color="000000"/>
            </w:tcBorders>
          </w:tcPr>
          <w:p w14:paraId="7A3CB072" w14:textId="77777777" w:rsidR="00FB1BB6" w:rsidRPr="00FB1BB6" w:rsidRDefault="00FB1BB6" w:rsidP="00FB1BB6">
            <w:pPr>
              <w:widowControl w:val="0"/>
              <w:suppressAutoHyphens/>
              <w:autoSpaceDE w:val="0"/>
              <w:autoSpaceDN w:val="0"/>
              <w:spacing w:after="0" w:line="276" w:lineRule="auto"/>
              <w:ind w:left="456" w:right="376"/>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Фактическое значение результатов использования Субсидии на 31.12.2022 г.</w:t>
            </w:r>
          </w:p>
          <w:p w14:paraId="054A0A44" w14:textId="77777777" w:rsidR="00FB1BB6" w:rsidRPr="00FB1BB6" w:rsidRDefault="00FB1BB6" w:rsidP="00FB1BB6">
            <w:pPr>
              <w:widowControl w:val="0"/>
              <w:suppressAutoHyphens/>
              <w:autoSpaceDE w:val="0"/>
              <w:autoSpaceDN w:val="0"/>
              <w:spacing w:after="0" w:line="276" w:lineRule="auto"/>
              <w:ind w:left="456" w:right="376"/>
              <w:jc w:val="both"/>
              <w:rPr>
                <w:rFonts w:ascii="Times New Roman" w:eastAsia="Calibri" w:hAnsi="Times New Roman" w:cs="Times New Roman"/>
                <w:sz w:val="24"/>
                <w:szCs w:val="24"/>
              </w:rPr>
            </w:pPr>
          </w:p>
        </w:tc>
        <w:tc>
          <w:tcPr>
            <w:tcW w:w="2944" w:type="dxa"/>
            <w:tcBorders>
              <w:top w:val="single" w:sz="4" w:space="0" w:color="000000"/>
              <w:left w:val="single" w:sz="4" w:space="0" w:color="000000"/>
              <w:bottom w:val="single" w:sz="4" w:space="0" w:color="000000"/>
              <w:right w:val="single" w:sz="4" w:space="0" w:color="000000"/>
            </w:tcBorders>
          </w:tcPr>
          <w:p w14:paraId="04788822" w14:textId="77777777" w:rsidR="00FB1BB6" w:rsidRPr="00FB1BB6" w:rsidRDefault="00FB1BB6" w:rsidP="00FB1BB6">
            <w:pPr>
              <w:widowControl w:val="0"/>
              <w:suppressAutoHyphens/>
              <w:autoSpaceDE w:val="0"/>
              <w:autoSpaceDN w:val="0"/>
              <w:spacing w:before="1" w:after="0" w:line="276" w:lineRule="auto"/>
              <w:ind w:left="456" w:right="47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1,142</w:t>
            </w:r>
          </w:p>
        </w:tc>
        <w:tc>
          <w:tcPr>
            <w:tcW w:w="2268" w:type="dxa"/>
            <w:tcBorders>
              <w:top w:val="single" w:sz="4" w:space="0" w:color="000000"/>
              <w:left w:val="single" w:sz="4" w:space="0" w:color="000000"/>
              <w:bottom w:val="single" w:sz="4" w:space="0" w:color="000000"/>
              <w:right w:val="single" w:sz="4" w:space="0" w:color="000000"/>
            </w:tcBorders>
          </w:tcPr>
          <w:p w14:paraId="1F0B2106" w14:textId="77777777" w:rsidR="00FB1BB6" w:rsidRPr="00FB1BB6" w:rsidRDefault="00FB1BB6" w:rsidP="00FB1BB6">
            <w:pPr>
              <w:widowControl w:val="0"/>
              <w:suppressAutoHyphens/>
              <w:autoSpaceDE w:val="0"/>
              <w:autoSpaceDN w:val="0"/>
              <w:spacing w:before="9" w:after="0" w:line="276" w:lineRule="auto"/>
              <w:ind w:left="456"/>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160,2</w:t>
            </w:r>
          </w:p>
        </w:tc>
      </w:tr>
    </w:tbl>
    <w:p w14:paraId="2B05EFC6" w14:textId="77777777" w:rsidR="00FB1BB6" w:rsidRPr="00FB1BB6" w:rsidRDefault="00FB1BB6" w:rsidP="00FB1BB6">
      <w:pPr>
        <w:keepNext/>
        <w:keepLines/>
        <w:suppressAutoHyphens/>
        <w:spacing w:before="240" w:after="0" w:line="276" w:lineRule="auto"/>
        <w:jc w:val="both"/>
        <w:outlineLvl w:val="0"/>
        <w:rPr>
          <w:rFonts w:ascii="Times New Roman" w:eastAsia="SimSun" w:hAnsi="Times New Roman" w:cs="Times New Roman"/>
          <w:sz w:val="24"/>
          <w:szCs w:val="24"/>
          <w:lang w:eastAsia="zh-CN"/>
        </w:rPr>
      </w:pPr>
      <w:bookmarkStart w:id="26" w:name="_Toc132686266"/>
      <w:r w:rsidRPr="00FB1BB6">
        <w:rPr>
          <w:rFonts w:ascii="Times New Roman" w:eastAsia="SimSun" w:hAnsi="Times New Roman" w:cs="Times New Roman"/>
          <w:sz w:val="24"/>
          <w:szCs w:val="24"/>
          <w:lang w:eastAsia="zh-CN"/>
        </w:rPr>
        <w:lastRenderedPageBreak/>
        <w:t>5.5. Оказание комплекса услуг, сервисов и мер поддержки за счет средств федерального бюджета 2021 года.</w:t>
      </w:r>
      <w:bookmarkEnd w:id="26"/>
      <w:r w:rsidRPr="00FB1BB6">
        <w:rPr>
          <w:rFonts w:ascii="Times New Roman" w:eastAsia="SimSun" w:hAnsi="Times New Roman" w:cs="Times New Roman"/>
          <w:sz w:val="24"/>
          <w:szCs w:val="24"/>
          <w:lang w:eastAsia="zh-CN"/>
        </w:rPr>
        <w:t xml:space="preserve">  </w:t>
      </w:r>
    </w:p>
    <w:p w14:paraId="1DCC3BD9" w14:textId="77777777" w:rsidR="00FB1BB6" w:rsidRPr="00786B18" w:rsidRDefault="00FB1BB6" w:rsidP="00FB1BB6">
      <w:pPr>
        <w:suppressAutoHyphens/>
        <w:spacing w:after="0" w:line="276" w:lineRule="auto"/>
        <w:rPr>
          <w:rFonts w:ascii="Times New Roman" w:eastAsia="Calibri" w:hAnsi="Times New Roman" w:cs="Times New Roman"/>
          <w:sz w:val="24"/>
          <w:szCs w:val="24"/>
        </w:rPr>
      </w:pPr>
      <w:bookmarkStart w:id="27" w:name="_Hlk85119155"/>
      <w:bookmarkStart w:id="28" w:name="_Hlk76043450"/>
      <w:r w:rsidRPr="00786B18">
        <w:rPr>
          <w:rFonts w:ascii="Times New Roman" w:eastAsia="Calibri" w:hAnsi="Times New Roman" w:cs="Times New Roman"/>
          <w:sz w:val="24"/>
          <w:szCs w:val="24"/>
        </w:rPr>
        <w:t xml:space="preserve">5.5.1. </w:t>
      </w:r>
      <w:bookmarkStart w:id="29" w:name="_Hlk132682249"/>
      <w:r w:rsidRPr="00786B18">
        <w:rPr>
          <w:rFonts w:ascii="Times New Roman" w:eastAsia="Calibri" w:hAnsi="Times New Roman" w:cs="Times New Roman"/>
          <w:sz w:val="24"/>
          <w:szCs w:val="24"/>
        </w:rPr>
        <w:t xml:space="preserve">Оказание </w:t>
      </w:r>
      <w:bookmarkEnd w:id="27"/>
      <w:r w:rsidRPr="00786B18">
        <w:rPr>
          <w:rFonts w:ascii="Times New Roman" w:eastAsia="Calibri" w:hAnsi="Times New Roman" w:cs="Times New Roman"/>
          <w:sz w:val="24"/>
          <w:szCs w:val="24"/>
        </w:rPr>
        <w:t xml:space="preserve">комплекса услуг, сервисов и мер поддержки </w:t>
      </w:r>
      <w:bookmarkEnd w:id="29"/>
      <w:r w:rsidRPr="00786B18">
        <w:rPr>
          <w:rFonts w:ascii="Times New Roman" w:eastAsia="Calibri" w:hAnsi="Times New Roman" w:cs="Times New Roman"/>
          <w:sz w:val="24"/>
          <w:szCs w:val="24"/>
        </w:rPr>
        <w:t xml:space="preserve">субъектам малого и среднего предпринимательства и резидентам промышленных парков, технопарков в центре «Мой бизнес» </w:t>
      </w:r>
    </w:p>
    <w:p w14:paraId="3F20C129" w14:textId="269EAB32"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соответствии с Порядком предоставления субсидий из бюджета Пермского края некоммерческой организации «Пермский фонд развития предпринимательства» в целях реализации отдельных мероприятий государственной программы Пермского края «Экономическая политика и инновационное развитие», утверждённым постановлением Правительства Пермского края от 12 мая 2021 г. № 292-п, заключено соглашение «04» июня 2021 г.  № 40-2021-01064 о получении НО «ПФРП» субсидии из бюджета Пермского края на оказание комплекса услуг, сервисов и мер поддержки субъектам малого и среднего предпринимательства и резидентам промышленных парков, технопарков в центре «Мой бизнес» (далее – Субсидия) на 2021 год. </w:t>
      </w:r>
    </w:p>
    <w:p w14:paraId="669F06C0"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Субсидия в соответствии с Порядком предоставления получена в полном объеме  и использовалась в целях реализации мероприятия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предусмотренного Указом Президента Российской Федерации от 07 мая 2018 г. № 204 «О национальных целях и стратегических задачах развития Российской Федерации на период до 2024 года» в рамках подпрограммы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03.10.2013 г. № 1325-п в соответствии с утвержденными направлениями расходования.</w:t>
      </w:r>
    </w:p>
    <w:bookmarkEnd w:id="28"/>
    <w:p w14:paraId="3ECCF012" w14:textId="77777777" w:rsidR="00FB1BB6" w:rsidRPr="00FB1BB6" w:rsidRDefault="00FB1BB6" w:rsidP="00FB1BB6">
      <w:pPr>
        <w:suppressAutoHyphens/>
        <w:spacing w:after="0" w:line="276" w:lineRule="auto"/>
        <w:ind w:left="567"/>
        <w:jc w:val="both"/>
        <w:rPr>
          <w:rFonts w:ascii="Times New Roman" w:eastAsia="Calibri" w:hAnsi="Times New Roman" w:cs="Times New Roman"/>
          <w:sz w:val="24"/>
          <w:szCs w:val="24"/>
        </w:rPr>
      </w:pPr>
    </w:p>
    <w:p w14:paraId="687F7F7B"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На базе центра «Мой бизнес», создан новостной и информационный агрегатор по нормативно-правовой базе осуществления предпринимательской деятельности в период ограничительных мер, а также о мерах государственной поддержки малого и среднего предпринимательства. Доступ к необходимой информации можно получить также на основном сайте «Мой бизнес» по адресу msppk.ru. </w:t>
      </w:r>
    </w:p>
    <w:p w14:paraId="7E4A7ACE"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1 квартале за счет средств субсидии осуществлялась доработка и настройка сайта центра «Мой Бизнес» в информационно – телекоммуникационной сети «Интернет». Подрядчику оплачены услуги по дизайну, программированию верстке, администрирования веб – сервера, созданию текстов, обновлению контента для сайта центра «Мой бизнес», а также услуги по дизайну баннера, поп-</w:t>
      </w:r>
      <w:proofErr w:type="spellStart"/>
      <w:r w:rsidRPr="00FB1BB6">
        <w:rPr>
          <w:rFonts w:ascii="Times New Roman" w:eastAsia="Calibri" w:hAnsi="Times New Roman" w:cs="Times New Roman"/>
          <w:sz w:val="24"/>
          <w:szCs w:val="24"/>
        </w:rPr>
        <w:t>апа</w:t>
      </w:r>
      <w:proofErr w:type="spellEnd"/>
      <w:r w:rsidRPr="00FB1BB6">
        <w:rPr>
          <w:rFonts w:ascii="Times New Roman" w:eastAsia="Calibri" w:hAnsi="Times New Roman" w:cs="Times New Roman"/>
          <w:sz w:val="24"/>
          <w:szCs w:val="24"/>
        </w:rPr>
        <w:t xml:space="preserve"> и иконки «Чат – бот».</w:t>
      </w:r>
    </w:p>
    <w:p w14:paraId="0A562AF9" w14:textId="7777777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Во 2 квартале за счет средств субсидии осуществлялась доработка и настройка сайта центра «Мой Бизнес» в информационно – телекоммуникационной сети «Интернет». Подрядчику оплачены услуги верстке и программированию макетов страниц раздела «Видеостудия». </w:t>
      </w:r>
    </w:p>
    <w:p w14:paraId="26BB48EF" w14:textId="22A82842" w:rsidR="00FB1BB6" w:rsidRPr="00FB1BB6" w:rsidRDefault="00FB1BB6" w:rsidP="00FB1BB6">
      <w:pPr>
        <w:suppressAutoHyphens/>
        <w:spacing w:after="0" w:line="276" w:lineRule="auto"/>
        <w:ind w:firstLine="567"/>
        <w:jc w:val="both"/>
        <w:rPr>
          <w:rFonts w:ascii="Times New Roman" w:eastAsia="Calibri" w:hAnsi="Times New Roman" w:cs="Times New Roman"/>
          <w:b/>
          <w:bCs/>
          <w:i/>
          <w:iCs/>
          <w:sz w:val="24"/>
          <w:szCs w:val="24"/>
        </w:rPr>
      </w:pPr>
      <w:r w:rsidRPr="00FB1BB6">
        <w:rPr>
          <w:rFonts w:ascii="Times New Roman" w:eastAsia="Calibri" w:hAnsi="Times New Roman" w:cs="Times New Roman"/>
          <w:sz w:val="24"/>
          <w:szCs w:val="24"/>
        </w:rPr>
        <w:t>В рамках сметы расходовались средства по направлениям: «Внедрение фирменного стиля «Мой Бизнес», «Приобретение расходных материалов» и «Услуги связи» для обеспечения деятельности центра «Мой бизнес»</w:t>
      </w:r>
      <w:r w:rsidR="006F3CCB">
        <w:rPr>
          <w:rFonts w:ascii="Times New Roman" w:eastAsia="Calibri" w:hAnsi="Times New Roman" w:cs="Times New Roman"/>
          <w:sz w:val="24"/>
          <w:szCs w:val="24"/>
        </w:rPr>
        <w:t>.</w:t>
      </w:r>
    </w:p>
    <w:p w14:paraId="79E9AE52"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rPr>
      </w:pPr>
    </w:p>
    <w:p w14:paraId="35CA156A" w14:textId="7777777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рамках организации предоставления комплексных услуг – услуги оказываются на заявительной основе по направлению ЦПП и ЦИСС.  Пакеты комплексных услуг сформированы исходя из фактических потребностей СМСП. Для этого на регулярной основе проводится мониторинг, а также отрабатываются поступающие запросы. Для получения </w:t>
      </w:r>
      <w:r w:rsidRPr="00FB1BB6">
        <w:rPr>
          <w:rFonts w:ascii="Times New Roman" w:eastAsia="Calibri" w:hAnsi="Times New Roman" w:cs="Times New Roman"/>
          <w:sz w:val="24"/>
          <w:szCs w:val="24"/>
        </w:rPr>
        <w:lastRenderedPageBreak/>
        <w:t>комплексной услуги заявитель лично или через доверенное лицо должен обратиться в центр «Мой бизнес». Также предусмотрена возможность подачи заявки дистанционно.</w:t>
      </w:r>
    </w:p>
    <w:p w14:paraId="24A462F8" w14:textId="7777777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За комплексной услугой могут обратиться Субъекты малого и среднего предпринимательства, осуществляющие свою деятельность на территории Пермского края и </w:t>
      </w:r>
    </w:p>
    <w:p w14:paraId="5175874E"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физические лица, применяющее специальный налоговый режим «Налог на профессиональный доход, осуществляющие свою деятельность более года и готовые к росту и развитию.</w:t>
      </w:r>
      <w:r w:rsidRPr="00FB1BB6">
        <w:rPr>
          <w:rFonts w:ascii="Times New Roman" w:eastAsia="Times New Roman" w:hAnsi="Times New Roman" w:cs="Times New Roman"/>
          <w:sz w:val="24"/>
          <w:szCs w:val="24"/>
          <w:lang w:eastAsia="zh-CN"/>
        </w:rPr>
        <w:t xml:space="preserve"> </w:t>
      </w:r>
      <w:r w:rsidRPr="00FB1BB6">
        <w:rPr>
          <w:rFonts w:ascii="Times New Roman" w:eastAsia="Calibri" w:hAnsi="Times New Roman" w:cs="Times New Roman"/>
          <w:sz w:val="24"/>
          <w:szCs w:val="24"/>
        </w:rPr>
        <w:t xml:space="preserve"> Все комплексные услуги для заявителей оказываются центром «Мой бизнес» на заявительной основе.</w:t>
      </w:r>
    </w:p>
    <w:p w14:paraId="24D4928E" w14:textId="7777777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Решение о возможности предоставления или об отказе в предоставлении мер государственной поддержки (форм поддержки) для субъектов МСП принимается сотрудниками ЦПП по результатам проведения предварительной оценки (прескоринга) количественных и качественных показателей деятельности субъекта малого и среднего предпринимательства на основании данных открытых источников (в соответствии с приказом Минэкономразвития России от 26.03.2021 г. № 142 в части предоставления комплексных услуг субъектам малого и среднего предпринимательства).</w:t>
      </w:r>
    </w:p>
    <w:p w14:paraId="0A07158D"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p>
    <w:p w14:paraId="4CD26C08" w14:textId="77777777" w:rsidR="00FB1BB6" w:rsidRPr="00FB1BB6" w:rsidRDefault="00FB1BB6" w:rsidP="00FB1BB6">
      <w:pPr>
        <w:suppressAutoHyphens/>
        <w:spacing w:after="0" w:line="276" w:lineRule="auto"/>
        <w:ind w:firstLine="708"/>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Классификация по форме комплексной поддержки</w:t>
      </w:r>
    </w:p>
    <w:p w14:paraId="3F875662" w14:textId="77777777" w:rsidR="00FB1BB6" w:rsidRPr="00FB1BB6" w:rsidRDefault="00FB1BB6" w:rsidP="00FB1BB6">
      <w:pPr>
        <w:suppressAutoHyphens/>
        <w:spacing w:after="0" w:line="276" w:lineRule="auto"/>
        <w:ind w:firstLine="708"/>
        <w:jc w:val="center"/>
        <w:rPr>
          <w:rFonts w:ascii="Times New Roman" w:eastAsia="Calibri" w:hAnsi="Times New Roman" w:cs="Times New Roman"/>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6605"/>
      </w:tblGrid>
      <w:tr w:rsidR="00FB1BB6" w:rsidRPr="00FB1BB6" w14:paraId="0654E43D" w14:textId="77777777" w:rsidTr="004C684D">
        <w:tc>
          <w:tcPr>
            <w:tcW w:w="3284" w:type="dxa"/>
            <w:shd w:val="clear" w:color="auto" w:fill="auto"/>
          </w:tcPr>
          <w:p w14:paraId="4609C185"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Форма поддержки</w:t>
            </w:r>
          </w:p>
        </w:tc>
        <w:tc>
          <w:tcPr>
            <w:tcW w:w="6605" w:type="dxa"/>
            <w:shd w:val="clear" w:color="auto" w:fill="auto"/>
          </w:tcPr>
          <w:p w14:paraId="7F51F5F0"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Краткое описание</w:t>
            </w:r>
          </w:p>
        </w:tc>
      </w:tr>
      <w:tr w:rsidR="00FB1BB6" w:rsidRPr="00FB1BB6" w14:paraId="27ACC2CB" w14:textId="77777777" w:rsidTr="004C684D">
        <w:tc>
          <w:tcPr>
            <w:tcW w:w="3284" w:type="dxa"/>
            <w:shd w:val="clear" w:color="auto" w:fill="auto"/>
          </w:tcPr>
          <w:p w14:paraId="01C4A8F1"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Индивидуальная поддержка по результатам скорингового анализа</w:t>
            </w:r>
          </w:p>
        </w:tc>
        <w:tc>
          <w:tcPr>
            <w:tcW w:w="6605" w:type="dxa"/>
            <w:shd w:val="clear" w:color="auto" w:fill="auto"/>
          </w:tcPr>
          <w:p w14:paraId="7091E28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Индивидуальная работа по разработке «дорожной карты» развития бизнеса Проведение по результатам полной скоринговой оценки по анкетным данным о деятельности, представленным предпринимателями. Основное направление работы – продажи, контент, продвижение. </w:t>
            </w:r>
          </w:p>
        </w:tc>
      </w:tr>
      <w:tr w:rsidR="00FB1BB6" w:rsidRPr="00FB1BB6" w14:paraId="0A5422B6" w14:textId="77777777" w:rsidTr="004C684D">
        <w:tc>
          <w:tcPr>
            <w:tcW w:w="3284" w:type="dxa"/>
            <w:shd w:val="clear" w:color="auto" w:fill="auto"/>
          </w:tcPr>
          <w:p w14:paraId="29B9BD7D"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Информационная поддержка</w:t>
            </w:r>
          </w:p>
        </w:tc>
        <w:tc>
          <w:tcPr>
            <w:tcW w:w="6605" w:type="dxa"/>
            <w:shd w:val="clear" w:color="auto" w:fill="auto"/>
          </w:tcPr>
          <w:p w14:paraId="55A732C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Одна из популярных форм поддержки в отношении плана развития СМСП и возможности привлечения финансовых ресурсов для развития. В нее входит проведение прескоринга и индивидуальная консультация по мерам поддержки, финансовым инструментам, получению грантов и субсидий на развитие бизнеса.</w:t>
            </w:r>
          </w:p>
        </w:tc>
      </w:tr>
      <w:tr w:rsidR="00FB1BB6" w:rsidRPr="00FB1BB6" w14:paraId="49C9297E" w14:textId="77777777" w:rsidTr="004C684D">
        <w:tc>
          <w:tcPr>
            <w:tcW w:w="3284" w:type="dxa"/>
            <w:shd w:val="clear" w:color="auto" w:fill="auto"/>
          </w:tcPr>
          <w:p w14:paraId="58C463D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Консультационная поддержка</w:t>
            </w:r>
          </w:p>
        </w:tc>
        <w:tc>
          <w:tcPr>
            <w:tcW w:w="6605" w:type="dxa"/>
            <w:shd w:val="clear" w:color="auto" w:fill="auto"/>
          </w:tcPr>
          <w:p w14:paraId="013783D5"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Форма поддержки реализуется ЦИСС. Основная цель – содействие по включению в реестр социальных предприятий, а также развитие бизнеса с социальным уклоном.</w:t>
            </w:r>
          </w:p>
        </w:tc>
      </w:tr>
      <w:tr w:rsidR="00FB1BB6" w:rsidRPr="00FB1BB6" w14:paraId="02377BA3" w14:textId="77777777" w:rsidTr="004C684D">
        <w:tc>
          <w:tcPr>
            <w:tcW w:w="3284" w:type="dxa"/>
            <w:shd w:val="clear" w:color="auto" w:fill="auto"/>
          </w:tcPr>
          <w:p w14:paraId="45499992"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Образовательная поддержка</w:t>
            </w:r>
          </w:p>
        </w:tc>
        <w:tc>
          <w:tcPr>
            <w:tcW w:w="6605" w:type="dxa"/>
            <w:shd w:val="clear" w:color="auto" w:fill="auto"/>
          </w:tcPr>
          <w:p w14:paraId="33955054"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Проведение прескоринга, индивидуальная консультация по мерам поддержки, подбор образовательного курса согласно запросу получателя поддержки и плана его развития. Обучающие программы отбираются из тех, что проводятся центром «Мой бизнес» Пермского края, а также иных образовательных программ, реализуемых в рамках национального проекта поддержки МСП на всей территории РФ.</w:t>
            </w:r>
          </w:p>
        </w:tc>
      </w:tr>
      <w:tr w:rsidR="00FB1BB6" w:rsidRPr="00FB1BB6" w14:paraId="7CC32F9A" w14:textId="77777777" w:rsidTr="004C684D">
        <w:tc>
          <w:tcPr>
            <w:tcW w:w="3284" w:type="dxa"/>
            <w:shd w:val="clear" w:color="auto" w:fill="auto"/>
          </w:tcPr>
          <w:p w14:paraId="258EDCE1"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Прямая нефинансовая поддержка</w:t>
            </w:r>
          </w:p>
        </w:tc>
        <w:tc>
          <w:tcPr>
            <w:tcW w:w="6605" w:type="dxa"/>
            <w:shd w:val="clear" w:color="auto" w:fill="auto"/>
          </w:tcPr>
          <w:p w14:paraId="74BC7436"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Проведение прескоринга, индивидуальная консультация по мерам поддержки, подбор конкретной услуги, согласно запросу получателя поддержки, из перечня комплексных услуг.</w:t>
            </w:r>
          </w:p>
        </w:tc>
      </w:tr>
    </w:tbl>
    <w:p w14:paraId="67062E0A" w14:textId="7777777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p>
    <w:p w14:paraId="732122A7"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1 квартале 2022 г. оказано 363 комплексных услуг в рамках проекта «Акселерация». Получателями услуг стали 346 действующих уникальных субъектов МСП, которые </w:t>
      </w:r>
      <w:r w:rsidRPr="00FB1BB6">
        <w:rPr>
          <w:rFonts w:ascii="Times New Roman" w:eastAsia="Calibri" w:hAnsi="Times New Roman" w:cs="Times New Roman"/>
          <w:sz w:val="24"/>
          <w:szCs w:val="24"/>
        </w:rPr>
        <w:lastRenderedPageBreak/>
        <w:t>обратились в центр «Мой бизнес» за комплексной поддержкой различных форм. Заявители прошли предварительную диагностику бизнеса, получили индивидуальную консультацию, а также приняли участи в мероприятиях, направленных на развитие предпринимательских компетенций по интересующему направлению или получили прямую нефинансовую поддержку.</w:t>
      </w:r>
    </w:p>
    <w:p w14:paraId="646DAC7A" w14:textId="1B182842"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Реализовано 3 курса повышения квалификации:</w:t>
      </w:r>
    </w:p>
    <w:p w14:paraId="5E7EB157"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С 7 по 11 февраля 2022 г. на территории Чайковского ГО реализован курс «Программа обучения руководителей и специалистов по охране труда». В рамках курса прошли обучение и получили сертификаты установленного образца 30 человек.</w:t>
      </w:r>
    </w:p>
    <w:p w14:paraId="3D663B76"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С 8 по 11 февраля 2022 г. на территории Чайковского ГО реализован курс «Программа обучения пожарно-технический минимум руководителей и лиц, ответственных за пожарную безопасность». В рамках курса прошли обучение и получили сертификаты установленного образца 30 человек.</w:t>
      </w:r>
    </w:p>
    <w:p w14:paraId="1603E414"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С 28 февраля по 3 марта 2022 г. на территории Чернушинского ГО реализован курс «Программа обучения пожарно-технический минимум руководителей и лиц, ответственных за пожарную безопасность». В рамках курса прошли обучение и получили сертификаты установленного образца 30 человек.</w:t>
      </w:r>
    </w:p>
    <w:p w14:paraId="2E518E4F" w14:textId="58A692A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Оказан</w:t>
      </w:r>
      <w:r w:rsidR="00033BED">
        <w:rPr>
          <w:rFonts w:ascii="Times New Roman" w:eastAsia="Calibri" w:hAnsi="Times New Roman" w:cs="Times New Roman"/>
          <w:sz w:val="24"/>
          <w:szCs w:val="24"/>
        </w:rPr>
        <w:t>ы</w:t>
      </w:r>
      <w:r w:rsidRPr="00FB1BB6">
        <w:rPr>
          <w:rFonts w:ascii="Times New Roman" w:eastAsia="Calibri" w:hAnsi="Times New Roman" w:cs="Times New Roman"/>
          <w:sz w:val="24"/>
          <w:szCs w:val="24"/>
        </w:rPr>
        <w:t xml:space="preserve"> услуги по изготовлению и размещению вывесок, а также по размещению и обслуживанию рекламы на рекламных стендах в лифтовых кабинах жилых домов города Пермь для ООО Флексия. </w:t>
      </w:r>
    </w:p>
    <w:p w14:paraId="09CD4BA3" w14:textId="005F25B2"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Оказан</w:t>
      </w:r>
      <w:r w:rsidR="00033BED">
        <w:rPr>
          <w:rFonts w:ascii="Times New Roman" w:eastAsia="Calibri" w:hAnsi="Times New Roman" w:cs="Times New Roman"/>
          <w:sz w:val="24"/>
          <w:szCs w:val="24"/>
        </w:rPr>
        <w:t xml:space="preserve">ы </w:t>
      </w:r>
      <w:r w:rsidRPr="00FB1BB6">
        <w:rPr>
          <w:rFonts w:ascii="Times New Roman" w:eastAsia="Calibri" w:hAnsi="Times New Roman" w:cs="Times New Roman"/>
          <w:sz w:val="24"/>
          <w:szCs w:val="24"/>
        </w:rPr>
        <w:t xml:space="preserve">услуги по сертификации продукции СМСП для ООО Форси (бельевые изделия) и ИП </w:t>
      </w:r>
      <w:proofErr w:type="spellStart"/>
      <w:r w:rsidRPr="00FB1BB6">
        <w:rPr>
          <w:rFonts w:ascii="Times New Roman" w:eastAsia="Calibri" w:hAnsi="Times New Roman" w:cs="Times New Roman"/>
          <w:sz w:val="24"/>
          <w:szCs w:val="24"/>
        </w:rPr>
        <w:t>Карымовой</w:t>
      </w:r>
      <w:proofErr w:type="spellEnd"/>
      <w:r w:rsidRPr="00FB1BB6">
        <w:rPr>
          <w:rFonts w:ascii="Times New Roman" w:eastAsia="Calibri" w:hAnsi="Times New Roman" w:cs="Times New Roman"/>
          <w:sz w:val="24"/>
          <w:szCs w:val="24"/>
        </w:rPr>
        <w:t xml:space="preserve"> Т.Ю. (верхняя одежда). </w:t>
      </w:r>
    </w:p>
    <w:p w14:paraId="32BEF1CB" w14:textId="1B59DFD4"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Оказана консультационная поддержка субъектам МСП Консультационную поддержку сторонних экспертов получили 146 СМСП по темам: правовое обеспечение деятельности, регистрация товарного знака, продвижение, размещение на ЭТП, маркетинговое сопровождение, финансовое планирование, применение трудового законодательства. </w:t>
      </w:r>
    </w:p>
    <w:p w14:paraId="0145A075" w14:textId="5D35D8EE" w:rsidR="00FB1BB6" w:rsidRPr="00FB1BB6" w:rsidRDefault="00FB1BB6" w:rsidP="00B12CB5">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Оказана услуга «Предметная фотосъемка» Субъекты МСП получили качественные профессиональные фото своей продукции/услуг для размещения в соц. сетях, на сайте или маркетплейсе. </w:t>
      </w:r>
    </w:p>
    <w:p w14:paraId="020767AF" w14:textId="132755A8"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Также выдано 56 </w:t>
      </w:r>
      <w:proofErr w:type="spellStart"/>
      <w:r w:rsidRPr="00FB1BB6">
        <w:rPr>
          <w:rFonts w:ascii="Times New Roman" w:eastAsia="Calibri" w:hAnsi="Times New Roman" w:cs="Times New Roman"/>
          <w:sz w:val="24"/>
          <w:szCs w:val="24"/>
        </w:rPr>
        <w:t>рутокенов</w:t>
      </w:r>
      <w:proofErr w:type="spellEnd"/>
      <w:r w:rsidRPr="00FB1BB6">
        <w:rPr>
          <w:rFonts w:ascii="Times New Roman" w:eastAsia="Calibri" w:hAnsi="Times New Roman" w:cs="Times New Roman"/>
          <w:sz w:val="24"/>
          <w:szCs w:val="24"/>
        </w:rPr>
        <w:t xml:space="preserve"> Лайт субъектам МСП</w:t>
      </w:r>
      <w:r w:rsidR="00033BED">
        <w:rPr>
          <w:rFonts w:ascii="Times New Roman" w:eastAsia="Calibri" w:hAnsi="Times New Roman" w:cs="Times New Roman"/>
          <w:sz w:val="24"/>
          <w:szCs w:val="24"/>
        </w:rPr>
        <w:t xml:space="preserve"> в рамках оказания </w:t>
      </w:r>
      <w:r w:rsidR="00033BED" w:rsidRPr="00FB1BB6">
        <w:rPr>
          <w:rFonts w:ascii="Times New Roman" w:eastAsia="Calibri" w:hAnsi="Times New Roman" w:cs="Times New Roman"/>
          <w:sz w:val="24"/>
          <w:szCs w:val="24"/>
        </w:rPr>
        <w:t>комплексной услуги «Выдача ЭЦП»</w:t>
      </w:r>
      <w:r w:rsidRPr="00FB1BB6">
        <w:rPr>
          <w:rFonts w:ascii="Times New Roman" w:eastAsia="Calibri" w:hAnsi="Times New Roman" w:cs="Times New Roman"/>
          <w:sz w:val="24"/>
          <w:szCs w:val="24"/>
        </w:rPr>
        <w:t xml:space="preserve">. </w:t>
      </w:r>
    </w:p>
    <w:p w14:paraId="71214FA8" w14:textId="6327DC1A"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Реализована </w:t>
      </w:r>
      <w:r w:rsidRPr="006F3CCB">
        <w:rPr>
          <w:rFonts w:ascii="Times New Roman" w:eastAsia="Calibri" w:hAnsi="Times New Roman" w:cs="Times New Roman"/>
          <w:sz w:val="24"/>
          <w:szCs w:val="24"/>
          <w:u w:val="single"/>
        </w:rPr>
        <w:t>обучающая программа «Школа предпринимательства»,</w:t>
      </w:r>
      <w:r w:rsidRPr="00FB1BB6">
        <w:rPr>
          <w:rFonts w:ascii="Times New Roman" w:eastAsia="Calibri" w:hAnsi="Times New Roman" w:cs="Times New Roman"/>
          <w:sz w:val="24"/>
          <w:szCs w:val="24"/>
        </w:rPr>
        <w:t xml:space="preserve"> разработанная АО «Федеральной корпорацией по развитию малого и среднего предпринимательства». Цель программы – обучение навыкам развития, расширения или перепрофилирования действующего бизнеса. </w:t>
      </w:r>
    </w:p>
    <w:p w14:paraId="2EB29699"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рамках программы обучение прошли 20 человек. По завершении обучения, под руководством тренера, каждый участник разработал для себя план развития. </w:t>
      </w:r>
    </w:p>
    <w:p w14:paraId="332BF6F3"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Во 2 квартале 2022 г. оказано 692 комплексные услуги в рамках проекта «Акселерация». Получателями услуг стали 616 действующих уникальных субъектов МСП, которые обратились в центр «Мой бизнес» за комплексной поддержкой различных форм. Заявители прошли предварительную диагностику бизнеса, получили индивидуальную консультацию, а также приняли участи в мероприятиях, направленных на развитие предпринимательских компетенций по интересующему направлению или получили прямую нефинансовую поддержку.</w:t>
      </w:r>
    </w:p>
    <w:p w14:paraId="7936BECC" w14:textId="77777777" w:rsidR="00FB1BB6" w:rsidRPr="00FB1BB6" w:rsidRDefault="00FB1BB6" w:rsidP="00FB1BB6">
      <w:pPr>
        <w:suppressAutoHyphens/>
        <w:spacing w:after="0" w:line="276" w:lineRule="auto"/>
        <w:ind w:firstLine="567"/>
        <w:jc w:val="center"/>
        <w:rPr>
          <w:rFonts w:ascii="Times New Roman" w:eastAsia="Calibri" w:hAnsi="Times New Roman" w:cs="Times New Roman"/>
          <w:b/>
          <w:bCs/>
          <w:sz w:val="24"/>
          <w:szCs w:val="24"/>
        </w:rPr>
      </w:pPr>
    </w:p>
    <w:p w14:paraId="530500CF" w14:textId="77777777" w:rsidR="00B52AC9" w:rsidRDefault="00B52AC9" w:rsidP="00FB1BB6">
      <w:pPr>
        <w:suppressAutoHyphens/>
        <w:spacing w:after="0" w:line="276" w:lineRule="auto"/>
        <w:ind w:firstLine="567"/>
        <w:jc w:val="center"/>
        <w:rPr>
          <w:rFonts w:ascii="Times New Roman" w:eastAsia="Calibri" w:hAnsi="Times New Roman" w:cs="Times New Roman"/>
          <w:b/>
          <w:bCs/>
          <w:sz w:val="24"/>
          <w:szCs w:val="24"/>
        </w:rPr>
      </w:pPr>
    </w:p>
    <w:p w14:paraId="5CB7B7CC" w14:textId="77777777" w:rsidR="00B52AC9" w:rsidRDefault="00B52AC9" w:rsidP="00FB1BB6">
      <w:pPr>
        <w:suppressAutoHyphens/>
        <w:spacing w:after="0" w:line="276" w:lineRule="auto"/>
        <w:ind w:firstLine="567"/>
        <w:jc w:val="center"/>
        <w:rPr>
          <w:rFonts w:ascii="Times New Roman" w:eastAsia="Calibri" w:hAnsi="Times New Roman" w:cs="Times New Roman"/>
          <w:b/>
          <w:bCs/>
          <w:sz w:val="24"/>
          <w:szCs w:val="24"/>
        </w:rPr>
      </w:pPr>
    </w:p>
    <w:p w14:paraId="628F0852" w14:textId="77777777" w:rsidR="00B52AC9" w:rsidRDefault="00B52AC9" w:rsidP="00FB1BB6">
      <w:pPr>
        <w:suppressAutoHyphens/>
        <w:spacing w:after="0" w:line="276" w:lineRule="auto"/>
        <w:ind w:firstLine="567"/>
        <w:jc w:val="center"/>
        <w:rPr>
          <w:rFonts w:ascii="Times New Roman" w:eastAsia="Calibri" w:hAnsi="Times New Roman" w:cs="Times New Roman"/>
          <w:b/>
          <w:bCs/>
          <w:sz w:val="24"/>
          <w:szCs w:val="24"/>
        </w:rPr>
      </w:pPr>
    </w:p>
    <w:p w14:paraId="4442A07B" w14:textId="0F12E2AF" w:rsidR="00FB1BB6" w:rsidRPr="00FB1BB6" w:rsidRDefault="00FB1BB6" w:rsidP="00FB1BB6">
      <w:pPr>
        <w:suppressAutoHyphens/>
        <w:spacing w:after="0" w:line="276" w:lineRule="auto"/>
        <w:ind w:firstLine="567"/>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lastRenderedPageBreak/>
        <w:t xml:space="preserve">Анализ оказанных услуг по форме комплексной поддержки ЦПП </w:t>
      </w:r>
    </w:p>
    <w:p w14:paraId="4B1358A3" w14:textId="77777777" w:rsidR="00FB1BB6" w:rsidRPr="00FB1BB6" w:rsidRDefault="00FB1BB6" w:rsidP="00FB1BB6">
      <w:pPr>
        <w:suppressAutoHyphens/>
        <w:spacing w:after="0" w:line="276" w:lineRule="auto"/>
        <w:ind w:firstLine="567"/>
        <w:jc w:val="center"/>
        <w:rPr>
          <w:rFonts w:ascii="Times New Roman" w:eastAsia="Calibri" w:hAnsi="Times New Roman" w:cs="Times New Roman"/>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1701"/>
        <w:gridCol w:w="1672"/>
        <w:gridCol w:w="1560"/>
      </w:tblGrid>
      <w:tr w:rsidR="00FB1BB6" w:rsidRPr="00FB1BB6" w14:paraId="3B7AB8E5" w14:textId="77777777" w:rsidTr="002D701D">
        <w:tc>
          <w:tcPr>
            <w:tcW w:w="4423" w:type="dxa"/>
            <w:shd w:val="clear" w:color="auto" w:fill="auto"/>
          </w:tcPr>
          <w:p w14:paraId="403C49C5"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Форма поддержки</w:t>
            </w:r>
          </w:p>
        </w:tc>
        <w:tc>
          <w:tcPr>
            <w:tcW w:w="1701" w:type="dxa"/>
          </w:tcPr>
          <w:p w14:paraId="63E6DB43" w14:textId="77777777" w:rsidR="00FB1BB6" w:rsidRPr="00006F24" w:rsidRDefault="00FB1BB6" w:rsidP="00FB1BB6">
            <w:pPr>
              <w:suppressAutoHyphens/>
              <w:spacing w:after="0" w:line="276" w:lineRule="auto"/>
              <w:jc w:val="center"/>
              <w:rPr>
                <w:rFonts w:ascii="Times New Roman" w:eastAsia="Calibri" w:hAnsi="Times New Roman" w:cs="Times New Roman"/>
                <w:b/>
                <w:bCs/>
                <w:sz w:val="24"/>
                <w:szCs w:val="24"/>
              </w:rPr>
            </w:pPr>
            <w:r w:rsidRPr="00006F24">
              <w:rPr>
                <w:rFonts w:ascii="Times New Roman" w:eastAsia="Calibri" w:hAnsi="Times New Roman" w:cs="Times New Roman"/>
                <w:b/>
                <w:bCs/>
                <w:sz w:val="24"/>
                <w:szCs w:val="24"/>
              </w:rPr>
              <w:t>1 квартал 2022 года</w:t>
            </w:r>
          </w:p>
        </w:tc>
        <w:tc>
          <w:tcPr>
            <w:tcW w:w="1672" w:type="dxa"/>
            <w:shd w:val="clear" w:color="auto" w:fill="auto"/>
          </w:tcPr>
          <w:p w14:paraId="2A768B3C" w14:textId="77777777" w:rsidR="00FB1BB6" w:rsidRPr="00006F24" w:rsidRDefault="00FB1BB6" w:rsidP="00FB1BB6">
            <w:pPr>
              <w:suppressAutoHyphens/>
              <w:spacing w:after="0" w:line="276" w:lineRule="auto"/>
              <w:jc w:val="center"/>
              <w:rPr>
                <w:rFonts w:ascii="Times New Roman" w:eastAsia="Calibri" w:hAnsi="Times New Roman" w:cs="Times New Roman"/>
                <w:b/>
                <w:bCs/>
                <w:sz w:val="24"/>
                <w:szCs w:val="24"/>
              </w:rPr>
            </w:pPr>
            <w:r w:rsidRPr="00006F24">
              <w:rPr>
                <w:rFonts w:ascii="Times New Roman" w:eastAsia="Calibri" w:hAnsi="Times New Roman" w:cs="Times New Roman"/>
                <w:b/>
                <w:bCs/>
                <w:sz w:val="24"/>
                <w:szCs w:val="24"/>
              </w:rPr>
              <w:t>2 квартал 2022 года</w:t>
            </w:r>
          </w:p>
        </w:tc>
        <w:tc>
          <w:tcPr>
            <w:tcW w:w="1560" w:type="dxa"/>
          </w:tcPr>
          <w:p w14:paraId="20C833DF" w14:textId="77777777" w:rsidR="00FB1BB6" w:rsidRPr="00006F24" w:rsidRDefault="00FB1BB6" w:rsidP="00FB1BB6">
            <w:pPr>
              <w:suppressAutoHyphens/>
              <w:spacing w:after="0" w:line="276" w:lineRule="auto"/>
              <w:jc w:val="center"/>
              <w:rPr>
                <w:rFonts w:ascii="Times New Roman" w:eastAsia="Calibri" w:hAnsi="Times New Roman" w:cs="Times New Roman"/>
                <w:b/>
                <w:bCs/>
                <w:sz w:val="24"/>
                <w:szCs w:val="24"/>
              </w:rPr>
            </w:pPr>
            <w:r w:rsidRPr="00006F24">
              <w:rPr>
                <w:rFonts w:ascii="Times New Roman" w:eastAsia="Calibri" w:hAnsi="Times New Roman" w:cs="Times New Roman"/>
                <w:b/>
                <w:bCs/>
                <w:sz w:val="24"/>
                <w:szCs w:val="24"/>
              </w:rPr>
              <w:t>Всего в 2022 году</w:t>
            </w:r>
          </w:p>
        </w:tc>
      </w:tr>
      <w:tr w:rsidR="00FB1BB6" w:rsidRPr="00FB1BB6" w14:paraId="76DAA67E" w14:textId="77777777" w:rsidTr="002D701D">
        <w:trPr>
          <w:trHeight w:val="969"/>
        </w:trPr>
        <w:tc>
          <w:tcPr>
            <w:tcW w:w="4423" w:type="dxa"/>
            <w:shd w:val="clear" w:color="auto" w:fill="auto"/>
          </w:tcPr>
          <w:p w14:paraId="6E13FC96"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Содействие по участию в выставочно – ярмарочных мероприятиях</w:t>
            </w:r>
          </w:p>
        </w:tc>
        <w:tc>
          <w:tcPr>
            <w:tcW w:w="1701" w:type="dxa"/>
          </w:tcPr>
          <w:p w14:paraId="0FCDE6B4"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1672" w:type="dxa"/>
            <w:shd w:val="clear" w:color="auto" w:fill="auto"/>
          </w:tcPr>
          <w:p w14:paraId="6918438E"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92</w:t>
            </w:r>
          </w:p>
        </w:tc>
        <w:tc>
          <w:tcPr>
            <w:tcW w:w="1560" w:type="dxa"/>
          </w:tcPr>
          <w:p w14:paraId="62E49951"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93</w:t>
            </w:r>
          </w:p>
        </w:tc>
      </w:tr>
      <w:tr w:rsidR="00FB1BB6" w:rsidRPr="00FB1BB6" w14:paraId="5B393A97" w14:textId="77777777" w:rsidTr="002D701D">
        <w:tc>
          <w:tcPr>
            <w:tcW w:w="4423" w:type="dxa"/>
            <w:shd w:val="clear" w:color="auto" w:fill="auto"/>
          </w:tcPr>
          <w:p w14:paraId="3D322975"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Бизнес – миссия </w:t>
            </w:r>
          </w:p>
          <w:p w14:paraId="486D46BE"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(г. Екатеринбург, г. Челябинск и г. Казань)</w:t>
            </w:r>
          </w:p>
        </w:tc>
        <w:tc>
          <w:tcPr>
            <w:tcW w:w="1701" w:type="dxa"/>
          </w:tcPr>
          <w:p w14:paraId="233FCDAD"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p>
        </w:tc>
        <w:tc>
          <w:tcPr>
            <w:tcW w:w="1672" w:type="dxa"/>
            <w:shd w:val="clear" w:color="auto" w:fill="auto"/>
          </w:tcPr>
          <w:p w14:paraId="61C239D7"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10</w:t>
            </w:r>
          </w:p>
        </w:tc>
        <w:tc>
          <w:tcPr>
            <w:tcW w:w="1560" w:type="dxa"/>
          </w:tcPr>
          <w:p w14:paraId="7331DEB2"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10</w:t>
            </w:r>
          </w:p>
        </w:tc>
      </w:tr>
      <w:tr w:rsidR="00FB1BB6" w:rsidRPr="00FB1BB6" w14:paraId="0060DE37" w14:textId="77777777" w:rsidTr="002D701D">
        <w:tc>
          <w:tcPr>
            <w:tcW w:w="4423" w:type="dxa"/>
            <w:shd w:val="clear" w:color="auto" w:fill="auto"/>
          </w:tcPr>
          <w:p w14:paraId="3D898A4C"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Содействие в регистрации товарного знака</w:t>
            </w:r>
          </w:p>
        </w:tc>
        <w:tc>
          <w:tcPr>
            <w:tcW w:w="1701" w:type="dxa"/>
          </w:tcPr>
          <w:p w14:paraId="608B5E79"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p>
        </w:tc>
        <w:tc>
          <w:tcPr>
            <w:tcW w:w="1672" w:type="dxa"/>
            <w:shd w:val="clear" w:color="auto" w:fill="auto"/>
          </w:tcPr>
          <w:p w14:paraId="5DB43221"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15</w:t>
            </w:r>
          </w:p>
        </w:tc>
        <w:tc>
          <w:tcPr>
            <w:tcW w:w="1560" w:type="dxa"/>
          </w:tcPr>
          <w:p w14:paraId="64F40496"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15</w:t>
            </w:r>
          </w:p>
        </w:tc>
      </w:tr>
      <w:tr w:rsidR="00FB1BB6" w:rsidRPr="00FB1BB6" w14:paraId="1DB59BC6" w14:textId="77777777" w:rsidTr="002D701D">
        <w:tc>
          <w:tcPr>
            <w:tcW w:w="4423" w:type="dxa"/>
            <w:shd w:val="clear" w:color="auto" w:fill="auto"/>
          </w:tcPr>
          <w:p w14:paraId="1F3990CA"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Курсы повышения квалификации:</w:t>
            </w:r>
          </w:p>
          <w:p w14:paraId="7E7460AF"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 «Программа обучения руководителей и специалистов по охране труда» 3 ед.</w:t>
            </w:r>
          </w:p>
          <w:p w14:paraId="51AE16DB"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 «Участие в государственных и муниципальных закупках» 1 ед.</w:t>
            </w:r>
          </w:p>
        </w:tc>
        <w:tc>
          <w:tcPr>
            <w:tcW w:w="1701" w:type="dxa"/>
          </w:tcPr>
          <w:p w14:paraId="1EAF9E03"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90</w:t>
            </w:r>
          </w:p>
        </w:tc>
        <w:tc>
          <w:tcPr>
            <w:tcW w:w="1672" w:type="dxa"/>
            <w:shd w:val="clear" w:color="auto" w:fill="auto"/>
          </w:tcPr>
          <w:p w14:paraId="524D9362"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120</w:t>
            </w:r>
          </w:p>
        </w:tc>
        <w:tc>
          <w:tcPr>
            <w:tcW w:w="1560" w:type="dxa"/>
          </w:tcPr>
          <w:p w14:paraId="051BFC95"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210</w:t>
            </w:r>
          </w:p>
        </w:tc>
      </w:tr>
      <w:tr w:rsidR="00FB1BB6" w:rsidRPr="00FB1BB6" w14:paraId="38BFEC4E" w14:textId="77777777" w:rsidTr="002D701D">
        <w:tc>
          <w:tcPr>
            <w:tcW w:w="4423" w:type="dxa"/>
            <w:shd w:val="clear" w:color="auto" w:fill="auto"/>
          </w:tcPr>
          <w:p w14:paraId="5B25C4E2"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Настройка таргетированной рекламы</w:t>
            </w:r>
          </w:p>
        </w:tc>
        <w:tc>
          <w:tcPr>
            <w:tcW w:w="1701" w:type="dxa"/>
          </w:tcPr>
          <w:p w14:paraId="52FEF6A8"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p>
        </w:tc>
        <w:tc>
          <w:tcPr>
            <w:tcW w:w="1672" w:type="dxa"/>
            <w:shd w:val="clear" w:color="auto" w:fill="auto"/>
          </w:tcPr>
          <w:p w14:paraId="1A495BBB"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1560" w:type="dxa"/>
          </w:tcPr>
          <w:p w14:paraId="0B50E077"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r>
      <w:tr w:rsidR="00FB1BB6" w:rsidRPr="00FB1BB6" w14:paraId="091DDC15" w14:textId="77777777" w:rsidTr="002D701D">
        <w:tc>
          <w:tcPr>
            <w:tcW w:w="4423" w:type="dxa"/>
            <w:shd w:val="clear" w:color="auto" w:fill="auto"/>
          </w:tcPr>
          <w:p w14:paraId="35D93338"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Наружное оформление бизнеса</w:t>
            </w:r>
          </w:p>
        </w:tc>
        <w:tc>
          <w:tcPr>
            <w:tcW w:w="1701" w:type="dxa"/>
          </w:tcPr>
          <w:p w14:paraId="688EBEBD"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w:t>
            </w:r>
          </w:p>
        </w:tc>
        <w:tc>
          <w:tcPr>
            <w:tcW w:w="1672" w:type="dxa"/>
            <w:shd w:val="clear" w:color="auto" w:fill="auto"/>
          </w:tcPr>
          <w:p w14:paraId="473838DE"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17</w:t>
            </w:r>
          </w:p>
        </w:tc>
        <w:tc>
          <w:tcPr>
            <w:tcW w:w="1560" w:type="dxa"/>
          </w:tcPr>
          <w:p w14:paraId="52EA7F2E"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19</w:t>
            </w:r>
          </w:p>
        </w:tc>
      </w:tr>
      <w:tr w:rsidR="00FB1BB6" w:rsidRPr="00FB1BB6" w14:paraId="35563C85" w14:textId="77777777" w:rsidTr="002D701D">
        <w:tc>
          <w:tcPr>
            <w:tcW w:w="4423" w:type="dxa"/>
            <w:shd w:val="clear" w:color="auto" w:fill="auto"/>
          </w:tcPr>
          <w:p w14:paraId="5990D956"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Размещение рекламы на телеканалах Пермского края</w:t>
            </w:r>
          </w:p>
        </w:tc>
        <w:tc>
          <w:tcPr>
            <w:tcW w:w="1701" w:type="dxa"/>
          </w:tcPr>
          <w:p w14:paraId="24EE8B90"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1672" w:type="dxa"/>
            <w:shd w:val="clear" w:color="auto" w:fill="auto"/>
          </w:tcPr>
          <w:p w14:paraId="6E6CEC8D"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14</w:t>
            </w:r>
          </w:p>
        </w:tc>
        <w:tc>
          <w:tcPr>
            <w:tcW w:w="1560" w:type="dxa"/>
          </w:tcPr>
          <w:p w14:paraId="63BBC3DF"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15</w:t>
            </w:r>
          </w:p>
        </w:tc>
      </w:tr>
      <w:tr w:rsidR="00FB1BB6" w:rsidRPr="00FB1BB6" w14:paraId="10DDC91C" w14:textId="77777777" w:rsidTr="002D701D">
        <w:tc>
          <w:tcPr>
            <w:tcW w:w="4423" w:type="dxa"/>
            <w:shd w:val="clear" w:color="auto" w:fill="auto"/>
          </w:tcPr>
          <w:p w14:paraId="485C937B"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Сертификация продукции СМСП</w:t>
            </w:r>
          </w:p>
        </w:tc>
        <w:tc>
          <w:tcPr>
            <w:tcW w:w="1701" w:type="dxa"/>
          </w:tcPr>
          <w:p w14:paraId="2292B55F"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w:t>
            </w:r>
          </w:p>
        </w:tc>
        <w:tc>
          <w:tcPr>
            <w:tcW w:w="1672" w:type="dxa"/>
            <w:shd w:val="clear" w:color="auto" w:fill="auto"/>
          </w:tcPr>
          <w:p w14:paraId="7144AF43"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52</w:t>
            </w:r>
          </w:p>
        </w:tc>
        <w:tc>
          <w:tcPr>
            <w:tcW w:w="1560" w:type="dxa"/>
          </w:tcPr>
          <w:p w14:paraId="73048E8E"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54</w:t>
            </w:r>
          </w:p>
        </w:tc>
      </w:tr>
      <w:tr w:rsidR="00FB1BB6" w:rsidRPr="00FB1BB6" w14:paraId="6B4F5634" w14:textId="77777777" w:rsidTr="002D701D">
        <w:tc>
          <w:tcPr>
            <w:tcW w:w="4423" w:type="dxa"/>
            <w:shd w:val="clear" w:color="auto" w:fill="auto"/>
          </w:tcPr>
          <w:p w14:paraId="277903D3"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Выход на маркетплейсы для СМСП</w:t>
            </w:r>
          </w:p>
        </w:tc>
        <w:tc>
          <w:tcPr>
            <w:tcW w:w="1701" w:type="dxa"/>
          </w:tcPr>
          <w:p w14:paraId="68948885"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p>
        </w:tc>
        <w:tc>
          <w:tcPr>
            <w:tcW w:w="1672" w:type="dxa"/>
            <w:shd w:val="clear" w:color="auto" w:fill="auto"/>
          </w:tcPr>
          <w:p w14:paraId="25465279"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17</w:t>
            </w:r>
          </w:p>
        </w:tc>
        <w:tc>
          <w:tcPr>
            <w:tcW w:w="1560" w:type="dxa"/>
          </w:tcPr>
          <w:p w14:paraId="15D6C4FA"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17</w:t>
            </w:r>
          </w:p>
        </w:tc>
      </w:tr>
      <w:tr w:rsidR="00FB1BB6" w:rsidRPr="00FB1BB6" w14:paraId="5E328356" w14:textId="77777777" w:rsidTr="002D701D">
        <w:tc>
          <w:tcPr>
            <w:tcW w:w="4423" w:type="dxa"/>
            <w:shd w:val="clear" w:color="auto" w:fill="auto"/>
          </w:tcPr>
          <w:p w14:paraId="5DAAE93F"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lang w:val="en-US"/>
              </w:rPr>
              <w:t xml:space="preserve">Insales </w:t>
            </w:r>
          </w:p>
        </w:tc>
        <w:tc>
          <w:tcPr>
            <w:tcW w:w="1701" w:type="dxa"/>
          </w:tcPr>
          <w:p w14:paraId="00C30682"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val="en-US"/>
              </w:rPr>
            </w:pPr>
          </w:p>
        </w:tc>
        <w:tc>
          <w:tcPr>
            <w:tcW w:w="1672" w:type="dxa"/>
            <w:shd w:val="clear" w:color="auto" w:fill="auto"/>
          </w:tcPr>
          <w:p w14:paraId="54DD5CED"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val="en-US"/>
              </w:rPr>
            </w:pPr>
            <w:r w:rsidRPr="00FB1BB6">
              <w:rPr>
                <w:rFonts w:ascii="Times New Roman" w:eastAsia="Calibri" w:hAnsi="Times New Roman" w:cs="Times New Roman"/>
                <w:sz w:val="24"/>
                <w:szCs w:val="24"/>
                <w:lang w:val="en-US"/>
              </w:rPr>
              <w:t>19</w:t>
            </w:r>
          </w:p>
        </w:tc>
        <w:tc>
          <w:tcPr>
            <w:tcW w:w="1560" w:type="dxa"/>
          </w:tcPr>
          <w:p w14:paraId="4B42D6AD"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19</w:t>
            </w:r>
          </w:p>
        </w:tc>
      </w:tr>
      <w:tr w:rsidR="00FB1BB6" w:rsidRPr="00FB1BB6" w14:paraId="740157A0" w14:textId="77777777" w:rsidTr="002D701D">
        <w:tc>
          <w:tcPr>
            <w:tcW w:w="4423" w:type="dxa"/>
            <w:shd w:val="clear" w:color="auto" w:fill="auto"/>
          </w:tcPr>
          <w:p w14:paraId="52E567F0"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Упаковка продукции</w:t>
            </w:r>
          </w:p>
        </w:tc>
        <w:tc>
          <w:tcPr>
            <w:tcW w:w="1701" w:type="dxa"/>
          </w:tcPr>
          <w:p w14:paraId="45D13908"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p>
        </w:tc>
        <w:tc>
          <w:tcPr>
            <w:tcW w:w="1672" w:type="dxa"/>
            <w:shd w:val="clear" w:color="auto" w:fill="auto"/>
          </w:tcPr>
          <w:p w14:paraId="0685AF64"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6</w:t>
            </w:r>
          </w:p>
        </w:tc>
        <w:tc>
          <w:tcPr>
            <w:tcW w:w="1560" w:type="dxa"/>
          </w:tcPr>
          <w:p w14:paraId="51A64DBE"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6</w:t>
            </w:r>
          </w:p>
        </w:tc>
      </w:tr>
      <w:tr w:rsidR="00FB1BB6" w:rsidRPr="00FB1BB6" w14:paraId="3BC81EE1" w14:textId="77777777" w:rsidTr="002D701D">
        <w:tc>
          <w:tcPr>
            <w:tcW w:w="4423" w:type="dxa"/>
            <w:shd w:val="clear" w:color="auto" w:fill="auto"/>
          </w:tcPr>
          <w:p w14:paraId="728B7AA6"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Создание продающей группы Вконтакте</w:t>
            </w:r>
          </w:p>
        </w:tc>
        <w:tc>
          <w:tcPr>
            <w:tcW w:w="1701" w:type="dxa"/>
          </w:tcPr>
          <w:p w14:paraId="6BED374D"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p>
        </w:tc>
        <w:tc>
          <w:tcPr>
            <w:tcW w:w="1672" w:type="dxa"/>
            <w:shd w:val="clear" w:color="auto" w:fill="auto"/>
          </w:tcPr>
          <w:p w14:paraId="066F6EB3"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23</w:t>
            </w:r>
          </w:p>
        </w:tc>
        <w:tc>
          <w:tcPr>
            <w:tcW w:w="1560" w:type="dxa"/>
          </w:tcPr>
          <w:p w14:paraId="7BF687E4"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23</w:t>
            </w:r>
          </w:p>
        </w:tc>
      </w:tr>
      <w:tr w:rsidR="00FB1BB6" w:rsidRPr="00FB1BB6" w14:paraId="28A9A6EE" w14:textId="77777777" w:rsidTr="002D701D">
        <w:tc>
          <w:tcPr>
            <w:tcW w:w="4423" w:type="dxa"/>
            <w:shd w:val="clear" w:color="auto" w:fill="auto"/>
          </w:tcPr>
          <w:p w14:paraId="07556AB2"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Обучающая программа «Школа предпринимательства»</w:t>
            </w:r>
          </w:p>
        </w:tc>
        <w:tc>
          <w:tcPr>
            <w:tcW w:w="1701" w:type="dxa"/>
          </w:tcPr>
          <w:p w14:paraId="72EAD0AE"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p>
        </w:tc>
        <w:tc>
          <w:tcPr>
            <w:tcW w:w="1672" w:type="dxa"/>
            <w:shd w:val="clear" w:color="auto" w:fill="auto"/>
          </w:tcPr>
          <w:p w14:paraId="35548EE2"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15</w:t>
            </w:r>
          </w:p>
        </w:tc>
        <w:tc>
          <w:tcPr>
            <w:tcW w:w="1560" w:type="dxa"/>
          </w:tcPr>
          <w:p w14:paraId="07FA4EB2"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15</w:t>
            </w:r>
          </w:p>
        </w:tc>
      </w:tr>
      <w:tr w:rsidR="00FB1BB6" w:rsidRPr="00FB1BB6" w14:paraId="2B9CF654" w14:textId="77777777" w:rsidTr="002D701D">
        <w:tc>
          <w:tcPr>
            <w:tcW w:w="4423" w:type="dxa"/>
            <w:shd w:val="clear" w:color="auto" w:fill="auto"/>
          </w:tcPr>
          <w:p w14:paraId="0F75CF02"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Антикризисный менеджер</w:t>
            </w:r>
          </w:p>
        </w:tc>
        <w:tc>
          <w:tcPr>
            <w:tcW w:w="1701" w:type="dxa"/>
          </w:tcPr>
          <w:p w14:paraId="35932B56"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p>
        </w:tc>
        <w:tc>
          <w:tcPr>
            <w:tcW w:w="1672" w:type="dxa"/>
            <w:shd w:val="clear" w:color="auto" w:fill="auto"/>
          </w:tcPr>
          <w:p w14:paraId="69F25124"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9</w:t>
            </w:r>
          </w:p>
        </w:tc>
        <w:tc>
          <w:tcPr>
            <w:tcW w:w="1560" w:type="dxa"/>
          </w:tcPr>
          <w:p w14:paraId="101FB630"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9</w:t>
            </w:r>
          </w:p>
        </w:tc>
      </w:tr>
      <w:tr w:rsidR="00FB1BB6" w:rsidRPr="00FB1BB6" w14:paraId="6DCB975A" w14:textId="77777777" w:rsidTr="002D701D">
        <w:tc>
          <w:tcPr>
            <w:tcW w:w="4423" w:type="dxa"/>
            <w:shd w:val="clear" w:color="auto" w:fill="auto"/>
          </w:tcPr>
          <w:p w14:paraId="3FA2B268"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Оценка бизнеса и разработка рекомендаций экспертом (скоринг)</w:t>
            </w:r>
          </w:p>
        </w:tc>
        <w:tc>
          <w:tcPr>
            <w:tcW w:w="1701" w:type="dxa"/>
          </w:tcPr>
          <w:p w14:paraId="5FA31AF8"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3</w:t>
            </w:r>
          </w:p>
        </w:tc>
        <w:tc>
          <w:tcPr>
            <w:tcW w:w="1672" w:type="dxa"/>
            <w:shd w:val="clear" w:color="auto" w:fill="auto"/>
          </w:tcPr>
          <w:p w14:paraId="0F4E781C"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20</w:t>
            </w:r>
          </w:p>
        </w:tc>
        <w:tc>
          <w:tcPr>
            <w:tcW w:w="1560" w:type="dxa"/>
          </w:tcPr>
          <w:p w14:paraId="50627FBF"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23</w:t>
            </w:r>
          </w:p>
        </w:tc>
      </w:tr>
      <w:tr w:rsidR="00FB1BB6" w:rsidRPr="00FB1BB6" w14:paraId="145781FD" w14:textId="77777777" w:rsidTr="002D701D">
        <w:tc>
          <w:tcPr>
            <w:tcW w:w="4423" w:type="dxa"/>
            <w:shd w:val="clear" w:color="auto" w:fill="auto"/>
          </w:tcPr>
          <w:p w14:paraId="367A5726"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Предметная фотосъемка</w:t>
            </w:r>
          </w:p>
        </w:tc>
        <w:tc>
          <w:tcPr>
            <w:tcW w:w="1701" w:type="dxa"/>
          </w:tcPr>
          <w:p w14:paraId="0E6E2599"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1672" w:type="dxa"/>
            <w:shd w:val="clear" w:color="auto" w:fill="auto"/>
          </w:tcPr>
          <w:p w14:paraId="32A51B6D"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8</w:t>
            </w:r>
          </w:p>
        </w:tc>
        <w:tc>
          <w:tcPr>
            <w:tcW w:w="1560" w:type="dxa"/>
          </w:tcPr>
          <w:p w14:paraId="0319EAF6"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9</w:t>
            </w:r>
          </w:p>
        </w:tc>
      </w:tr>
      <w:tr w:rsidR="00FB1BB6" w:rsidRPr="00FB1BB6" w14:paraId="69FF5150" w14:textId="77777777" w:rsidTr="002D701D">
        <w:tc>
          <w:tcPr>
            <w:tcW w:w="4423" w:type="dxa"/>
            <w:shd w:val="clear" w:color="auto" w:fill="auto"/>
          </w:tcPr>
          <w:p w14:paraId="7C22773D"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Выдача ЭЦП </w:t>
            </w:r>
          </w:p>
        </w:tc>
        <w:tc>
          <w:tcPr>
            <w:tcW w:w="1701" w:type="dxa"/>
          </w:tcPr>
          <w:p w14:paraId="51455612"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90</w:t>
            </w:r>
          </w:p>
        </w:tc>
        <w:tc>
          <w:tcPr>
            <w:tcW w:w="1672" w:type="dxa"/>
            <w:shd w:val="clear" w:color="auto" w:fill="auto"/>
          </w:tcPr>
          <w:p w14:paraId="6C03D491"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1560" w:type="dxa"/>
          </w:tcPr>
          <w:p w14:paraId="69FEAB52"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91</w:t>
            </w:r>
          </w:p>
        </w:tc>
      </w:tr>
      <w:tr w:rsidR="00FB1BB6" w:rsidRPr="00FB1BB6" w14:paraId="2FCCE2CF" w14:textId="77777777" w:rsidTr="002D701D">
        <w:tc>
          <w:tcPr>
            <w:tcW w:w="4423" w:type="dxa"/>
            <w:shd w:val="clear" w:color="auto" w:fill="auto"/>
          </w:tcPr>
          <w:p w14:paraId="02DF52D1"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Консультационная поддержка по темам:</w:t>
            </w:r>
          </w:p>
          <w:p w14:paraId="4C78CCDB"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-правовое обеспечение деятельности</w:t>
            </w:r>
          </w:p>
          <w:p w14:paraId="5157B87D"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-регистрация товарного знака</w:t>
            </w:r>
          </w:p>
          <w:p w14:paraId="2D4D7678"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-продвижение</w:t>
            </w:r>
          </w:p>
          <w:p w14:paraId="0FC69205"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-размещение на ЭТП </w:t>
            </w:r>
          </w:p>
          <w:p w14:paraId="4FDC74AD"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-маркетинговое сопровождение</w:t>
            </w:r>
          </w:p>
          <w:p w14:paraId="5774E6CA"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-финансовое планирование</w:t>
            </w:r>
          </w:p>
          <w:p w14:paraId="3AC6BA56"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-применение трудового законодательства.</w:t>
            </w:r>
          </w:p>
        </w:tc>
        <w:tc>
          <w:tcPr>
            <w:tcW w:w="1701" w:type="dxa"/>
          </w:tcPr>
          <w:p w14:paraId="74E73EBE"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146</w:t>
            </w:r>
          </w:p>
        </w:tc>
        <w:tc>
          <w:tcPr>
            <w:tcW w:w="1672" w:type="dxa"/>
            <w:shd w:val="clear" w:color="auto" w:fill="auto"/>
          </w:tcPr>
          <w:p w14:paraId="665F067E"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138</w:t>
            </w:r>
          </w:p>
        </w:tc>
        <w:tc>
          <w:tcPr>
            <w:tcW w:w="1560" w:type="dxa"/>
          </w:tcPr>
          <w:p w14:paraId="6688F932"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284</w:t>
            </w:r>
          </w:p>
        </w:tc>
      </w:tr>
      <w:tr w:rsidR="00FB1BB6" w:rsidRPr="00FB1BB6" w14:paraId="686E88B4" w14:textId="77777777" w:rsidTr="002D701D">
        <w:tc>
          <w:tcPr>
            <w:tcW w:w="4423" w:type="dxa"/>
            <w:shd w:val="clear" w:color="auto" w:fill="auto"/>
          </w:tcPr>
          <w:p w14:paraId="6225EB66"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Обучающая программа «Школа предпринимательства», разработанная АО «Федеральной корпорацией по развитию малого и среднего предпринимательства»</w:t>
            </w:r>
          </w:p>
        </w:tc>
        <w:tc>
          <w:tcPr>
            <w:tcW w:w="1701" w:type="dxa"/>
          </w:tcPr>
          <w:p w14:paraId="63C49DD7"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20</w:t>
            </w:r>
          </w:p>
        </w:tc>
        <w:tc>
          <w:tcPr>
            <w:tcW w:w="1672" w:type="dxa"/>
            <w:shd w:val="clear" w:color="auto" w:fill="auto"/>
          </w:tcPr>
          <w:p w14:paraId="08E82FA1"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p>
        </w:tc>
        <w:tc>
          <w:tcPr>
            <w:tcW w:w="1560" w:type="dxa"/>
          </w:tcPr>
          <w:p w14:paraId="4E77E3E4"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20</w:t>
            </w:r>
          </w:p>
        </w:tc>
      </w:tr>
      <w:tr w:rsidR="00FB1BB6" w:rsidRPr="00FB1BB6" w14:paraId="4B7AC9CB" w14:textId="77777777" w:rsidTr="002D701D">
        <w:tc>
          <w:tcPr>
            <w:tcW w:w="4423" w:type="dxa"/>
            <w:shd w:val="clear" w:color="auto" w:fill="auto"/>
          </w:tcPr>
          <w:p w14:paraId="737F4A4A"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Обучающая программа «Бизнес – адаптация. Импортозамещение» 3 потока</w:t>
            </w:r>
          </w:p>
        </w:tc>
        <w:tc>
          <w:tcPr>
            <w:tcW w:w="1701" w:type="dxa"/>
          </w:tcPr>
          <w:p w14:paraId="7551DE1C"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p>
        </w:tc>
        <w:tc>
          <w:tcPr>
            <w:tcW w:w="1672" w:type="dxa"/>
            <w:shd w:val="clear" w:color="auto" w:fill="auto"/>
          </w:tcPr>
          <w:p w14:paraId="60C2C14B"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46</w:t>
            </w:r>
          </w:p>
        </w:tc>
        <w:tc>
          <w:tcPr>
            <w:tcW w:w="1560" w:type="dxa"/>
          </w:tcPr>
          <w:p w14:paraId="2A7E5475"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46</w:t>
            </w:r>
          </w:p>
        </w:tc>
      </w:tr>
      <w:tr w:rsidR="00FB1BB6" w:rsidRPr="00FB1BB6" w14:paraId="26EA411F" w14:textId="77777777" w:rsidTr="002D701D">
        <w:tc>
          <w:tcPr>
            <w:tcW w:w="4423" w:type="dxa"/>
            <w:shd w:val="clear" w:color="auto" w:fill="auto"/>
          </w:tcPr>
          <w:p w14:paraId="409C60EA"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Обучающая программа «Упаковка предпринимателя» (постоплата)</w:t>
            </w:r>
          </w:p>
        </w:tc>
        <w:tc>
          <w:tcPr>
            <w:tcW w:w="1701" w:type="dxa"/>
          </w:tcPr>
          <w:p w14:paraId="4A3EC7A0"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p>
        </w:tc>
        <w:tc>
          <w:tcPr>
            <w:tcW w:w="1672" w:type="dxa"/>
            <w:shd w:val="clear" w:color="auto" w:fill="auto"/>
          </w:tcPr>
          <w:p w14:paraId="657D1E10"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42</w:t>
            </w:r>
          </w:p>
        </w:tc>
        <w:tc>
          <w:tcPr>
            <w:tcW w:w="1560" w:type="dxa"/>
          </w:tcPr>
          <w:p w14:paraId="0BF73CF5"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42</w:t>
            </w:r>
          </w:p>
        </w:tc>
      </w:tr>
      <w:tr w:rsidR="00FB1BB6" w:rsidRPr="00FB1BB6" w14:paraId="4F85D597" w14:textId="77777777" w:rsidTr="002D701D">
        <w:tc>
          <w:tcPr>
            <w:tcW w:w="4423" w:type="dxa"/>
            <w:shd w:val="clear" w:color="auto" w:fill="auto"/>
          </w:tcPr>
          <w:p w14:paraId="03D10BFF" w14:textId="77777777" w:rsidR="00FB1BB6" w:rsidRPr="00FB1BB6" w:rsidRDefault="00FB1BB6" w:rsidP="00FB1BB6">
            <w:pPr>
              <w:suppressAutoHyphens/>
              <w:spacing w:after="0" w:line="276" w:lineRule="auto"/>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ИТОГО</w:t>
            </w:r>
          </w:p>
        </w:tc>
        <w:tc>
          <w:tcPr>
            <w:tcW w:w="1701" w:type="dxa"/>
          </w:tcPr>
          <w:p w14:paraId="05C5DEED"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356</w:t>
            </w:r>
          </w:p>
        </w:tc>
        <w:tc>
          <w:tcPr>
            <w:tcW w:w="1672" w:type="dxa"/>
            <w:shd w:val="clear" w:color="auto" w:fill="auto"/>
          </w:tcPr>
          <w:p w14:paraId="1305E0CC"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665</w:t>
            </w:r>
          </w:p>
        </w:tc>
        <w:tc>
          <w:tcPr>
            <w:tcW w:w="1560" w:type="dxa"/>
          </w:tcPr>
          <w:p w14:paraId="638DBC83"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1021</w:t>
            </w:r>
          </w:p>
        </w:tc>
      </w:tr>
    </w:tbl>
    <w:p w14:paraId="5C5FE030"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p>
    <w:p w14:paraId="5E994712" w14:textId="33A70B24" w:rsidR="00FB1BB6" w:rsidRPr="00B52AC9" w:rsidRDefault="00FB1BB6" w:rsidP="00B52AC9">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b/>
          <w:bCs/>
          <w:sz w:val="24"/>
          <w:szCs w:val="24"/>
        </w:rPr>
        <w:t>Анализ оказанных услуг по форме комплексной поддержки ЦИСС</w:t>
      </w:r>
    </w:p>
    <w:p w14:paraId="3948623E" w14:textId="77777777" w:rsidR="00FB1BB6" w:rsidRPr="00FB1BB6" w:rsidRDefault="00FB1BB6" w:rsidP="00FB1BB6">
      <w:pPr>
        <w:suppressAutoHyphens/>
        <w:spacing w:after="0" w:line="276" w:lineRule="auto"/>
        <w:ind w:firstLine="567"/>
        <w:jc w:val="center"/>
        <w:rPr>
          <w:rFonts w:ascii="Times New Roman" w:eastAsia="Calibri" w:hAnsi="Times New Roman" w:cs="Times New Roman"/>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1409"/>
        <w:gridCol w:w="1593"/>
        <w:gridCol w:w="1495"/>
      </w:tblGrid>
      <w:tr w:rsidR="00FB1BB6" w:rsidRPr="00FB1BB6" w14:paraId="0C59FB3E" w14:textId="77777777" w:rsidTr="004C684D">
        <w:tc>
          <w:tcPr>
            <w:tcW w:w="4820" w:type="dxa"/>
            <w:shd w:val="clear" w:color="auto" w:fill="auto"/>
          </w:tcPr>
          <w:p w14:paraId="28EDC329"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Форма поддержки</w:t>
            </w:r>
          </w:p>
        </w:tc>
        <w:tc>
          <w:tcPr>
            <w:tcW w:w="1417" w:type="dxa"/>
          </w:tcPr>
          <w:p w14:paraId="4464BF2E" w14:textId="77777777" w:rsidR="00FB1BB6" w:rsidRPr="00006F24" w:rsidRDefault="00FB1BB6" w:rsidP="00FB1BB6">
            <w:pPr>
              <w:suppressAutoHyphens/>
              <w:spacing w:after="0" w:line="276" w:lineRule="auto"/>
              <w:jc w:val="center"/>
              <w:rPr>
                <w:rFonts w:ascii="Times New Roman" w:eastAsia="Calibri" w:hAnsi="Times New Roman" w:cs="Times New Roman"/>
                <w:b/>
                <w:bCs/>
                <w:sz w:val="24"/>
                <w:szCs w:val="24"/>
              </w:rPr>
            </w:pPr>
            <w:r w:rsidRPr="00006F24">
              <w:rPr>
                <w:rFonts w:ascii="Times New Roman" w:eastAsia="Calibri" w:hAnsi="Times New Roman" w:cs="Times New Roman"/>
                <w:b/>
                <w:bCs/>
                <w:sz w:val="24"/>
                <w:szCs w:val="24"/>
              </w:rPr>
              <w:t>1 квартал 2022 года</w:t>
            </w:r>
          </w:p>
        </w:tc>
        <w:tc>
          <w:tcPr>
            <w:tcW w:w="1606" w:type="dxa"/>
            <w:shd w:val="clear" w:color="auto" w:fill="auto"/>
          </w:tcPr>
          <w:p w14:paraId="680725E5" w14:textId="77777777" w:rsidR="00FB1BB6" w:rsidRPr="00006F24" w:rsidRDefault="00FB1BB6" w:rsidP="00FB1BB6">
            <w:pPr>
              <w:suppressAutoHyphens/>
              <w:spacing w:after="0" w:line="276" w:lineRule="auto"/>
              <w:jc w:val="center"/>
              <w:rPr>
                <w:rFonts w:ascii="Times New Roman" w:eastAsia="Calibri" w:hAnsi="Times New Roman" w:cs="Times New Roman"/>
                <w:b/>
                <w:bCs/>
                <w:sz w:val="24"/>
                <w:szCs w:val="24"/>
              </w:rPr>
            </w:pPr>
            <w:r w:rsidRPr="00006F24">
              <w:rPr>
                <w:rFonts w:ascii="Times New Roman" w:eastAsia="Calibri" w:hAnsi="Times New Roman" w:cs="Times New Roman"/>
                <w:b/>
                <w:bCs/>
                <w:sz w:val="24"/>
                <w:szCs w:val="24"/>
              </w:rPr>
              <w:t>2 квартал 2022 года</w:t>
            </w:r>
          </w:p>
        </w:tc>
        <w:tc>
          <w:tcPr>
            <w:tcW w:w="1513" w:type="dxa"/>
          </w:tcPr>
          <w:p w14:paraId="7545A864" w14:textId="77777777" w:rsidR="00FB1BB6" w:rsidRPr="00006F24" w:rsidRDefault="00FB1BB6" w:rsidP="00FB1BB6">
            <w:pPr>
              <w:suppressAutoHyphens/>
              <w:spacing w:after="0" w:line="276" w:lineRule="auto"/>
              <w:jc w:val="center"/>
              <w:rPr>
                <w:rFonts w:ascii="Times New Roman" w:eastAsia="Calibri" w:hAnsi="Times New Roman" w:cs="Times New Roman"/>
                <w:b/>
                <w:bCs/>
                <w:sz w:val="24"/>
                <w:szCs w:val="24"/>
              </w:rPr>
            </w:pPr>
            <w:r w:rsidRPr="00006F24">
              <w:rPr>
                <w:rFonts w:ascii="Times New Roman" w:eastAsia="Calibri" w:hAnsi="Times New Roman" w:cs="Times New Roman"/>
                <w:b/>
                <w:bCs/>
                <w:sz w:val="24"/>
                <w:szCs w:val="24"/>
              </w:rPr>
              <w:t>Всего в 2022 году</w:t>
            </w:r>
          </w:p>
        </w:tc>
      </w:tr>
      <w:tr w:rsidR="00FB1BB6" w:rsidRPr="00FB1BB6" w14:paraId="561B49A9" w14:textId="77777777" w:rsidTr="004C684D">
        <w:trPr>
          <w:trHeight w:val="969"/>
        </w:trPr>
        <w:tc>
          <w:tcPr>
            <w:tcW w:w="4820" w:type="dxa"/>
            <w:shd w:val="clear" w:color="auto" w:fill="auto"/>
          </w:tcPr>
          <w:p w14:paraId="73083730"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Размещение видеоролика на телеканале Пермского края</w:t>
            </w:r>
          </w:p>
        </w:tc>
        <w:tc>
          <w:tcPr>
            <w:tcW w:w="1417" w:type="dxa"/>
            <w:shd w:val="clear" w:color="auto" w:fill="auto"/>
          </w:tcPr>
          <w:p w14:paraId="1D3A1916"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1606" w:type="dxa"/>
            <w:shd w:val="clear" w:color="auto" w:fill="auto"/>
          </w:tcPr>
          <w:p w14:paraId="58E12327"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27</w:t>
            </w:r>
          </w:p>
        </w:tc>
        <w:tc>
          <w:tcPr>
            <w:tcW w:w="1513" w:type="dxa"/>
          </w:tcPr>
          <w:p w14:paraId="500E77EB"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28</w:t>
            </w:r>
          </w:p>
        </w:tc>
      </w:tr>
      <w:tr w:rsidR="00FB1BB6" w:rsidRPr="00FB1BB6" w14:paraId="73FEB211" w14:textId="77777777" w:rsidTr="004C684D">
        <w:trPr>
          <w:trHeight w:val="969"/>
        </w:trPr>
        <w:tc>
          <w:tcPr>
            <w:tcW w:w="4820" w:type="dxa"/>
            <w:shd w:val="clear" w:color="auto" w:fill="auto"/>
          </w:tcPr>
          <w:p w14:paraId="6FE5C9AF"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Создание фото- и видеоконтента в судии центра «Мой бизнес» без привлечения сторонних организаций</w:t>
            </w:r>
          </w:p>
        </w:tc>
        <w:tc>
          <w:tcPr>
            <w:tcW w:w="1417" w:type="dxa"/>
            <w:shd w:val="clear" w:color="auto" w:fill="auto"/>
          </w:tcPr>
          <w:p w14:paraId="5D7730FD"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6</w:t>
            </w:r>
          </w:p>
        </w:tc>
        <w:tc>
          <w:tcPr>
            <w:tcW w:w="1606" w:type="dxa"/>
            <w:shd w:val="clear" w:color="auto" w:fill="auto"/>
          </w:tcPr>
          <w:p w14:paraId="409F41D6"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p>
        </w:tc>
        <w:tc>
          <w:tcPr>
            <w:tcW w:w="1513" w:type="dxa"/>
          </w:tcPr>
          <w:p w14:paraId="38AD861C"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6</w:t>
            </w:r>
          </w:p>
        </w:tc>
      </w:tr>
      <w:tr w:rsidR="00FB1BB6" w:rsidRPr="00FB1BB6" w14:paraId="077AA9B4" w14:textId="77777777" w:rsidTr="004C684D">
        <w:trPr>
          <w:trHeight w:val="969"/>
        </w:trPr>
        <w:tc>
          <w:tcPr>
            <w:tcW w:w="4820" w:type="dxa"/>
            <w:shd w:val="clear" w:color="auto" w:fill="auto"/>
          </w:tcPr>
          <w:p w14:paraId="0D022479"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Итого</w:t>
            </w:r>
          </w:p>
        </w:tc>
        <w:tc>
          <w:tcPr>
            <w:tcW w:w="1417" w:type="dxa"/>
            <w:shd w:val="clear" w:color="auto" w:fill="auto"/>
          </w:tcPr>
          <w:p w14:paraId="263DF7D2"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7</w:t>
            </w:r>
          </w:p>
        </w:tc>
        <w:tc>
          <w:tcPr>
            <w:tcW w:w="1606" w:type="dxa"/>
            <w:shd w:val="clear" w:color="auto" w:fill="auto"/>
          </w:tcPr>
          <w:p w14:paraId="3259002B"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27</w:t>
            </w:r>
          </w:p>
        </w:tc>
        <w:tc>
          <w:tcPr>
            <w:tcW w:w="1513" w:type="dxa"/>
          </w:tcPr>
          <w:p w14:paraId="1B683309"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34</w:t>
            </w:r>
          </w:p>
        </w:tc>
      </w:tr>
    </w:tbl>
    <w:p w14:paraId="07CD122B" w14:textId="77777777" w:rsidR="00FB1BB6" w:rsidRPr="00FB1BB6" w:rsidRDefault="00FB1BB6" w:rsidP="00FB1BB6">
      <w:pPr>
        <w:suppressAutoHyphens/>
        <w:spacing w:after="0" w:line="276" w:lineRule="auto"/>
        <w:ind w:firstLine="708"/>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Анализ оказанных услуг по форме комплексной поддержки</w:t>
      </w:r>
    </w:p>
    <w:p w14:paraId="613EC2CD" w14:textId="77777777" w:rsidR="00FB1BB6" w:rsidRPr="00FB1BB6" w:rsidRDefault="00FB1BB6" w:rsidP="00FB1BB6">
      <w:pPr>
        <w:suppressAutoHyphens/>
        <w:spacing w:after="0" w:line="276" w:lineRule="auto"/>
        <w:ind w:firstLine="708"/>
        <w:jc w:val="center"/>
        <w:rPr>
          <w:rFonts w:ascii="Times New Roman" w:eastAsia="Calibri" w:hAnsi="Times New Roman" w:cs="Times New Roman"/>
          <w:b/>
          <w:bCs/>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842"/>
        <w:gridCol w:w="1814"/>
        <w:gridCol w:w="1560"/>
      </w:tblGrid>
      <w:tr w:rsidR="00FB1BB6" w:rsidRPr="00FB1BB6" w14:paraId="53D19327" w14:textId="77777777" w:rsidTr="002D701D">
        <w:trPr>
          <w:trHeight w:val="625"/>
        </w:trPr>
        <w:tc>
          <w:tcPr>
            <w:tcW w:w="4140" w:type="dxa"/>
            <w:vMerge w:val="restart"/>
            <w:shd w:val="clear" w:color="auto" w:fill="auto"/>
          </w:tcPr>
          <w:p w14:paraId="3FC421BE"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Форма поддержки</w:t>
            </w:r>
          </w:p>
        </w:tc>
        <w:tc>
          <w:tcPr>
            <w:tcW w:w="3656" w:type="dxa"/>
            <w:gridSpan w:val="2"/>
            <w:shd w:val="clear" w:color="auto" w:fill="auto"/>
          </w:tcPr>
          <w:p w14:paraId="624F45BF"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На 30.06.2022 г.</w:t>
            </w:r>
          </w:p>
        </w:tc>
        <w:tc>
          <w:tcPr>
            <w:tcW w:w="1560" w:type="dxa"/>
          </w:tcPr>
          <w:p w14:paraId="1633946B"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2022 год</w:t>
            </w:r>
          </w:p>
        </w:tc>
      </w:tr>
      <w:tr w:rsidR="00FB1BB6" w:rsidRPr="00FB1BB6" w14:paraId="22559CCA" w14:textId="77777777" w:rsidTr="002D701D">
        <w:trPr>
          <w:trHeight w:val="126"/>
        </w:trPr>
        <w:tc>
          <w:tcPr>
            <w:tcW w:w="4140" w:type="dxa"/>
            <w:vMerge/>
            <w:shd w:val="clear" w:color="auto" w:fill="auto"/>
          </w:tcPr>
          <w:p w14:paraId="2A07278B"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p>
        </w:tc>
        <w:tc>
          <w:tcPr>
            <w:tcW w:w="1842" w:type="dxa"/>
            <w:shd w:val="clear" w:color="auto" w:fill="auto"/>
          </w:tcPr>
          <w:p w14:paraId="6F84DA4E" w14:textId="26B5B739" w:rsidR="00FB1BB6" w:rsidRPr="00FB1BB6" w:rsidRDefault="00B52AC9"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Количество оказанных</w:t>
            </w:r>
            <w:r w:rsidR="00FB1BB6" w:rsidRPr="00FB1BB6">
              <w:rPr>
                <w:rFonts w:ascii="Times New Roman" w:eastAsia="Calibri" w:hAnsi="Times New Roman" w:cs="Times New Roman"/>
                <w:sz w:val="24"/>
                <w:szCs w:val="24"/>
              </w:rPr>
              <w:t xml:space="preserve"> услуг в ЦПП</w:t>
            </w:r>
          </w:p>
        </w:tc>
        <w:tc>
          <w:tcPr>
            <w:tcW w:w="1814" w:type="dxa"/>
            <w:shd w:val="clear" w:color="auto" w:fill="auto"/>
          </w:tcPr>
          <w:p w14:paraId="56B7E83B" w14:textId="33BD9896" w:rsidR="00FB1BB6" w:rsidRPr="00FB1BB6" w:rsidRDefault="00B52AC9"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Количество оказанных</w:t>
            </w:r>
            <w:r w:rsidR="00FB1BB6" w:rsidRPr="00FB1BB6">
              <w:rPr>
                <w:rFonts w:ascii="Times New Roman" w:eastAsia="Calibri" w:hAnsi="Times New Roman" w:cs="Times New Roman"/>
                <w:sz w:val="24"/>
                <w:szCs w:val="24"/>
              </w:rPr>
              <w:t xml:space="preserve"> услуг в ЦИСС</w:t>
            </w:r>
          </w:p>
        </w:tc>
        <w:tc>
          <w:tcPr>
            <w:tcW w:w="1560" w:type="dxa"/>
          </w:tcPr>
          <w:p w14:paraId="6855100C"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Всего </w:t>
            </w:r>
          </w:p>
        </w:tc>
      </w:tr>
      <w:tr w:rsidR="00FB1BB6" w:rsidRPr="00FB1BB6" w14:paraId="58AA6F09" w14:textId="77777777" w:rsidTr="002D701D">
        <w:trPr>
          <w:trHeight w:val="831"/>
        </w:trPr>
        <w:tc>
          <w:tcPr>
            <w:tcW w:w="4140" w:type="dxa"/>
            <w:shd w:val="clear" w:color="auto" w:fill="auto"/>
          </w:tcPr>
          <w:p w14:paraId="496CB19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Индивидуальная поддержка по результатам скорингового анализа</w:t>
            </w:r>
          </w:p>
        </w:tc>
        <w:tc>
          <w:tcPr>
            <w:tcW w:w="1842" w:type="dxa"/>
            <w:shd w:val="clear" w:color="auto" w:fill="auto"/>
          </w:tcPr>
          <w:p w14:paraId="69E6079B"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3</w:t>
            </w:r>
          </w:p>
        </w:tc>
        <w:tc>
          <w:tcPr>
            <w:tcW w:w="1814" w:type="dxa"/>
            <w:shd w:val="clear" w:color="auto" w:fill="auto"/>
          </w:tcPr>
          <w:p w14:paraId="38BEBB06"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p>
        </w:tc>
        <w:tc>
          <w:tcPr>
            <w:tcW w:w="1560" w:type="dxa"/>
          </w:tcPr>
          <w:p w14:paraId="0819965F"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3</w:t>
            </w:r>
          </w:p>
        </w:tc>
      </w:tr>
      <w:tr w:rsidR="00FB1BB6" w:rsidRPr="00FB1BB6" w14:paraId="10773CEC" w14:textId="77777777" w:rsidTr="002D701D">
        <w:trPr>
          <w:trHeight w:val="286"/>
        </w:trPr>
        <w:tc>
          <w:tcPr>
            <w:tcW w:w="4140" w:type="dxa"/>
            <w:shd w:val="clear" w:color="auto" w:fill="auto"/>
          </w:tcPr>
          <w:p w14:paraId="1D7292C6"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Консультационная поддержка </w:t>
            </w:r>
          </w:p>
        </w:tc>
        <w:tc>
          <w:tcPr>
            <w:tcW w:w="1842" w:type="dxa"/>
            <w:shd w:val="clear" w:color="auto" w:fill="auto"/>
          </w:tcPr>
          <w:p w14:paraId="4F757BFD"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284</w:t>
            </w:r>
          </w:p>
        </w:tc>
        <w:tc>
          <w:tcPr>
            <w:tcW w:w="1814" w:type="dxa"/>
            <w:shd w:val="clear" w:color="auto" w:fill="auto"/>
          </w:tcPr>
          <w:p w14:paraId="69226C61"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p>
        </w:tc>
        <w:tc>
          <w:tcPr>
            <w:tcW w:w="1560" w:type="dxa"/>
          </w:tcPr>
          <w:p w14:paraId="68A4AC6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284</w:t>
            </w:r>
          </w:p>
        </w:tc>
      </w:tr>
      <w:tr w:rsidR="00FB1BB6" w:rsidRPr="00FB1BB6" w14:paraId="4EF86CB1" w14:textId="77777777" w:rsidTr="002D701D">
        <w:trPr>
          <w:trHeight w:val="286"/>
        </w:trPr>
        <w:tc>
          <w:tcPr>
            <w:tcW w:w="4140" w:type="dxa"/>
            <w:shd w:val="clear" w:color="auto" w:fill="auto"/>
          </w:tcPr>
          <w:p w14:paraId="4968D81D"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Образовательная поддержка</w:t>
            </w:r>
          </w:p>
        </w:tc>
        <w:tc>
          <w:tcPr>
            <w:tcW w:w="1842" w:type="dxa"/>
            <w:shd w:val="clear" w:color="auto" w:fill="auto"/>
          </w:tcPr>
          <w:p w14:paraId="5637BB15"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213</w:t>
            </w:r>
          </w:p>
        </w:tc>
        <w:tc>
          <w:tcPr>
            <w:tcW w:w="1814" w:type="dxa"/>
            <w:shd w:val="clear" w:color="auto" w:fill="auto"/>
          </w:tcPr>
          <w:p w14:paraId="3310F9B5"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p>
        </w:tc>
        <w:tc>
          <w:tcPr>
            <w:tcW w:w="1560" w:type="dxa"/>
          </w:tcPr>
          <w:p w14:paraId="2D486FDE"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213</w:t>
            </w:r>
          </w:p>
        </w:tc>
      </w:tr>
      <w:tr w:rsidR="00FB1BB6" w:rsidRPr="00FB1BB6" w14:paraId="331A17B7" w14:textId="77777777" w:rsidTr="002D701D">
        <w:trPr>
          <w:trHeight w:val="286"/>
        </w:trPr>
        <w:tc>
          <w:tcPr>
            <w:tcW w:w="4140" w:type="dxa"/>
            <w:shd w:val="clear" w:color="auto" w:fill="auto"/>
          </w:tcPr>
          <w:p w14:paraId="2B6EA25C"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Прямая нефинансовая поддержка</w:t>
            </w:r>
          </w:p>
        </w:tc>
        <w:tc>
          <w:tcPr>
            <w:tcW w:w="1842" w:type="dxa"/>
            <w:shd w:val="clear" w:color="auto" w:fill="auto"/>
          </w:tcPr>
          <w:p w14:paraId="4E577804"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521</w:t>
            </w:r>
          </w:p>
        </w:tc>
        <w:tc>
          <w:tcPr>
            <w:tcW w:w="1814" w:type="dxa"/>
            <w:shd w:val="clear" w:color="auto" w:fill="auto"/>
          </w:tcPr>
          <w:p w14:paraId="0CA40E11"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34</w:t>
            </w:r>
          </w:p>
        </w:tc>
        <w:tc>
          <w:tcPr>
            <w:tcW w:w="1560" w:type="dxa"/>
          </w:tcPr>
          <w:p w14:paraId="0CBC6923"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555</w:t>
            </w:r>
          </w:p>
        </w:tc>
      </w:tr>
      <w:tr w:rsidR="00FB1BB6" w:rsidRPr="00FB1BB6" w14:paraId="04A81D96" w14:textId="77777777" w:rsidTr="002D701D">
        <w:trPr>
          <w:trHeight w:val="286"/>
        </w:trPr>
        <w:tc>
          <w:tcPr>
            <w:tcW w:w="4140" w:type="dxa"/>
            <w:shd w:val="clear" w:color="auto" w:fill="auto"/>
          </w:tcPr>
          <w:p w14:paraId="0B0CA392"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ИТОГО</w:t>
            </w:r>
          </w:p>
        </w:tc>
        <w:tc>
          <w:tcPr>
            <w:tcW w:w="1842" w:type="dxa"/>
            <w:shd w:val="clear" w:color="auto" w:fill="auto"/>
          </w:tcPr>
          <w:p w14:paraId="7EEBD494"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1021</w:t>
            </w:r>
          </w:p>
        </w:tc>
        <w:tc>
          <w:tcPr>
            <w:tcW w:w="1814" w:type="dxa"/>
            <w:shd w:val="clear" w:color="auto" w:fill="auto"/>
          </w:tcPr>
          <w:p w14:paraId="384728FA"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34</w:t>
            </w:r>
          </w:p>
        </w:tc>
        <w:tc>
          <w:tcPr>
            <w:tcW w:w="1560" w:type="dxa"/>
          </w:tcPr>
          <w:p w14:paraId="1CFBD85D"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1055</w:t>
            </w:r>
          </w:p>
        </w:tc>
      </w:tr>
    </w:tbl>
    <w:p w14:paraId="1A763E18"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p>
    <w:tbl>
      <w:tblPr>
        <w:tblW w:w="1021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0"/>
        <w:gridCol w:w="1984"/>
        <w:gridCol w:w="2136"/>
        <w:gridCol w:w="2127"/>
      </w:tblGrid>
      <w:tr w:rsidR="00FB1BB6" w:rsidRPr="00FB1BB6" w14:paraId="098325E0" w14:textId="77777777" w:rsidTr="00B52AC9">
        <w:trPr>
          <w:trHeight w:val="1298"/>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4538D232" w14:textId="77777777" w:rsidR="00FB1BB6" w:rsidRPr="00FB1BB6" w:rsidRDefault="00FB1BB6" w:rsidP="00FB1BB6">
            <w:pPr>
              <w:widowControl w:val="0"/>
              <w:suppressAutoHyphens/>
              <w:autoSpaceDE w:val="0"/>
              <w:autoSpaceDN w:val="0"/>
              <w:spacing w:after="0" w:line="276" w:lineRule="auto"/>
              <w:rPr>
                <w:rFonts w:ascii="Times New Roman" w:eastAsia="Calibri" w:hAnsi="Times New Roman" w:cs="Times New Roman"/>
                <w:sz w:val="24"/>
                <w:szCs w:val="24"/>
              </w:rPr>
            </w:pPr>
          </w:p>
          <w:p w14:paraId="2FE499D6" w14:textId="77777777" w:rsidR="00FB1BB6" w:rsidRPr="00FB1BB6" w:rsidRDefault="00FB1BB6" w:rsidP="00FB1BB6">
            <w:pPr>
              <w:widowControl w:val="0"/>
              <w:suppressAutoHyphens/>
              <w:autoSpaceDE w:val="0"/>
              <w:autoSpaceDN w:val="0"/>
              <w:spacing w:after="0" w:line="276" w:lineRule="auto"/>
              <w:ind w:right="1560" w:firstLine="179"/>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Показатель</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14:paraId="6FEE8021" w14:textId="77777777" w:rsidR="00FB1BB6" w:rsidRPr="00FB1BB6" w:rsidRDefault="00FB1BB6" w:rsidP="00FB1BB6">
            <w:pPr>
              <w:widowControl w:val="0"/>
              <w:suppressAutoHyphens/>
              <w:autoSpaceDE w:val="0"/>
              <w:autoSpaceDN w:val="0"/>
              <w:spacing w:before="160" w:after="0" w:line="276" w:lineRule="auto"/>
              <w:ind w:right="479" w:hanging="1"/>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Плановые значения результатов использования Субсидии</w:t>
            </w:r>
          </w:p>
          <w:p w14:paraId="2BB66694" w14:textId="77777777" w:rsidR="00FB1BB6" w:rsidRPr="00FB1BB6" w:rsidRDefault="00FB1BB6" w:rsidP="00FB1BB6">
            <w:pPr>
              <w:widowControl w:val="0"/>
              <w:suppressAutoHyphens/>
              <w:autoSpaceDE w:val="0"/>
              <w:autoSpaceDN w:val="0"/>
              <w:spacing w:after="0" w:line="276" w:lineRule="auto"/>
              <w:ind w:right="479" w:hanging="1"/>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на 31.12.2021 г.</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0F8A0785" w14:textId="77777777" w:rsidR="00FB1BB6" w:rsidRPr="00FB1BB6" w:rsidRDefault="00FB1BB6" w:rsidP="00FB1BB6">
            <w:pPr>
              <w:widowControl w:val="0"/>
              <w:suppressAutoHyphens/>
              <w:autoSpaceDE w:val="0"/>
              <w:autoSpaceDN w:val="0"/>
              <w:spacing w:before="160" w:after="0" w:line="276" w:lineRule="auto"/>
              <w:ind w:right="479" w:hanging="1"/>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Фактические данные по состоянию на </w:t>
            </w:r>
          </w:p>
          <w:p w14:paraId="3D4F454B" w14:textId="77777777" w:rsidR="00FB1BB6" w:rsidRPr="00FB1BB6" w:rsidRDefault="00FB1BB6" w:rsidP="00FB1BB6">
            <w:pPr>
              <w:widowControl w:val="0"/>
              <w:suppressAutoHyphens/>
              <w:autoSpaceDE w:val="0"/>
              <w:autoSpaceDN w:val="0"/>
              <w:spacing w:before="160" w:after="0" w:line="276" w:lineRule="auto"/>
              <w:ind w:right="479" w:hanging="1"/>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31.12.2021 г.</w:t>
            </w:r>
          </w:p>
        </w:tc>
        <w:tc>
          <w:tcPr>
            <w:tcW w:w="2127" w:type="dxa"/>
            <w:tcBorders>
              <w:top w:val="single" w:sz="4" w:space="0" w:color="000000"/>
              <w:left w:val="single" w:sz="4" w:space="0" w:color="000000"/>
              <w:bottom w:val="single" w:sz="4" w:space="0" w:color="000000"/>
              <w:right w:val="single" w:sz="4" w:space="0" w:color="000000"/>
            </w:tcBorders>
          </w:tcPr>
          <w:p w14:paraId="25222F21" w14:textId="77777777" w:rsidR="00FB1BB6" w:rsidRPr="00FB1BB6" w:rsidRDefault="00FB1BB6" w:rsidP="00FB1BB6">
            <w:pPr>
              <w:widowControl w:val="0"/>
              <w:suppressAutoHyphens/>
              <w:autoSpaceDE w:val="0"/>
              <w:autoSpaceDN w:val="0"/>
              <w:spacing w:before="160" w:after="0" w:line="276" w:lineRule="auto"/>
              <w:ind w:left="145" w:right="479"/>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Фактические данные по результатам </w:t>
            </w:r>
          </w:p>
          <w:p w14:paraId="2B76D982" w14:textId="77777777" w:rsidR="00FB1BB6" w:rsidRPr="00FB1BB6" w:rsidRDefault="00FB1BB6" w:rsidP="00FB1BB6">
            <w:pPr>
              <w:widowControl w:val="0"/>
              <w:suppressAutoHyphens/>
              <w:autoSpaceDE w:val="0"/>
              <w:autoSpaceDN w:val="0"/>
              <w:spacing w:before="160" w:after="0" w:line="276" w:lineRule="auto"/>
              <w:ind w:left="145" w:right="479"/>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2022 года*</w:t>
            </w:r>
          </w:p>
        </w:tc>
      </w:tr>
      <w:tr w:rsidR="00FB1BB6" w:rsidRPr="00FB1BB6" w14:paraId="48EC9BEA" w14:textId="77777777" w:rsidTr="00B52AC9">
        <w:trPr>
          <w:trHeight w:val="1442"/>
        </w:trPr>
        <w:tc>
          <w:tcPr>
            <w:tcW w:w="3970" w:type="dxa"/>
            <w:tcBorders>
              <w:top w:val="single" w:sz="4" w:space="0" w:color="000000"/>
              <w:left w:val="single" w:sz="4" w:space="0" w:color="000000"/>
              <w:bottom w:val="single" w:sz="4" w:space="0" w:color="000000"/>
              <w:right w:val="single" w:sz="4" w:space="0" w:color="000000"/>
            </w:tcBorders>
            <w:shd w:val="clear" w:color="auto" w:fill="auto"/>
            <w:hideMark/>
          </w:tcPr>
          <w:p w14:paraId="0750A718" w14:textId="77777777" w:rsidR="00FB1BB6" w:rsidRPr="00FB1BB6" w:rsidRDefault="00FB1BB6" w:rsidP="00FB1BB6">
            <w:pPr>
              <w:widowControl w:val="0"/>
              <w:suppressAutoHyphens/>
              <w:autoSpaceDE w:val="0"/>
              <w:autoSpaceDN w:val="0"/>
              <w:spacing w:before="26" w:after="0" w:line="276" w:lineRule="auto"/>
              <w:ind w:left="10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Количество субъектов малого</w:t>
            </w:r>
          </w:p>
          <w:p w14:paraId="3C26F758" w14:textId="77777777" w:rsidR="00FB1BB6" w:rsidRPr="00FB1BB6" w:rsidRDefault="00FB1BB6" w:rsidP="00FB1BB6">
            <w:pPr>
              <w:widowControl w:val="0"/>
              <w:suppressAutoHyphens/>
              <w:autoSpaceDE w:val="0"/>
              <w:autoSpaceDN w:val="0"/>
              <w:spacing w:after="0" w:line="276" w:lineRule="auto"/>
              <w:ind w:left="107" w:right="376"/>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и среднего предпринимательства, получивших комплексные услуги (уникальных), тыс. ед.</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DEBCA94" w14:textId="77777777" w:rsidR="00FB1BB6" w:rsidRPr="00FB1BB6" w:rsidRDefault="00FB1BB6" w:rsidP="00FB1BB6">
            <w:pPr>
              <w:widowControl w:val="0"/>
              <w:suppressAutoHyphens/>
              <w:autoSpaceDE w:val="0"/>
              <w:autoSpaceDN w:val="0"/>
              <w:spacing w:before="9" w:after="0" w:line="276" w:lineRule="auto"/>
              <w:rPr>
                <w:rFonts w:ascii="Times New Roman" w:eastAsia="Calibri" w:hAnsi="Times New Roman" w:cs="Times New Roman"/>
                <w:sz w:val="24"/>
                <w:szCs w:val="24"/>
              </w:rPr>
            </w:pPr>
          </w:p>
          <w:p w14:paraId="19C760EA" w14:textId="77777777" w:rsidR="00FB1BB6" w:rsidRPr="00FB1BB6" w:rsidRDefault="00FB1BB6" w:rsidP="00FB1BB6">
            <w:pPr>
              <w:widowControl w:val="0"/>
              <w:suppressAutoHyphens/>
              <w:autoSpaceDE w:val="0"/>
              <w:autoSpaceDN w:val="0"/>
              <w:spacing w:before="1" w:after="0" w:line="276" w:lineRule="auto"/>
              <w:ind w:left="487" w:right="478"/>
              <w:jc w:val="center"/>
              <w:rPr>
                <w:rFonts w:ascii="Times New Roman" w:eastAsia="Calibri" w:hAnsi="Times New Roman" w:cs="Times New Roman"/>
                <w:sz w:val="24"/>
                <w:szCs w:val="24"/>
              </w:rPr>
            </w:pPr>
          </w:p>
          <w:p w14:paraId="10DDBFFC" w14:textId="77777777" w:rsidR="00FB1BB6" w:rsidRPr="00FB1BB6" w:rsidRDefault="00FB1BB6" w:rsidP="00FB1BB6">
            <w:pPr>
              <w:widowControl w:val="0"/>
              <w:suppressAutoHyphens/>
              <w:autoSpaceDE w:val="0"/>
              <w:autoSpaceDN w:val="0"/>
              <w:spacing w:before="1" w:after="0" w:line="276" w:lineRule="auto"/>
              <w:ind w:left="487" w:right="478"/>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0,904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261AEB42" w14:textId="77777777" w:rsidR="00FB1BB6" w:rsidRPr="00FB1BB6" w:rsidRDefault="00FB1BB6" w:rsidP="00FB1BB6">
            <w:pPr>
              <w:widowControl w:val="0"/>
              <w:suppressAutoHyphens/>
              <w:autoSpaceDE w:val="0"/>
              <w:autoSpaceDN w:val="0"/>
              <w:spacing w:before="9" w:after="0" w:line="276" w:lineRule="auto"/>
              <w:rPr>
                <w:rFonts w:ascii="Times New Roman" w:eastAsia="Calibri" w:hAnsi="Times New Roman" w:cs="Times New Roman"/>
                <w:sz w:val="24"/>
                <w:szCs w:val="24"/>
              </w:rPr>
            </w:pPr>
          </w:p>
          <w:p w14:paraId="71C00C1B" w14:textId="77777777" w:rsidR="00FB1BB6" w:rsidRPr="00FB1BB6" w:rsidRDefault="00FB1BB6" w:rsidP="00FB1BB6">
            <w:pPr>
              <w:widowControl w:val="0"/>
              <w:suppressAutoHyphens/>
              <w:autoSpaceDE w:val="0"/>
              <w:autoSpaceDN w:val="0"/>
              <w:spacing w:before="9" w:after="0" w:line="276" w:lineRule="auto"/>
              <w:jc w:val="center"/>
              <w:rPr>
                <w:rFonts w:ascii="Times New Roman" w:eastAsia="Calibri" w:hAnsi="Times New Roman" w:cs="Times New Roman"/>
                <w:sz w:val="24"/>
                <w:szCs w:val="24"/>
              </w:rPr>
            </w:pPr>
          </w:p>
          <w:p w14:paraId="6F9D4C6F" w14:textId="77777777" w:rsidR="00FB1BB6" w:rsidRPr="00FB1BB6" w:rsidRDefault="00FB1BB6" w:rsidP="00FB1BB6">
            <w:pPr>
              <w:widowControl w:val="0"/>
              <w:suppressAutoHyphens/>
              <w:autoSpaceDE w:val="0"/>
              <w:autoSpaceDN w:val="0"/>
              <w:spacing w:before="9"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1,536</w:t>
            </w:r>
          </w:p>
        </w:tc>
        <w:tc>
          <w:tcPr>
            <w:tcW w:w="2127" w:type="dxa"/>
            <w:tcBorders>
              <w:top w:val="single" w:sz="4" w:space="0" w:color="000000"/>
              <w:left w:val="single" w:sz="4" w:space="0" w:color="000000"/>
              <w:bottom w:val="single" w:sz="4" w:space="0" w:color="000000"/>
              <w:right w:val="single" w:sz="4" w:space="0" w:color="000000"/>
            </w:tcBorders>
          </w:tcPr>
          <w:p w14:paraId="008A3C6F" w14:textId="77777777" w:rsidR="00FB1BB6" w:rsidRPr="00FB1BB6" w:rsidRDefault="00FB1BB6" w:rsidP="00FB1BB6">
            <w:pPr>
              <w:widowControl w:val="0"/>
              <w:suppressAutoHyphens/>
              <w:autoSpaceDE w:val="0"/>
              <w:autoSpaceDN w:val="0"/>
              <w:spacing w:before="9" w:after="0" w:line="276" w:lineRule="auto"/>
              <w:jc w:val="center"/>
              <w:rPr>
                <w:rFonts w:ascii="Times New Roman" w:eastAsia="Calibri" w:hAnsi="Times New Roman" w:cs="Times New Roman"/>
                <w:sz w:val="24"/>
                <w:szCs w:val="24"/>
              </w:rPr>
            </w:pPr>
          </w:p>
          <w:p w14:paraId="523D1669" w14:textId="77777777" w:rsidR="00FB1BB6" w:rsidRPr="00FB1BB6" w:rsidRDefault="00FB1BB6" w:rsidP="00FB1BB6">
            <w:pPr>
              <w:widowControl w:val="0"/>
              <w:suppressAutoHyphens/>
              <w:autoSpaceDE w:val="0"/>
              <w:autoSpaceDN w:val="0"/>
              <w:spacing w:before="9" w:after="0" w:line="276" w:lineRule="auto"/>
              <w:jc w:val="center"/>
              <w:rPr>
                <w:rFonts w:ascii="Times New Roman" w:eastAsia="Calibri" w:hAnsi="Times New Roman" w:cs="Times New Roman"/>
                <w:sz w:val="24"/>
                <w:szCs w:val="24"/>
              </w:rPr>
            </w:pPr>
          </w:p>
          <w:p w14:paraId="0C919ACF" w14:textId="77777777" w:rsidR="00FB1BB6" w:rsidRPr="00FB1BB6" w:rsidRDefault="00FB1BB6" w:rsidP="00FB1BB6">
            <w:pPr>
              <w:widowControl w:val="0"/>
              <w:suppressAutoHyphens/>
              <w:autoSpaceDE w:val="0"/>
              <w:autoSpaceDN w:val="0"/>
              <w:spacing w:before="9"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0,755</w:t>
            </w:r>
          </w:p>
        </w:tc>
      </w:tr>
    </w:tbl>
    <w:p w14:paraId="2D8BCB3F" w14:textId="77777777" w:rsidR="00FB1BB6" w:rsidRPr="00FB1BB6" w:rsidRDefault="00FB1BB6" w:rsidP="00B52AC9">
      <w:pPr>
        <w:suppressAutoHyphens/>
        <w:spacing w:after="0" w:line="276" w:lineRule="auto"/>
        <w:jc w:val="both"/>
        <w:rPr>
          <w:rFonts w:ascii="Times New Roman" w:eastAsia="Calibri" w:hAnsi="Times New Roman" w:cs="Times New Roman"/>
          <w:sz w:val="24"/>
          <w:szCs w:val="24"/>
        </w:rPr>
      </w:pPr>
      <w:r w:rsidRPr="00006F24">
        <w:rPr>
          <w:rFonts w:ascii="Times New Roman" w:eastAsia="Calibri" w:hAnsi="Times New Roman" w:cs="Times New Roman"/>
          <w:sz w:val="24"/>
          <w:szCs w:val="24"/>
        </w:rPr>
        <w:t>*Результат не суммируется к результатам предоставленной субсидии в 2022 году.</w:t>
      </w:r>
    </w:p>
    <w:p w14:paraId="67010108"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p>
    <w:p w14:paraId="2C91853F" w14:textId="77777777" w:rsidR="00FB1BB6" w:rsidRPr="00EB0D13" w:rsidRDefault="00FB1BB6" w:rsidP="00FB1BB6">
      <w:pPr>
        <w:suppressAutoHyphens/>
        <w:spacing w:after="0" w:line="276" w:lineRule="auto"/>
        <w:rPr>
          <w:rFonts w:ascii="Times New Roman" w:eastAsia="Calibri" w:hAnsi="Times New Roman" w:cs="Times New Roman"/>
          <w:sz w:val="24"/>
          <w:szCs w:val="24"/>
        </w:rPr>
      </w:pPr>
      <w:r w:rsidRPr="00EB0D13">
        <w:rPr>
          <w:rFonts w:ascii="Times New Roman" w:eastAsia="Calibri" w:hAnsi="Times New Roman" w:cs="Times New Roman"/>
          <w:sz w:val="24"/>
          <w:szCs w:val="24"/>
        </w:rPr>
        <w:t xml:space="preserve">5.5.2. Оказанию комплекса услуг гражданам, желающим вести бизнес, начинающим и действующим предпринимателям,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площадке центра «Мой бизнес» </w:t>
      </w:r>
    </w:p>
    <w:p w14:paraId="65B18698"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p>
    <w:p w14:paraId="668564B6"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соответствии с Порядком предоставления субсидий из бюджета Пермского края некоммерческой организации «Пермский фонд развития предпринимательства» в целях реализации отдельных мероприятий государственной программы Пермского края «Экономическая политика и инновационное развитие», утверждённым постановлением Правительства Пермского края от 12 мая 2021 г. № 292-п, заключено соглашение «04» июня 2021 г. № 40-2021-01195 о предоставлении субсидии из бюджета Пермского края некоммерческой организации «Пермский фонд развития предпринимательства» (далее - НО «ПФРП») на оказание комплекса услуг гражданам, желающим вести бизнес, начинающим и действующим предпринимателям,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площадке центра «Мой бизнес»  (далее – Субсидия)  на 2021 год  в сумме 26 565 473 рубля 68 копеек, в т.ч.  25 237 200 рублей 00 копеек за счет средств федерального бюджета и 1 328 273 рубля 68 копеек средства софинансирования из краевого бюджета.  </w:t>
      </w:r>
    </w:p>
    <w:p w14:paraId="26757EBF"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Субсидия в соответствии с Порядком предоставления получена в сумме в полном объеме  и использовалась в целях реализации мероприятия «Создание условий для легкого старта и комфортного ведения бизнеса» в рамках подпрограммы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03.10.2013 г. № 1325-п в соответствии с утвержденными направлениями расходования.</w:t>
      </w:r>
    </w:p>
    <w:p w14:paraId="048C3D0F"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Остаток средств субсидии на 01 января 2022 года </w:t>
      </w:r>
      <w:r w:rsidRPr="00337229">
        <w:rPr>
          <w:rFonts w:ascii="Times New Roman" w:eastAsia="Calibri" w:hAnsi="Times New Roman" w:cs="Times New Roman"/>
          <w:sz w:val="24"/>
          <w:szCs w:val="24"/>
        </w:rPr>
        <w:t>составил 17 680 551</w:t>
      </w:r>
      <w:r w:rsidRPr="00FB1BB6">
        <w:rPr>
          <w:rFonts w:ascii="Times New Roman" w:eastAsia="Calibri" w:hAnsi="Times New Roman" w:cs="Times New Roman"/>
          <w:sz w:val="24"/>
          <w:szCs w:val="24"/>
        </w:rPr>
        <w:t xml:space="preserve"> рублей 00 копеек, в том числе за счет средств федерального бюджета 17 030 551 рублей 00 копеек и за счет бюджета Пермского края 650 000 рублей 00 копеек. В соответствии с Порядком предоставления субсидии НО «ПФРП» в адрес Агентства по развитию малого и среднего предпринимательства Пермского края было направлено Письмо о наличии потребности в неиспользованных остатках субсидии за 2021 г. В связи с тем, что целевые показатели использования Субсидии, установленные ранее Соглашением, выполнены в полном объеме и в соответствии с Порядком предоставления субсидии из бюджета Пермского края, утвержденного Постановлением Правительства Пермского края от 12 мая 2021 г. №292-п, в адрес некоммерческой организации «ПФРП» получено письмо от Агентства по развитию малого и среднего предпринимательства Пермского края (№51-01-18-45 от 27.01.2022 г.) о принятом решение о возможности использования остатков субсидии в срок до 01.07.2022 г. на реализацию мероприятий по оказанию комплекса услуг гражданам, желающим вести бизнес, начинающим и действующим предпринимателям, направленных на вовлечение в предпринимательскую деятельность, а также информационно-консультационных и образовательных услуг в офлайн-и онлайн-форматах на площадке центра «Мой бизнес» в рамках ранее утвержденного размера Субсидии.</w:t>
      </w:r>
    </w:p>
    <w:p w14:paraId="1502D0B5" w14:textId="77777777" w:rsidR="00337229" w:rsidRDefault="00337229" w:rsidP="00FB1BB6">
      <w:pPr>
        <w:suppressAutoHyphens/>
        <w:spacing w:after="0" w:line="276" w:lineRule="auto"/>
        <w:jc w:val="center"/>
        <w:rPr>
          <w:rFonts w:ascii="Times New Roman" w:eastAsia="Calibri" w:hAnsi="Times New Roman" w:cs="Times New Roman"/>
          <w:b/>
          <w:bCs/>
          <w:sz w:val="24"/>
          <w:szCs w:val="24"/>
        </w:rPr>
      </w:pPr>
    </w:p>
    <w:p w14:paraId="65492E0E"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рамках пункта сметы «Создание, доработка и (или) настройка сайта центра «Мой бизнес» в информационно – телекоммуникационной сети Интернет» на базе центра «Мой бизнес», создан новостной и информационный агрегатор по нормативно-правовой базе </w:t>
      </w:r>
      <w:r w:rsidRPr="00FB1BB6">
        <w:rPr>
          <w:rFonts w:ascii="Times New Roman" w:eastAsia="Calibri" w:hAnsi="Times New Roman" w:cs="Times New Roman"/>
          <w:sz w:val="24"/>
          <w:szCs w:val="24"/>
        </w:rPr>
        <w:lastRenderedPageBreak/>
        <w:t xml:space="preserve">осуществления предпринимательской деятельности в период ограничительных мер, а также о мерах государственной поддержки малого и среднего предпринимательства. Доступ к необходимой информации можно получить также на основном сайте «Мой бизнес» по адресу msppk.ru. </w:t>
      </w:r>
    </w:p>
    <w:p w14:paraId="4378BD01" w14:textId="418BD16B" w:rsidR="00FB1BB6" w:rsidRPr="00FB1BB6" w:rsidRDefault="005C67FD" w:rsidP="00FB1BB6">
      <w:pPr>
        <w:suppressAutoHyphens/>
        <w:spacing w:after="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FB1BB6" w:rsidRPr="00FB1BB6">
        <w:rPr>
          <w:rFonts w:ascii="Times New Roman" w:eastAsia="Calibri" w:hAnsi="Times New Roman" w:cs="Times New Roman"/>
          <w:sz w:val="24"/>
          <w:szCs w:val="24"/>
        </w:rPr>
        <w:t xml:space="preserve"> 1 квартале 2022 года осуществлялась доработка и настройка сайта центра «Мой Бизнес» в информационно-телекоммуникационной сети «Интернет». </w:t>
      </w:r>
      <w:r>
        <w:rPr>
          <w:rFonts w:ascii="Times New Roman" w:eastAsia="Calibri" w:hAnsi="Times New Roman" w:cs="Times New Roman"/>
          <w:sz w:val="24"/>
          <w:szCs w:val="24"/>
        </w:rPr>
        <w:t>Произведены работы</w:t>
      </w:r>
      <w:r w:rsidR="00FB1BB6" w:rsidRPr="00FB1BB6">
        <w:rPr>
          <w:rFonts w:ascii="Times New Roman" w:eastAsia="Calibri" w:hAnsi="Times New Roman" w:cs="Times New Roman"/>
          <w:sz w:val="24"/>
          <w:szCs w:val="24"/>
        </w:rPr>
        <w:t xml:space="preserve"> по дизайну макетов детальных страниц, приобретению иконок/инфографики/изображений, редизайн макетов для главной страницы, адаптивная верстка и программирование макетов страниц раздела «Видеостудия» и подраздела «Эфир». </w:t>
      </w:r>
    </w:p>
    <w:p w14:paraId="09F7BB1D"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Создан веб – сервер программного обеспечения для автоматического общения с получателями государственной поддержки через центр «Мой бизнес» в формате чат – бот. Бот помогает предпринимателям узнать, как получить государственное финансирование на стартап или действующий бизнес, где найти инвестиции и бесплатно пройти обучение. Также он поможет сориентироваться в налоговых льготах для бизнеса и способах вывода своих товаров на экспорт. С помощью чат-бота предприниматели могут напрямую пообщаться с экспертом. Для этого нужно оставить свои контакты, а специалисты подключатся, чтобы решить возникшие вопросы.</w:t>
      </w:r>
    </w:p>
    <w:p w14:paraId="7FD202A6" w14:textId="7777777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рамках пункта сметы «Внедрение фирменного стиля «Мой Бизнес»» в 1 квартале 2022 г. оплачены услуги подрядчика по изготовлению бейджей, фигурных табличек, наклеек, стенда навигации и других элементов для обустройства переговорных комнат и коворкинга центра «Мой бизнес», а во 2 квартале 2022 г. были приобретены часы настенные в количестве 6 шт. для организации рабочих мест центра «Мой бизнес», лифлеты с информацией об обучающей программе «Начни свое дело» в количестве 1 000 шт., а также форма (жилет, юбка, блуза) для операторов колл – центра в количестве 2 ед. </w:t>
      </w:r>
    </w:p>
    <w:p w14:paraId="36BCA692" w14:textId="7777777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пункта сметы «Продвижение информации о деятельности центра «Мой бизнес» оплачены услуги по изготовлению и размещению на телеканале «Ветта 24» 3 рекламных видеоролика, в том числе об итогах проведения программы «Мама предприниматель» (категория социальная), а также два интервью с победительницами программы «Мама предприниматель», в которых они рассказали об участии в программе, своих эмоциях, а также о поддержке центра «Мой бизнес». Ролики созданы с целью популяризации деятельности центра «Мой бизнес».</w:t>
      </w:r>
    </w:p>
    <w:p w14:paraId="7E4F0A13" w14:textId="7777777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Также в рамках данного пункта оплачен прямой эфир «Дневной разворот» на радио «Эхо Москвы», в котором были освещены деятельность центра «Мой бизнес», меры поддержки, а также комплексные услуги для предпринимателей. </w:t>
      </w:r>
    </w:p>
    <w:p w14:paraId="39426F57" w14:textId="7777777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данного пункта сметы заказана сувенирная продукция, а именно набор средств индивидуальной защиты «Лайт» с символикой центра «Мой бизнес» в количестве 100 ед. Во 2 квартале 2022 г. использовано на организацию пространств центра «Мой бизнес»: витражи, вывески, стенды, таблички, баннеры и др.</w:t>
      </w:r>
    </w:p>
    <w:p w14:paraId="44B640EF" w14:textId="77777777" w:rsidR="00FB1BB6" w:rsidRPr="00FB1BB6" w:rsidRDefault="00FB1BB6" w:rsidP="00FB1BB6">
      <w:pPr>
        <w:suppressAutoHyphens/>
        <w:spacing w:after="0" w:line="276" w:lineRule="auto"/>
        <w:jc w:val="both"/>
        <w:rPr>
          <w:rFonts w:ascii="Times New Roman" w:eastAsia="Calibri" w:hAnsi="Times New Roman" w:cs="Times New Roman"/>
          <w:b/>
          <w:bCs/>
          <w:i/>
          <w:iCs/>
          <w:sz w:val="24"/>
          <w:szCs w:val="24"/>
        </w:rPr>
      </w:pPr>
    </w:p>
    <w:p w14:paraId="1EE5F2FC" w14:textId="7EBF1801" w:rsidR="00FB1BB6" w:rsidRPr="00FB1BB6" w:rsidRDefault="005C67FD" w:rsidP="00FB1BB6">
      <w:pPr>
        <w:suppressAutoHyphens/>
        <w:spacing w:after="0" w:line="276" w:lineRule="auto"/>
        <w:ind w:firstLine="7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w:t>
      </w:r>
      <w:r w:rsidR="00FB1BB6" w:rsidRPr="00FB1BB6">
        <w:rPr>
          <w:rFonts w:ascii="Times New Roman" w:eastAsia="Calibri" w:hAnsi="Times New Roman" w:cs="Times New Roman"/>
          <w:b/>
          <w:bCs/>
          <w:sz w:val="24"/>
          <w:szCs w:val="24"/>
        </w:rPr>
        <w:t>редоставлени</w:t>
      </w:r>
      <w:r w:rsidR="00095711">
        <w:rPr>
          <w:rFonts w:ascii="Times New Roman" w:eastAsia="Calibri" w:hAnsi="Times New Roman" w:cs="Times New Roman"/>
          <w:b/>
          <w:bCs/>
          <w:sz w:val="24"/>
          <w:szCs w:val="24"/>
        </w:rPr>
        <w:t>е</w:t>
      </w:r>
      <w:r w:rsidR="00FB1BB6" w:rsidRPr="00FB1BB6">
        <w:rPr>
          <w:rFonts w:ascii="Times New Roman" w:eastAsia="Calibri" w:hAnsi="Times New Roman" w:cs="Times New Roman"/>
          <w:b/>
          <w:bCs/>
          <w:sz w:val="24"/>
          <w:szCs w:val="24"/>
        </w:rPr>
        <w:t xml:space="preserve"> комплекса услуг центром поддержки предпринимательства</w:t>
      </w:r>
    </w:p>
    <w:p w14:paraId="76A75F12" w14:textId="77777777" w:rsidR="00FB1BB6" w:rsidRPr="00FB1BB6" w:rsidRDefault="00FB1BB6" w:rsidP="00FB1BB6">
      <w:pPr>
        <w:suppressAutoHyphens/>
        <w:spacing w:after="0" w:line="276" w:lineRule="auto"/>
        <w:ind w:firstLine="708"/>
        <w:jc w:val="center"/>
        <w:rPr>
          <w:rFonts w:ascii="Times New Roman" w:eastAsia="Calibri" w:hAnsi="Times New Roman" w:cs="Times New Roman"/>
          <w:b/>
          <w:bCs/>
          <w:sz w:val="24"/>
          <w:szCs w:val="24"/>
        </w:rPr>
      </w:pPr>
    </w:p>
    <w:p w14:paraId="0DF73838" w14:textId="639B7D8F"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1 квартале 2022 г</w:t>
      </w:r>
      <w:r w:rsidR="006F3CCB">
        <w:rPr>
          <w:rFonts w:ascii="Times New Roman" w:eastAsia="Calibri" w:hAnsi="Times New Roman" w:cs="Times New Roman"/>
          <w:sz w:val="24"/>
          <w:szCs w:val="24"/>
        </w:rPr>
        <w:t>ода</w:t>
      </w:r>
      <w:r w:rsidRPr="00FB1BB6">
        <w:rPr>
          <w:rFonts w:ascii="Times New Roman" w:eastAsia="Calibri" w:hAnsi="Times New Roman" w:cs="Times New Roman"/>
          <w:sz w:val="24"/>
          <w:szCs w:val="24"/>
        </w:rPr>
        <w:t xml:space="preserve"> обеспечена консультационная поддержка для субъектов малого и среднего предпринимательства и лиц, планирующих начать предпринимательскую деятельность в количестве 57 ед., в том числе:</w:t>
      </w:r>
    </w:p>
    <w:p w14:paraId="6034676D" w14:textId="77777777" w:rsidR="00FB1BB6" w:rsidRPr="00FB1BB6" w:rsidRDefault="00FB1BB6">
      <w:pPr>
        <w:numPr>
          <w:ilvl w:val="0"/>
          <w:numId w:val="47"/>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по вопросам начала ведения собственного дела для физических лиц, планирующих осуществление предпринимательской деятельности в количестве 25 ед. </w:t>
      </w:r>
    </w:p>
    <w:p w14:paraId="5570AB72" w14:textId="77777777" w:rsidR="00FB1BB6" w:rsidRPr="00FB1BB6" w:rsidRDefault="00FB1BB6">
      <w:pPr>
        <w:numPr>
          <w:ilvl w:val="0"/>
          <w:numId w:val="47"/>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по вопросам бизнес – планирования в количестве 32 ед.</w:t>
      </w:r>
    </w:p>
    <w:p w14:paraId="5E6E0F00"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В течение 1 квартала 2022 года были организованы информационно – консультационные мероприятия для субъектов малого и среднего предпринимательства и лиц, планирующих начать предпринимательскую деятельность – в формате прямых линий в количестве 7 ед. на темы: дробление бизнеса: налоговые риски и судебная практика, бухгалтерский учет: типовые ошибки, допускаемые субъектами малого бизнеса, применение пониженных ставок с 01.01.2022 г. в рамках упрощенной системы налогообложения на территории Пермского края, особенности применения контрольно-кассовой техники, допрос в налоговой инспекции: процедура, права и обязанности свидетеля, страховые взносы: исчисление и типовые ошибки, инвентаризация перед составлением годовой бухгалтерской отчетности. Всего в мероприятиях приняло участие 508 человек, в том числе 359 субъектов МСП, 111 физических лиц и 38 самозанятых граждан.</w:t>
      </w:r>
    </w:p>
    <w:p w14:paraId="3F4263FE" w14:textId="3B4025AF"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Во 2 квартале 2022 г</w:t>
      </w:r>
      <w:r w:rsidR="006F3CCB">
        <w:rPr>
          <w:rFonts w:ascii="Times New Roman" w:eastAsia="Calibri" w:hAnsi="Times New Roman" w:cs="Times New Roman"/>
          <w:sz w:val="24"/>
          <w:szCs w:val="24"/>
        </w:rPr>
        <w:t>ода</w:t>
      </w:r>
      <w:r w:rsidRPr="00FB1BB6">
        <w:rPr>
          <w:rFonts w:ascii="Times New Roman" w:eastAsia="Calibri" w:hAnsi="Times New Roman" w:cs="Times New Roman"/>
          <w:sz w:val="24"/>
          <w:szCs w:val="24"/>
        </w:rPr>
        <w:t xml:space="preserve"> обеспечена консультационная поддержка для субъектов малого и среднего предпринимательства и лиц, планирующих начать предпринимательскую деятельность в количестве 33 ед., в том числе:</w:t>
      </w:r>
    </w:p>
    <w:p w14:paraId="7102DDD0" w14:textId="77777777" w:rsidR="00FB1BB6" w:rsidRPr="00FB1BB6" w:rsidRDefault="00FB1BB6">
      <w:pPr>
        <w:numPr>
          <w:ilvl w:val="0"/>
          <w:numId w:val="47"/>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по вопросам начала ведения собственного дела для физических лиц, планирующих осуществление предпринимательской деятельности в количестве 29 ед. </w:t>
      </w:r>
    </w:p>
    <w:p w14:paraId="16046CE6" w14:textId="77777777" w:rsidR="00FB1BB6" w:rsidRPr="00FB1BB6" w:rsidRDefault="00FB1BB6">
      <w:pPr>
        <w:numPr>
          <w:ilvl w:val="0"/>
          <w:numId w:val="47"/>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по вопросам бизнес – планирования в количестве 4 ед.</w:t>
      </w:r>
    </w:p>
    <w:p w14:paraId="42D2829B"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p>
    <w:p w14:paraId="20E93FFD" w14:textId="7B825E71"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пункта сметы «Проведение обучающих программ для СМСП, самозанятых граждан и лиц, планирующих начать предпринимательскую деятельность» в 1 квартале 2022 г</w:t>
      </w:r>
      <w:r w:rsidR="006F3CCB">
        <w:rPr>
          <w:rFonts w:ascii="Times New Roman" w:eastAsia="Calibri" w:hAnsi="Times New Roman" w:cs="Times New Roman"/>
          <w:sz w:val="24"/>
          <w:szCs w:val="24"/>
        </w:rPr>
        <w:t>ода</w:t>
      </w:r>
      <w:r w:rsidRPr="00FB1BB6">
        <w:rPr>
          <w:rFonts w:ascii="Times New Roman" w:eastAsia="Calibri" w:hAnsi="Times New Roman" w:cs="Times New Roman"/>
          <w:sz w:val="24"/>
          <w:szCs w:val="24"/>
        </w:rPr>
        <w:t xml:space="preserve"> были организованы и проведены следующие мероприятия.</w:t>
      </w:r>
    </w:p>
    <w:p w14:paraId="2F4891EC" w14:textId="7C200859"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bookmarkStart w:id="30" w:name="_Hlk100320382"/>
      <w:r w:rsidRPr="00FB1BB6">
        <w:rPr>
          <w:rFonts w:ascii="Times New Roman" w:eastAsia="Calibri" w:hAnsi="Times New Roman" w:cs="Times New Roman"/>
          <w:sz w:val="24"/>
          <w:szCs w:val="24"/>
        </w:rPr>
        <w:t>С 15 по 19 февраля 2022 г</w:t>
      </w:r>
      <w:r w:rsidR="006F3CCB">
        <w:rPr>
          <w:rFonts w:ascii="Times New Roman" w:eastAsia="Calibri" w:hAnsi="Times New Roman" w:cs="Times New Roman"/>
          <w:sz w:val="24"/>
          <w:szCs w:val="24"/>
        </w:rPr>
        <w:t>ода</w:t>
      </w:r>
      <w:r w:rsidRPr="00FB1BB6">
        <w:rPr>
          <w:rFonts w:ascii="Times New Roman" w:eastAsia="Calibri" w:hAnsi="Times New Roman" w:cs="Times New Roman"/>
          <w:sz w:val="24"/>
          <w:szCs w:val="24"/>
        </w:rPr>
        <w:t xml:space="preserve"> реализована программа «Мама – предприниматель» (категория – социальная), цель которой обучение и мотивация женщин навыкам создания и запуска бизнеса «с нуля» и реализации новых бизнес – проектов.</w:t>
      </w:r>
    </w:p>
    <w:bookmarkEnd w:id="30"/>
    <w:p w14:paraId="0E12C961"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Основные этапы программы:</w:t>
      </w:r>
    </w:p>
    <w:p w14:paraId="01C43C06" w14:textId="77777777" w:rsidR="00FB1BB6" w:rsidRPr="00FB1BB6" w:rsidRDefault="00FB1BB6">
      <w:pPr>
        <w:numPr>
          <w:ilvl w:val="0"/>
          <w:numId w:val="65"/>
        </w:num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знакомство с экономическими, социальными и правовыми условиями существования предпринимательской деятельности;</w:t>
      </w:r>
    </w:p>
    <w:p w14:paraId="603F64FB" w14:textId="77777777" w:rsidR="00FB1BB6" w:rsidRPr="00FB1BB6" w:rsidRDefault="00FB1BB6">
      <w:pPr>
        <w:numPr>
          <w:ilvl w:val="0"/>
          <w:numId w:val="65"/>
        </w:num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плюсы и минусы существующих организационно-правовых форм малого бизнеса;</w:t>
      </w:r>
    </w:p>
    <w:p w14:paraId="7B11D0DE" w14:textId="77777777" w:rsidR="00FB1BB6" w:rsidRPr="00FB1BB6" w:rsidRDefault="00FB1BB6">
      <w:pPr>
        <w:numPr>
          <w:ilvl w:val="0"/>
          <w:numId w:val="65"/>
        </w:num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процедура регистрации в качестве индивидуального предпринимателя (ИП) и юридического лица (ООО);</w:t>
      </w:r>
    </w:p>
    <w:p w14:paraId="7586C3C4" w14:textId="77777777" w:rsidR="00FB1BB6" w:rsidRPr="00FB1BB6" w:rsidRDefault="00FB1BB6">
      <w:pPr>
        <w:numPr>
          <w:ilvl w:val="0"/>
          <w:numId w:val="65"/>
        </w:num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изучение специальных налоговых режимов для субъектов МСП;</w:t>
      </w:r>
    </w:p>
    <w:p w14:paraId="4E111E6E" w14:textId="77777777" w:rsidR="00FB1BB6" w:rsidRPr="00FB1BB6" w:rsidRDefault="00FB1BB6">
      <w:pPr>
        <w:numPr>
          <w:ilvl w:val="0"/>
          <w:numId w:val="65"/>
        </w:num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разработка бизнес-идеи, тестирование ниши;</w:t>
      </w:r>
    </w:p>
    <w:p w14:paraId="01C92EEB" w14:textId="77777777" w:rsidR="00FB1BB6" w:rsidRPr="00FB1BB6" w:rsidRDefault="00FB1BB6">
      <w:pPr>
        <w:numPr>
          <w:ilvl w:val="0"/>
          <w:numId w:val="65"/>
        </w:num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написание бизнес-плана и детальный анализ отдельных его составляющих.</w:t>
      </w:r>
    </w:p>
    <w:p w14:paraId="1E198F64" w14:textId="0408E2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общей сложности на программу было подано 43 заявки от участниц. На обучение экспертной комиссией было отобрано 33 претендентки. Пришли на программу «Мама-предприниматель» и проучились все 5 дней, включая защиту бизнес – планов – 23 участницы, в том числе 16 физических лиц и 7 самозанятых. На итоговую защиту было заявлено 23 проработанных бизнес – проекта. 19 февраля 2022 г. состоялся итоговый конкурс бизнес – проектов. Лучшим, по мнению экспертного жюри, стал проект Натальи </w:t>
      </w:r>
      <w:proofErr w:type="spellStart"/>
      <w:r w:rsidRPr="00FB1BB6">
        <w:rPr>
          <w:rFonts w:ascii="Times New Roman" w:eastAsia="Calibri" w:hAnsi="Times New Roman" w:cs="Times New Roman"/>
          <w:sz w:val="24"/>
          <w:szCs w:val="24"/>
        </w:rPr>
        <w:t>Летуновой</w:t>
      </w:r>
      <w:proofErr w:type="spellEnd"/>
      <w:r w:rsidRPr="00FB1BB6">
        <w:rPr>
          <w:rFonts w:ascii="Times New Roman" w:eastAsia="Calibri" w:hAnsi="Times New Roman" w:cs="Times New Roman"/>
          <w:sz w:val="24"/>
          <w:szCs w:val="24"/>
        </w:rPr>
        <w:t xml:space="preserve"> по перетяжке мебели и швейных услуг «New Life». </w:t>
      </w:r>
    </w:p>
    <w:p w14:paraId="342F60E4"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bookmarkStart w:id="31" w:name="_Hlk100320298"/>
      <w:r w:rsidRPr="00FB1BB6">
        <w:rPr>
          <w:rFonts w:ascii="Times New Roman" w:eastAsia="Calibri" w:hAnsi="Times New Roman" w:cs="Times New Roman"/>
          <w:sz w:val="24"/>
          <w:szCs w:val="24"/>
        </w:rPr>
        <w:t xml:space="preserve">В первом квартале 2022 г. с 24 января по 9 февраля были реализованы два потока программы «Бизнес по – женски» для начинающих предпринимательниц. Цель программы: мотивация и поддержка женщин Пермского края в создании и развитии бизнеса. </w:t>
      </w:r>
      <w:bookmarkEnd w:id="31"/>
      <w:r w:rsidRPr="00FB1BB6">
        <w:rPr>
          <w:rFonts w:ascii="Times New Roman" w:eastAsia="Calibri" w:hAnsi="Times New Roman" w:cs="Times New Roman"/>
          <w:sz w:val="24"/>
          <w:szCs w:val="24"/>
        </w:rPr>
        <w:t>Программа состояла из лекционной и наставнической части (консультации) и включала в себя следующие темы:</w:t>
      </w:r>
    </w:p>
    <w:p w14:paraId="18A4E651" w14:textId="77777777" w:rsidR="00FB1BB6" w:rsidRPr="00FB1BB6" w:rsidRDefault="00FB1BB6">
      <w:pPr>
        <w:numPr>
          <w:ilvl w:val="0"/>
          <w:numId w:val="66"/>
        </w:num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 xml:space="preserve"> Знакомство с проектом. Женское лидерство и женское предпринимательство.</w:t>
      </w:r>
    </w:p>
    <w:p w14:paraId="092482F4" w14:textId="77777777" w:rsidR="00FB1BB6" w:rsidRPr="00FB1BB6" w:rsidRDefault="00FB1BB6">
      <w:pPr>
        <w:numPr>
          <w:ilvl w:val="0"/>
          <w:numId w:val="66"/>
        </w:num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Поиск и выбор бизнес – идеи. Оценка знаний, навыков, опыта для монетизации в реальный бизнес.</w:t>
      </w:r>
    </w:p>
    <w:p w14:paraId="58C06FBB" w14:textId="77777777" w:rsidR="00FB1BB6" w:rsidRPr="00FB1BB6" w:rsidRDefault="00FB1BB6">
      <w:pPr>
        <w:numPr>
          <w:ilvl w:val="0"/>
          <w:numId w:val="66"/>
        </w:num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Личный бренд. Выбор ключевой экспертной тематики.</w:t>
      </w:r>
    </w:p>
    <w:p w14:paraId="698B2F66" w14:textId="77777777" w:rsidR="00FB1BB6" w:rsidRPr="00FB1BB6" w:rsidRDefault="00FB1BB6">
      <w:pPr>
        <w:numPr>
          <w:ilvl w:val="0"/>
          <w:numId w:val="66"/>
        </w:num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Гипотеза бизнеса. Модель </w:t>
      </w:r>
      <w:proofErr w:type="spellStart"/>
      <w:r w:rsidRPr="00FB1BB6">
        <w:rPr>
          <w:rFonts w:ascii="Times New Roman" w:eastAsia="Calibri" w:hAnsi="Times New Roman" w:cs="Times New Roman"/>
          <w:sz w:val="24"/>
          <w:szCs w:val="24"/>
        </w:rPr>
        <w:t>Остервальдера</w:t>
      </w:r>
      <w:proofErr w:type="spellEnd"/>
      <w:r w:rsidRPr="00FB1BB6">
        <w:rPr>
          <w:rFonts w:ascii="Times New Roman" w:eastAsia="Calibri" w:hAnsi="Times New Roman" w:cs="Times New Roman"/>
          <w:sz w:val="24"/>
          <w:szCs w:val="24"/>
        </w:rPr>
        <w:t>.</w:t>
      </w:r>
    </w:p>
    <w:p w14:paraId="1BA64D6C" w14:textId="77777777" w:rsidR="00FB1BB6" w:rsidRPr="00FB1BB6" w:rsidRDefault="00FB1BB6">
      <w:pPr>
        <w:numPr>
          <w:ilvl w:val="0"/>
          <w:numId w:val="66"/>
        </w:num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Позиционирование бизнеса. Анализ бизнес-ниши: тренды, клиенты, конкуренты.</w:t>
      </w:r>
    </w:p>
    <w:p w14:paraId="55F4FB41" w14:textId="77777777" w:rsidR="00FB1BB6" w:rsidRPr="00FB1BB6" w:rsidRDefault="00FB1BB6">
      <w:pPr>
        <w:numPr>
          <w:ilvl w:val="0"/>
          <w:numId w:val="66"/>
        </w:num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Регистрация бизнеса. Формы регистрации, их особенности, необходимые документы.</w:t>
      </w:r>
    </w:p>
    <w:p w14:paraId="3257D058" w14:textId="77777777" w:rsidR="00FB1BB6" w:rsidRPr="00FB1BB6" w:rsidRDefault="00FB1BB6">
      <w:pPr>
        <w:numPr>
          <w:ilvl w:val="0"/>
          <w:numId w:val="66"/>
        </w:num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Налогообложение. Формы налогообложения, виды налогов, критерии выбора.</w:t>
      </w:r>
    </w:p>
    <w:p w14:paraId="6DE090BD" w14:textId="77777777" w:rsidR="00FB1BB6" w:rsidRPr="00FB1BB6" w:rsidRDefault="00FB1BB6">
      <w:pPr>
        <w:numPr>
          <w:ilvl w:val="0"/>
          <w:numId w:val="66"/>
        </w:num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Финансовая модель. Расчет первоначальных затрат, определение рентабельности.</w:t>
      </w:r>
    </w:p>
    <w:p w14:paraId="5B1D9B85" w14:textId="77777777" w:rsidR="00FB1BB6" w:rsidRPr="00FB1BB6" w:rsidRDefault="00FB1BB6">
      <w:pPr>
        <w:numPr>
          <w:ilvl w:val="0"/>
          <w:numId w:val="66"/>
        </w:num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Каналы продаж. Определение точек продажи.</w:t>
      </w:r>
    </w:p>
    <w:p w14:paraId="19E416B5" w14:textId="77777777" w:rsidR="00FB1BB6" w:rsidRPr="00FB1BB6" w:rsidRDefault="00FB1BB6">
      <w:pPr>
        <w:numPr>
          <w:ilvl w:val="0"/>
          <w:numId w:val="66"/>
        </w:num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Каналы продвижения женского бизнеса.</w:t>
      </w:r>
    </w:p>
    <w:p w14:paraId="5E47EBFA" w14:textId="77777777" w:rsidR="00FB1BB6" w:rsidRPr="00FB1BB6" w:rsidRDefault="00FB1BB6">
      <w:pPr>
        <w:numPr>
          <w:ilvl w:val="0"/>
          <w:numId w:val="66"/>
        </w:num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Создание сайта бизнеса.</w:t>
      </w:r>
    </w:p>
    <w:p w14:paraId="0834C7F1" w14:textId="77777777" w:rsidR="00FB1BB6" w:rsidRPr="00FB1BB6" w:rsidRDefault="00FB1BB6">
      <w:pPr>
        <w:numPr>
          <w:ilvl w:val="0"/>
          <w:numId w:val="66"/>
        </w:num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Запуск социальных сетей. Инструменты продвижения.</w:t>
      </w:r>
    </w:p>
    <w:p w14:paraId="6BE70E2A" w14:textId="77777777" w:rsidR="00FB1BB6" w:rsidRPr="00FB1BB6" w:rsidRDefault="00FB1BB6">
      <w:pPr>
        <w:numPr>
          <w:ilvl w:val="0"/>
          <w:numId w:val="66"/>
        </w:num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Построение партнерских программ. Преимущества, способы поиска и отбора партнеров.</w:t>
      </w:r>
    </w:p>
    <w:p w14:paraId="1A174225" w14:textId="77777777" w:rsidR="00FB1BB6" w:rsidRPr="00FB1BB6" w:rsidRDefault="00FB1BB6">
      <w:pPr>
        <w:numPr>
          <w:ilvl w:val="0"/>
          <w:numId w:val="66"/>
        </w:num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Привлечение инвестиций. Источники и способы.</w:t>
      </w:r>
    </w:p>
    <w:p w14:paraId="095133AD" w14:textId="77777777" w:rsidR="00FB1BB6" w:rsidRPr="00FB1BB6" w:rsidRDefault="00FB1BB6">
      <w:pPr>
        <w:numPr>
          <w:ilvl w:val="0"/>
          <w:numId w:val="66"/>
        </w:num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Гармоничный бизнес. Искусство баланса между работой и личной жизнью.</w:t>
      </w:r>
    </w:p>
    <w:p w14:paraId="0B382A19"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процессе прохождения программы участники получали задания, которые им необходимо было выполнить самостоятельно. Кураторы оценивали работы и давали обратную связь, отслеживали прогресс участников в турнирной таблице. </w:t>
      </w:r>
    </w:p>
    <w:p w14:paraId="04B3C80B" w14:textId="66E64943"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bookmarkStart w:id="32" w:name="_Hlk100320335"/>
      <w:r w:rsidRPr="00FB1BB6">
        <w:rPr>
          <w:rFonts w:ascii="Times New Roman" w:eastAsia="Calibri" w:hAnsi="Times New Roman" w:cs="Times New Roman"/>
          <w:sz w:val="24"/>
          <w:szCs w:val="24"/>
        </w:rPr>
        <w:t>Всего в программе приняли участие 268 человек</w:t>
      </w:r>
      <w:bookmarkEnd w:id="32"/>
      <w:r w:rsidRPr="00FB1BB6">
        <w:rPr>
          <w:rFonts w:ascii="Times New Roman" w:eastAsia="Calibri" w:hAnsi="Times New Roman" w:cs="Times New Roman"/>
          <w:sz w:val="24"/>
          <w:szCs w:val="24"/>
        </w:rPr>
        <w:t>. Участие в финальной защите проектов приняли 30 человек, победителями программы, по мнению экспертного жюри, стали: Бердникова Александра с проектом «Производство гипсовых кашпо, интерьерных скульптур и силиконовых форм (</w:t>
      </w:r>
      <w:proofErr w:type="spellStart"/>
      <w:r w:rsidRPr="00FB1BB6">
        <w:rPr>
          <w:rFonts w:ascii="Times New Roman" w:eastAsia="Calibri" w:hAnsi="Times New Roman" w:cs="Times New Roman"/>
          <w:sz w:val="24"/>
          <w:szCs w:val="24"/>
        </w:rPr>
        <w:t>молдов</w:t>
      </w:r>
      <w:proofErr w:type="spellEnd"/>
      <w:r w:rsidRPr="00FB1BB6">
        <w:rPr>
          <w:rFonts w:ascii="Times New Roman" w:eastAsia="Calibri" w:hAnsi="Times New Roman" w:cs="Times New Roman"/>
          <w:sz w:val="24"/>
          <w:szCs w:val="24"/>
        </w:rPr>
        <w:t xml:space="preserve">) и Барышникова Наталья Анатольевна с проектом «Аутсорсинг маркетинговых услуг для турбизнеса». </w:t>
      </w:r>
    </w:p>
    <w:p w14:paraId="000E0200"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p>
    <w:p w14:paraId="346F6FBA"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С 25 по 28 января 2022 г. в гибридном формате (очно с параллельной онлайн трансляцией) реализована обучающая программа «Бизнес – форсайт: быстрый старт в бизнесе», целью которой является поддержка и развитие предпринимательских инициатив на территории Пермского края, содействие развитию самозанятости граждан.</w:t>
      </w:r>
    </w:p>
    <w:p w14:paraId="321DEF1D"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программы были рассмотрены следующие темы:</w:t>
      </w:r>
    </w:p>
    <w:p w14:paraId="416B0A05" w14:textId="77777777" w:rsidR="00FB1BB6" w:rsidRPr="00FB1BB6" w:rsidRDefault="00FB1BB6">
      <w:pPr>
        <w:numPr>
          <w:ilvl w:val="0"/>
          <w:numId w:val="66"/>
        </w:num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Бизнес – идея и ее развитие.</w:t>
      </w:r>
    </w:p>
    <w:p w14:paraId="426C3D87" w14:textId="77777777" w:rsidR="00FB1BB6" w:rsidRPr="00FB1BB6" w:rsidRDefault="00FB1BB6">
      <w:pPr>
        <w:numPr>
          <w:ilvl w:val="0"/>
          <w:numId w:val="66"/>
        </w:num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Организация бизнеса и бизнес – процессов.</w:t>
      </w:r>
    </w:p>
    <w:p w14:paraId="4D814A78" w14:textId="77777777" w:rsidR="00FB1BB6" w:rsidRPr="00FB1BB6" w:rsidRDefault="00FB1BB6">
      <w:pPr>
        <w:numPr>
          <w:ilvl w:val="0"/>
          <w:numId w:val="66"/>
        </w:num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Интернет для бизнеса.</w:t>
      </w:r>
    </w:p>
    <w:p w14:paraId="7412C30B" w14:textId="77777777" w:rsidR="00FB1BB6" w:rsidRPr="00FB1BB6" w:rsidRDefault="00FB1BB6">
      <w:pPr>
        <w:numPr>
          <w:ilvl w:val="0"/>
          <w:numId w:val="66"/>
        </w:num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Упаковка и презентация бизнес – идеи.</w:t>
      </w:r>
    </w:p>
    <w:p w14:paraId="0ED17AF4"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программе приняли участие 207 человек, в том числе 41 субъект МСП, 140 физических лиц и 26 самозанятых. Практическим результатом программы были выступления участников со своими бизнес – проектами. Одними из лучших стали:</w:t>
      </w:r>
    </w:p>
    <w:p w14:paraId="1566A328"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 проект Эльдара Султанова: «Иппотерапия» – комплексный метод реабилитации людей с ограниченными возможностями посредством лечебной верховой езды. Открытие конного клуба планируется в Чайковском районе с. Фоки Пермского края.</w:t>
      </w:r>
    </w:p>
    <w:p w14:paraId="1D8DF812"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 xml:space="preserve">2 проект </w:t>
      </w:r>
      <w:proofErr w:type="spellStart"/>
      <w:r w:rsidRPr="00FB1BB6">
        <w:rPr>
          <w:rFonts w:ascii="Times New Roman" w:eastAsia="Calibri" w:hAnsi="Times New Roman" w:cs="Times New Roman"/>
          <w:sz w:val="24"/>
          <w:szCs w:val="24"/>
        </w:rPr>
        <w:t>Альмиры</w:t>
      </w:r>
      <w:proofErr w:type="spellEnd"/>
      <w:r w:rsidRPr="00FB1BB6">
        <w:rPr>
          <w:rFonts w:ascii="Times New Roman" w:eastAsia="Calibri" w:hAnsi="Times New Roman" w:cs="Times New Roman"/>
          <w:sz w:val="24"/>
          <w:szCs w:val="24"/>
        </w:rPr>
        <w:t xml:space="preserve"> </w:t>
      </w:r>
      <w:proofErr w:type="spellStart"/>
      <w:r w:rsidRPr="00FB1BB6">
        <w:rPr>
          <w:rFonts w:ascii="Times New Roman" w:eastAsia="Calibri" w:hAnsi="Times New Roman" w:cs="Times New Roman"/>
          <w:sz w:val="24"/>
          <w:szCs w:val="24"/>
        </w:rPr>
        <w:t>Сармановой</w:t>
      </w:r>
      <w:proofErr w:type="spellEnd"/>
      <w:r w:rsidRPr="00FB1BB6">
        <w:rPr>
          <w:rFonts w:ascii="Times New Roman" w:eastAsia="Calibri" w:hAnsi="Times New Roman" w:cs="Times New Roman"/>
          <w:sz w:val="24"/>
          <w:szCs w:val="24"/>
        </w:rPr>
        <w:t xml:space="preserve">: студия керамики «Возрождение». Обучение детей и взрослых прекрасному искусству, а именно лепке из глины, приобщение населения к изучению культуры родной земли. </w:t>
      </w:r>
    </w:p>
    <w:p w14:paraId="6A728967"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3 проект </w:t>
      </w:r>
      <w:proofErr w:type="spellStart"/>
      <w:r w:rsidRPr="00FB1BB6">
        <w:rPr>
          <w:rFonts w:ascii="Times New Roman" w:eastAsia="Calibri" w:hAnsi="Times New Roman" w:cs="Times New Roman"/>
          <w:sz w:val="24"/>
          <w:szCs w:val="24"/>
        </w:rPr>
        <w:t>Шаргии</w:t>
      </w:r>
      <w:proofErr w:type="spellEnd"/>
      <w:r w:rsidRPr="00FB1BB6">
        <w:rPr>
          <w:rFonts w:ascii="Times New Roman" w:eastAsia="Calibri" w:hAnsi="Times New Roman" w:cs="Times New Roman"/>
          <w:sz w:val="24"/>
          <w:szCs w:val="24"/>
        </w:rPr>
        <w:t xml:space="preserve"> Османовой: «Шоколадные букеты, зефирные букеты, подарочные наборы из натурального шоколада». </w:t>
      </w:r>
    </w:p>
    <w:p w14:paraId="470E1D78"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4 проект Антона Белоусова: студия ремонта «В комфорте». Ремонт помещений «под ключ» по индивидуальному дизайн-проекту только качественными материалами.</w:t>
      </w:r>
    </w:p>
    <w:p w14:paraId="038D5166"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5 проект Натальи Лебедевой: «Центр Развития Личности». </w:t>
      </w:r>
    </w:p>
    <w:p w14:paraId="5F78707F"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Участники получили эффективные алгоритмы и инструменты, чек – листы по построению ключевых бизнес – процессов и их аудиту, получили рекомендации по продвижению бизнеса в интернете, SMM, чат – ботах, а также разобрали кейсы и отработали возможные ошибки бизнес – стартапов.</w:t>
      </w:r>
    </w:p>
    <w:p w14:paraId="2A80AC0D"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p>
    <w:p w14:paraId="2555487D" w14:textId="465B9BA1"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С 8 по 14 февраля 2022 </w:t>
      </w:r>
      <w:r w:rsidR="004E1A89" w:rsidRPr="00FB1BB6">
        <w:rPr>
          <w:rFonts w:ascii="Times New Roman" w:eastAsia="Calibri" w:hAnsi="Times New Roman" w:cs="Times New Roman"/>
          <w:sz w:val="24"/>
          <w:szCs w:val="24"/>
        </w:rPr>
        <w:t>г</w:t>
      </w:r>
      <w:r w:rsidR="004E1A89">
        <w:rPr>
          <w:rFonts w:ascii="Times New Roman" w:eastAsia="Calibri" w:hAnsi="Times New Roman" w:cs="Times New Roman"/>
          <w:sz w:val="24"/>
          <w:szCs w:val="24"/>
        </w:rPr>
        <w:t xml:space="preserve">ода </w:t>
      </w:r>
      <w:r w:rsidR="004E1A89" w:rsidRPr="00FB1BB6">
        <w:rPr>
          <w:rFonts w:ascii="Times New Roman" w:eastAsia="Calibri" w:hAnsi="Times New Roman" w:cs="Times New Roman"/>
          <w:sz w:val="24"/>
          <w:szCs w:val="24"/>
        </w:rPr>
        <w:t>в</w:t>
      </w:r>
      <w:r w:rsidRPr="00FB1BB6">
        <w:rPr>
          <w:rFonts w:ascii="Times New Roman" w:eastAsia="Calibri" w:hAnsi="Times New Roman" w:cs="Times New Roman"/>
          <w:sz w:val="24"/>
          <w:szCs w:val="24"/>
        </w:rPr>
        <w:t xml:space="preserve"> гибридном формате (очно с параллельной онлайн – трансляцией) реализована обучающая программа «Бизнес – перезагрузка», нацеленная на поддержку и развитие предпринимательских инициатив на территории Пермского края.</w:t>
      </w:r>
    </w:p>
    <w:p w14:paraId="53CAAE1D"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программы были рассмотрены следующие темы:</w:t>
      </w:r>
    </w:p>
    <w:p w14:paraId="21866C0C" w14:textId="77777777" w:rsidR="00FB1BB6" w:rsidRPr="00FB1BB6" w:rsidRDefault="00FB1BB6" w:rsidP="006F3CCB">
      <w:pPr>
        <w:numPr>
          <w:ilvl w:val="0"/>
          <w:numId w:val="66"/>
        </w:numPr>
        <w:suppressAutoHyphens/>
        <w:spacing w:after="0" w:line="276" w:lineRule="auto"/>
        <w:ind w:hanging="153"/>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Ошибки в бизнесе, которые ведут его к гибели.</w:t>
      </w:r>
    </w:p>
    <w:p w14:paraId="3CEBD636" w14:textId="77777777" w:rsidR="00FB1BB6" w:rsidRPr="00FB1BB6" w:rsidRDefault="00FB1BB6" w:rsidP="006F3CCB">
      <w:pPr>
        <w:numPr>
          <w:ilvl w:val="0"/>
          <w:numId w:val="66"/>
        </w:numPr>
        <w:suppressAutoHyphens/>
        <w:spacing w:after="0" w:line="276" w:lineRule="auto"/>
        <w:ind w:hanging="153"/>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Диагностика бизнеса и поиск точек роста.</w:t>
      </w:r>
    </w:p>
    <w:p w14:paraId="3E85A4E4" w14:textId="77777777" w:rsidR="00FB1BB6" w:rsidRPr="00FB1BB6" w:rsidRDefault="00FB1BB6" w:rsidP="006F3CCB">
      <w:pPr>
        <w:numPr>
          <w:ilvl w:val="0"/>
          <w:numId w:val="66"/>
        </w:numPr>
        <w:suppressAutoHyphens/>
        <w:spacing w:after="0" w:line="276" w:lineRule="auto"/>
        <w:ind w:hanging="153"/>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Маркетинг и продажи.</w:t>
      </w:r>
    </w:p>
    <w:p w14:paraId="28139F6A" w14:textId="77777777" w:rsidR="00FB1BB6" w:rsidRPr="00FB1BB6" w:rsidRDefault="00FB1BB6" w:rsidP="006F3CCB">
      <w:pPr>
        <w:numPr>
          <w:ilvl w:val="0"/>
          <w:numId w:val="66"/>
        </w:numPr>
        <w:suppressAutoHyphens/>
        <w:spacing w:after="0" w:line="276" w:lineRule="auto"/>
        <w:ind w:hanging="153"/>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Интернет для развития бизнеса и работа с клиентской базой.</w:t>
      </w:r>
    </w:p>
    <w:p w14:paraId="13D75E28" w14:textId="77777777" w:rsidR="00FB1BB6" w:rsidRPr="00FB1BB6" w:rsidRDefault="00FB1BB6" w:rsidP="006F3CCB">
      <w:pPr>
        <w:numPr>
          <w:ilvl w:val="0"/>
          <w:numId w:val="66"/>
        </w:numPr>
        <w:suppressAutoHyphens/>
        <w:spacing w:after="0" w:line="276" w:lineRule="auto"/>
        <w:ind w:hanging="153"/>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Персональный бренд и личная эффективность руководителя.</w:t>
      </w:r>
    </w:p>
    <w:p w14:paraId="4843E44C" w14:textId="77777777" w:rsidR="00FB1BB6" w:rsidRPr="00FB1BB6" w:rsidRDefault="00FB1BB6" w:rsidP="006F3CCB">
      <w:pPr>
        <w:numPr>
          <w:ilvl w:val="0"/>
          <w:numId w:val="66"/>
        </w:numPr>
        <w:suppressAutoHyphens/>
        <w:spacing w:after="0" w:line="276" w:lineRule="auto"/>
        <w:ind w:hanging="153"/>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Публичные выступления. Презентация «Дорожной карты перезагрузки своего бизнеса по итогам обучения»/ «Дорожной карты запуска нового бизнеса».</w:t>
      </w:r>
    </w:p>
    <w:p w14:paraId="6F9A0130"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программе приняли участие 103 человека, в том числе 93 субъекта МСП, 8 физических лиц и 2 самозанятых. В процессе обучения действующие предприниматели узнали, какие ошибки в бизнесе ведут его к гибели, какими навыками необходимо обладать, чтобы успешно вести бизнес в современных условиях.</w:t>
      </w:r>
    </w:p>
    <w:p w14:paraId="7ECB64F7" w14:textId="43EFA46A" w:rsidR="00FB1BB6" w:rsidRPr="00FB1BB6" w:rsidRDefault="00FB1BB6" w:rsidP="00B12CB5">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Вместе с экспертами разобрали собственные ситуации в бизнесе, увидели свои слабые зоны и перспективы развития. Получили рекомендации по построению персонального бренда и бизнеса в интернете, а также чек – листы и успешные практики.</w:t>
      </w:r>
    </w:p>
    <w:p w14:paraId="39F1C47B" w14:textId="2AE7A467" w:rsidR="00FB1BB6" w:rsidRPr="00FB1BB6" w:rsidRDefault="00B12CB5" w:rsidP="00FB1BB6">
      <w:pPr>
        <w:suppressAutoHyphens/>
        <w:spacing w:after="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Организована и проведена </w:t>
      </w:r>
      <w:r w:rsidR="00FB1BB6" w:rsidRPr="006F3CCB">
        <w:rPr>
          <w:rFonts w:ascii="Times New Roman" w:eastAsia="Calibri" w:hAnsi="Times New Roman" w:cs="Times New Roman"/>
          <w:sz w:val="24"/>
          <w:szCs w:val="24"/>
          <w:u w:val="single"/>
        </w:rPr>
        <w:t>программ</w:t>
      </w:r>
      <w:r w:rsidRPr="006F3CCB">
        <w:rPr>
          <w:rFonts w:ascii="Times New Roman" w:eastAsia="Calibri" w:hAnsi="Times New Roman" w:cs="Times New Roman"/>
          <w:sz w:val="24"/>
          <w:szCs w:val="24"/>
          <w:u w:val="single"/>
        </w:rPr>
        <w:t>а</w:t>
      </w:r>
      <w:r w:rsidR="00FB1BB6" w:rsidRPr="006F3CCB">
        <w:rPr>
          <w:rFonts w:ascii="Times New Roman" w:eastAsia="Calibri" w:hAnsi="Times New Roman" w:cs="Times New Roman"/>
          <w:sz w:val="24"/>
          <w:szCs w:val="24"/>
          <w:u w:val="single"/>
        </w:rPr>
        <w:t xml:space="preserve"> «Вектор развития»,</w:t>
      </w:r>
      <w:r w:rsidR="00FB1BB6" w:rsidRPr="00FB1BB6">
        <w:rPr>
          <w:rFonts w:ascii="Times New Roman" w:eastAsia="Calibri" w:hAnsi="Times New Roman" w:cs="Times New Roman"/>
          <w:sz w:val="24"/>
          <w:szCs w:val="24"/>
        </w:rPr>
        <w:t xml:space="preserve"> нацеленн</w:t>
      </w:r>
      <w:r>
        <w:rPr>
          <w:rFonts w:ascii="Times New Roman" w:eastAsia="Calibri" w:hAnsi="Times New Roman" w:cs="Times New Roman"/>
          <w:sz w:val="24"/>
          <w:szCs w:val="24"/>
        </w:rPr>
        <w:t>ая</w:t>
      </w:r>
      <w:r w:rsidR="00FB1BB6" w:rsidRPr="00FB1BB6">
        <w:rPr>
          <w:rFonts w:ascii="Times New Roman" w:eastAsia="Calibri" w:hAnsi="Times New Roman" w:cs="Times New Roman"/>
          <w:sz w:val="24"/>
          <w:szCs w:val="24"/>
        </w:rPr>
        <w:t xml:space="preserve"> на поддержку и развитие предпринимательских инициатив на территории Пермского края, а также получение участниками компетенций для открытия и развития бизнеса. </w:t>
      </w:r>
    </w:p>
    <w:p w14:paraId="0B0B8225" w14:textId="34304A4C" w:rsidR="00FB1BB6" w:rsidRPr="00FB1BB6" w:rsidRDefault="00B12CB5" w:rsidP="00FB1BB6">
      <w:pPr>
        <w:suppressAutoHyphens/>
        <w:spacing w:after="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FB1BB6" w:rsidRPr="00FB1BB6">
        <w:rPr>
          <w:rFonts w:ascii="Times New Roman" w:eastAsia="Calibri" w:hAnsi="Times New Roman" w:cs="Times New Roman"/>
          <w:sz w:val="24"/>
          <w:szCs w:val="24"/>
        </w:rPr>
        <w:t>рганиз</w:t>
      </w:r>
      <w:r>
        <w:rPr>
          <w:rFonts w:ascii="Times New Roman" w:eastAsia="Calibri" w:hAnsi="Times New Roman" w:cs="Times New Roman"/>
          <w:sz w:val="24"/>
          <w:szCs w:val="24"/>
        </w:rPr>
        <w:t>ованна</w:t>
      </w:r>
      <w:r w:rsidR="00FB1BB6" w:rsidRPr="00FB1BB6">
        <w:rPr>
          <w:rFonts w:ascii="Times New Roman" w:eastAsia="Calibri" w:hAnsi="Times New Roman" w:cs="Times New Roman"/>
          <w:sz w:val="24"/>
          <w:szCs w:val="24"/>
        </w:rPr>
        <w:t xml:space="preserve"> и проведе</w:t>
      </w:r>
      <w:r>
        <w:rPr>
          <w:rFonts w:ascii="Times New Roman" w:eastAsia="Calibri" w:hAnsi="Times New Roman" w:cs="Times New Roman"/>
          <w:sz w:val="24"/>
          <w:szCs w:val="24"/>
        </w:rPr>
        <w:t>на</w:t>
      </w:r>
      <w:r w:rsidR="00FB1BB6" w:rsidRPr="00FB1BB6">
        <w:rPr>
          <w:rFonts w:ascii="Times New Roman" w:eastAsia="Calibri" w:hAnsi="Times New Roman" w:cs="Times New Roman"/>
          <w:sz w:val="24"/>
          <w:szCs w:val="24"/>
        </w:rPr>
        <w:t xml:space="preserve"> </w:t>
      </w:r>
      <w:r w:rsidR="00FB1BB6" w:rsidRPr="006F3CCB">
        <w:rPr>
          <w:rFonts w:ascii="Times New Roman" w:eastAsia="Calibri" w:hAnsi="Times New Roman" w:cs="Times New Roman"/>
          <w:sz w:val="24"/>
          <w:szCs w:val="24"/>
          <w:u w:val="single"/>
        </w:rPr>
        <w:t>обучающ</w:t>
      </w:r>
      <w:r w:rsidRPr="006F3CCB">
        <w:rPr>
          <w:rFonts w:ascii="Times New Roman" w:eastAsia="Calibri" w:hAnsi="Times New Roman" w:cs="Times New Roman"/>
          <w:sz w:val="24"/>
          <w:szCs w:val="24"/>
          <w:u w:val="single"/>
        </w:rPr>
        <w:t>ая</w:t>
      </w:r>
      <w:r w:rsidR="00FB1BB6" w:rsidRPr="006F3CCB">
        <w:rPr>
          <w:rFonts w:ascii="Times New Roman" w:eastAsia="Calibri" w:hAnsi="Times New Roman" w:cs="Times New Roman"/>
          <w:sz w:val="24"/>
          <w:szCs w:val="24"/>
          <w:u w:val="single"/>
        </w:rPr>
        <w:t xml:space="preserve"> программ</w:t>
      </w:r>
      <w:r w:rsidRPr="006F3CCB">
        <w:rPr>
          <w:rFonts w:ascii="Times New Roman" w:eastAsia="Calibri" w:hAnsi="Times New Roman" w:cs="Times New Roman"/>
          <w:sz w:val="24"/>
          <w:szCs w:val="24"/>
          <w:u w:val="single"/>
        </w:rPr>
        <w:t>а</w:t>
      </w:r>
      <w:r w:rsidR="00FB1BB6" w:rsidRPr="006F3CCB">
        <w:rPr>
          <w:rFonts w:ascii="Times New Roman" w:eastAsia="Calibri" w:hAnsi="Times New Roman" w:cs="Times New Roman"/>
          <w:sz w:val="24"/>
          <w:szCs w:val="24"/>
          <w:u w:val="single"/>
        </w:rPr>
        <w:t xml:space="preserve"> «Продажи на маркетплейсах</w:t>
      </w:r>
      <w:r w:rsidR="00FB1BB6" w:rsidRPr="00FB1BB6">
        <w:rPr>
          <w:rFonts w:ascii="Times New Roman" w:eastAsia="Calibri" w:hAnsi="Times New Roman" w:cs="Times New Roman"/>
          <w:sz w:val="24"/>
          <w:szCs w:val="24"/>
        </w:rPr>
        <w:t>», нацеленн</w:t>
      </w:r>
      <w:r>
        <w:rPr>
          <w:rFonts w:ascii="Times New Roman" w:eastAsia="Calibri" w:hAnsi="Times New Roman" w:cs="Times New Roman"/>
          <w:sz w:val="24"/>
          <w:szCs w:val="24"/>
        </w:rPr>
        <w:t>ая</w:t>
      </w:r>
      <w:r w:rsidR="00FB1BB6" w:rsidRPr="00FB1BB6">
        <w:rPr>
          <w:rFonts w:ascii="Times New Roman" w:eastAsia="Calibri" w:hAnsi="Times New Roman" w:cs="Times New Roman"/>
          <w:sz w:val="24"/>
          <w:szCs w:val="24"/>
        </w:rPr>
        <w:t xml:space="preserve"> на мотивацию и поддержку Пермских предпринимателей в создании и развитии бизнеса на площадках для онлайн торговли. </w:t>
      </w:r>
    </w:p>
    <w:p w14:paraId="538C88A7" w14:textId="2446DA19"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На программе участники с федеральными экспертами и тренерами </w:t>
      </w:r>
      <w:r w:rsidR="006F3CCB">
        <w:rPr>
          <w:rFonts w:ascii="Times New Roman" w:eastAsia="Calibri" w:hAnsi="Times New Roman" w:cs="Times New Roman"/>
          <w:sz w:val="24"/>
          <w:szCs w:val="24"/>
        </w:rPr>
        <w:t>рассмотрели</w:t>
      </w:r>
      <w:r w:rsidRPr="00FB1BB6">
        <w:rPr>
          <w:rFonts w:ascii="Times New Roman" w:eastAsia="Calibri" w:hAnsi="Times New Roman" w:cs="Times New Roman"/>
          <w:sz w:val="24"/>
          <w:szCs w:val="24"/>
        </w:rPr>
        <w:t xml:space="preserve"> следующие темы:</w:t>
      </w:r>
    </w:p>
    <w:p w14:paraId="516345E2" w14:textId="77777777" w:rsidR="00FB1BB6" w:rsidRPr="00FB1BB6" w:rsidRDefault="00FB1BB6" w:rsidP="00B12CB5">
      <w:pPr>
        <w:numPr>
          <w:ilvl w:val="0"/>
          <w:numId w:val="67"/>
        </w:numPr>
        <w:suppressAutoHyphens/>
        <w:spacing w:after="0" w:line="276" w:lineRule="auto"/>
        <w:ind w:hanging="72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Продажи на иностранных маркетплейсах Amazon, </w:t>
      </w:r>
      <w:proofErr w:type="spellStart"/>
      <w:r w:rsidRPr="00FB1BB6">
        <w:rPr>
          <w:rFonts w:ascii="Times New Roman" w:eastAsia="Calibri" w:hAnsi="Times New Roman" w:cs="Times New Roman"/>
          <w:sz w:val="24"/>
          <w:szCs w:val="24"/>
        </w:rPr>
        <w:t>Ebay</w:t>
      </w:r>
      <w:proofErr w:type="spellEnd"/>
      <w:r w:rsidRPr="00FB1BB6">
        <w:rPr>
          <w:rFonts w:ascii="Times New Roman" w:eastAsia="Calibri" w:hAnsi="Times New Roman" w:cs="Times New Roman"/>
          <w:sz w:val="24"/>
          <w:szCs w:val="24"/>
        </w:rPr>
        <w:t>.</w:t>
      </w:r>
    </w:p>
    <w:p w14:paraId="687CD96C" w14:textId="77777777" w:rsidR="00FB1BB6" w:rsidRPr="00FB1BB6" w:rsidRDefault="00FB1BB6" w:rsidP="00B12CB5">
      <w:pPr>
        <w:numPr>
          <w:ilvl w:val="0"/>
          <w:numId w:val="67"/>
        </w:numPr>
        <w:suppressAutoHyphens/>
        <w:spacing w:after="0" w:line="276" w:lineRule="auto"/>
        <w:ind w:hanging="72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Онлайн бизнес под ключ.</w:t>
      </w:r>
    </w:p>
    <w:p w14:paraId="18ADFAC6" w14:textId="77777777" w:rsidR="00FB1BB6" w:rsidRPr="00FB1BB6" w:rsidRDefault="00FB1BB6" w:rsidP="00B12CB5">
      <w:pPr>
        <w:numPr>
          <w:ilvl w:val="0"/>
          <w:numId w:val="67"/>
        </w:numPr>
        <w:suppressAutoHyphens/>
        <w:spacing w:after="0" w:line="276" w:lineRule="auto"/>
        <w:ind w:hanging="72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Продажи на китайских электронных площадках.</w:t>
      </w:r>
    </w:p>
    <w:p w14:paraId="657A3F0A" w14:textId="77777777" w:rsidR="00FB1BB6" w:rsidRPr="00FB1BB6" w:rsidRDefault="00FB1BB6" w:rsidP="00B12CB5">
      <w:pPr>
        <w:numPr>
          <w:ilvl w:val="0"/>
          <w:numId w:val="67"/>
        </w:numPr>
        <w:suppressAutoHyphens/>
        <w:spacing w:after="0" w:line="276" w:lineRule="auto"/>
        <w:ind w:hanging="72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Онлайн торговля для </w:t>
      </w:r>
      <w:proofErr w:type="spellStart"/>
      <w:r w:rsidRPr="00FB1BB6">
        <w:rPr>
          <w:rFonts w:ascii="Times New Roman" w:eastAsia="Calibri" w:hAnsi="Times New Roman" w:cs="Times New Roman"/>
          <w:sz w:val="24"/>
          <w:szCs w:val="24"/>
        </w:rPr>
        <w:t>handmade</w:t>
      </w:r>
      <w:proofErr w:type="spellEnd"/>
      <w:r w:rsidRPr="00FB1BB6">
        <w:rPr>
          <w:rFonts w:ascii="Times New Roman" w:eastAsia="Calibri" w:hAnsi="Times New Roman" w:cs="Times New Roman"/>
          <w:sz w:val="24"/>
          <w:szCs w:val="24"/>
        </w:rPr>
        <w:t xml:space="preserve"> бизнеса. </w:t>
      </w:r>
      <w:proofErr w:type="spellStart"/>
      <w:r w:rsidRPr="00FB1BB6">
        <w:rPr>
          <w:rFonts w:ascii="Times New Roman" w:eastAsia="Calibri" w:hAnsi="Times New Roman" w:cs="Times New Roman"/>
          <w:sz w:val="24"/>
          <w:szCs w:val="24"/>
        </w:rPr>
        <w:t>Etsy</w:t>
      </w:r>
      <w:proofErr w:type="spellEnd"/>
      <w:r w:rsidRPr="00FB1BB6">
        <w:rPr>
          <w:rFonts w:ascii="Times New Roman" w:eastAsia="Calibri" w:hAnsi="Times New Roman" w:cs="Times New Roman"/>
          <w:sz w:val="24"/>
          <w:szCs w:val="24"/>
        </w:rPr>
        <w:t xml:space="preserve"> и </w:t>
      </w:r>
      <w:proofErr w:type="spellStart"/>
      <w:r w:rsidRPr="00FB1BB6">
        <w:rPr>
          <w:rFonts w:ascii="Times New Roman" w:eastAsia="Calibri" w:hAnsi="Times New Roman" w:cs="Times New Roman"/>
          <w:sz w:val="24"/>
          <w:szCs w:val="24"/>
        </w:rPr>
        <w:t>Livemaste</w:t>
      </w:r>
      <w:proofErr w:type="spellEnd"/>
      <w:r w:rsidRPr="00FB1BB6">
        <w:rPr>
          <w:rFonts w:ascii="Times New Roman" w:eastAsia="Calibri" w:hAnsi="Times New Roman" w:cs="Times New Roman"/>
          <w:sz w:val="24"/>
          <w:szCs w:val="24"/>
        </w:rPr>
        <w:t>.</w:t>
      </w:r>
    </w:p>
    <w:p w14:paraId="1DD15CEB" w14:textId="77777777" w:rsidR="00FB1BB6" w:rsidRPr="00FB1BB6" w:rsidRDefault="00FB1BB6" w:rsidP="00B12CB5">
      <w:pPr>
        <w:numPr>
          <w:ilvl w:val="0"/>
          <w:numId w:val="67"/>
        </w:numPr>
        <w:suppressAutoHyphens/>
        <w:spacing w:after="0" w:line="276" w:lineRule="auto"/>
        <w:ind w:hanging="72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Юридические вопросы в e – commerce: просто о сложном.</w:t>
      </w:r>
    </w:p>
    <w:p w14:paraId="03E667A2" w14:textId="77777777" w:rsidR="00FB1BB6" w:rsidRPr="00FB1BB6" w:rsidRDefault="00FB1BB6" w:rsidP="00B12CB5">
      <w:pPr>
        <w:numPr>
          <w:ilvl w:val="0"/>
          <w:numId w:val="67"/>
        </w:numPr>
        <w:suppressAutoHyphens/>
        <w:spacing w:after="0" w:line="276" w:lineRule="auto"/>
        <w:ind w:hanging="72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Масштабирование интернет – магазинов и точки роста.</w:t>
      </w:r>
    </w:p>
    <w:p w14:paraId="39227789" w14:textId="77777777" w:rsidR="00FB1BB6" w:rsidRPr="00FB1BB6" w:rsidRDefault="00FB1BB6" w:rsidP="00B12CB5">
      <w:pPr>
        <w:numPr>
          <w:ilvl w:val="0"/>
          <w:numId w:val="67"/>
        </w:numPr>
        <w:suppressAutoHyphens/>
        <w:spacing w:after="0" w:line="276" w:lineRule="auto"/>
        <w:ind w:hanging="72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Как российский предприниматель может получить доступ к поставщикам и покупателям через площадки экосистемы </w:t>
      </w:r>
      <w:proofErr w:type="spellStart"/>
      <w:r w:rsidRPr="00FB1BB6">
        <w:rPr>
          <w:rFonts w:ascii="Times New Roman" w:eastAsia="Calibri" w:hAnsi="Times New Roman" w:cs="Times New Roman"/>
          <w:sz w:val="24"/>
          <w:szCs w:val="24"/>
        </w:rPr>
        <w:t>Alibaba</w:t>
      </w:r>
      <w:proofErr w:type="spellEnd"/>
      <w:r w:rsidRPr="00FB1BB6">
        <w:rPr>
          <w:rFonts w:ascii="Times New Roman" w:eastAsia="Calibri" w:hAnsi="Times New Roman" w:cs="Times New Roman"/>
          <w:sz w:val="24"/>
          <w:szCs w:val="24"/>
        </w:rPr>
        <w:t>.</w:t>
      </w:r>
    </w:p>
    <w:p w14:paraId="7A5099C2" w14:textId="77777777" w:rsidR="00FB1BB6" w:rsidRPr="00FB1BB6" w:rsidRDefault="00FB1BB6" w:rsidP="00B12CB5">
      <w:pPr>
        <w:numPr>
          <w:ilvl w:val="0"/>
          <w:numId w:val="67"/>
        </w:numPr>
        <w:suppressAutoHyphens/>
        <w:spacing w:after="0" w:line="276" w:lineRule="auto"/>
        <w:ind w:hanging="72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 xml:space="preserve"> Доски объявлений – как дополнительный канал продаж своих товаров онлайн.</w:t>
      </w:r>
    </w:p>
    <w:p w14:paraId="0127A343" w14:textId="77777777" w:rsidR="00FB1BB6" w:rsidRPr="00FB1BB6" w:rsidRDefault="00FB1BB6" w:rsidP="00B12CB5">
      <w:pPr>
        <w:numPr>
          <w:ilvl w:val="0"/>
          <w:numId w:val="67"/>
        </w:numPr>
        <w:suppressAutoHyphens/>
        <w:spacing w:after="0" w:line="276" w:lineRule="auto"/>
        <w:ind w:hanging="72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Продажи на российских маркетплейсах: </w:t>
      </w:r>
      <w:proofErr w:type="spellStart"/>
      <w:r w:rsidRPr="00FB1BB6">
        <w:rPr>
          <w:rFonts w:ascii="Times New Roman" w:eastAsia="Calibri" w:hAnsi="Times New Roman" w:cs="Times New Roman"/>
          <w:sz w:val="24"/>
          <w:szCs w:val="24"/>
        </w:rPr>
        <w:t>Wildberries</w:t>
      </w:r>
      <w:proofErr w:type="spellEnd"/>
      <w:r w:rsidRPr="00FB1BB6">
        <w:rPr>
          <w:rFonts w:ascii="Times New Roman" w:eastAsia="Calibri" w:hAnsi="Times New Roman" w:cs="Times New Roman"/>
          <w:sz w:val="24"/>
          <w:szCs w:val="24"/>
        </w:rPr>
        <w:t xml:space="preserve">, </w:t>
      </w:r>
      <w:proofErr w:type="spellStart"/>
      <w:r w:rsidRPr="00FB1BB6">
        <w:rPr>
          <w:rFonts w:ascii="Times New Roman" w:eastAsia="Calibri" w:hAnsi="Times New Roman" w:cs="Times New Roman"/>
          <w:sz w:val="24"/>
          <w:szCs w:val="24"/>
        </w:rPr>
        <w:t>Lamoda</w:t>
      </w:r>
      <w:proofErr w:type="spellEnd"/>
      <w:r w:rsidRPr="00FB1BB6">
        <w:rPr>
          <w:rFonts w:ascii="Times New Roman" w:eastAsia="Calibri" w:hAnsi="Times New Roman" w:cs="Times New Roman"/>
          <w:sz w:val="24"/>
          <w:szCs w:val="24"/>
        </w:rPr>
        <w:t xml:space="preserve">, </w:t>
      </w:r>
      <w:proofErr w:type="spellStart"/>
      <w:r w:rsidRPr="00FB1BB6">
        <w:rPr>
          <w:rFonts w:ascii="Times New Roman" w:eastAsia="Calibri" w:hAnsi="Times New Roman" w:cs="Times New Roman"/>
          <w:sz w:val="24"/>
          <w:szCs w:val="24"/>
        </w:rPr>
        <w:t>Ozon</w:t>
      </w:r>
      <w:proofErr w:type="spellEnd"/>
      <w:r w:rsidRPr="00FB1BB6">
        <w:rPr>
          <w:rFonts w:ascii="Times New Roman" w:eastAsia="Calibri" w:hAnsi="Times New Roman" w:cs="Times New Roman"/>
          <w:sz w:val="24"/>
          <w:szCs w:val="24"/>
        </w:rPr>
        <w:t xml:space="preserve">, </w:t>
      </w:r>
      <w:proofErr w:type="spellStart"/>
      <w:r w:rsidRPr="00FB1BB6">
        <w:rPr>
          <w:rFonts w:ascii="Times New Roman" w:eastAsia="Calibri" w:hAnsi="Times New Roman" w:cs="Times New Roman"/>
          <w:sz w:val="24"/>
          <w:szCs w:val="24"/>
        </w:rPr>
        <w:t>Beru</w:t>
      </w:r>
      <w:proofErr w:type="spellEnd"/>
      <w:r w:rsidRPr="00FB1BB6">
        <w:rPr>
          <w:rFonts w:ascii="Times New Roman" w:eastAsia="Calibri" w:hAnsi="Times New Roman" w:cs="Times New Roman"/>
          <w:sz w:val="24"/>
          <w:szCs w:val="24"/>
        </w:rPr>
        <w:t>.</w:t>
      </w:r>
    </w:p>
    <w:p w14:paraId="68AEF783" w14:textId="77777777" w:rsidR="00FB1BB6" w:rsidRPr="00FB1BB6" w:rsidRDefault="00FB1BB6" w:rsidP="00B12CB5">
      <w:pPr>
        <w:numPr>
          <w:ilvl w:val="0"/>
          <w:numId w:val="67"/>
        </w:numPr>
        <w:suppressAutoHyphens/>
        <w:spacing w:after="0" w:line="276" w:lineRule="auto"/>
        <w:ind w:hanging="57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Защита дорожной карты</w:t>
      </w:r>
    </w:p>
    <w:p w14:paraId="1B5A42F2" w14:textId="589E1608" w:rsid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Программа </w:t>
      </w:r>
      <w:r w:rsidR="00B12CB5">
        <w:rPr>
          <w:rFonts w:ascii="Times New Roman" w:eastAsia="Calibri" w:hAnsi="Times New Roman" w:cs="Times New Roman"/>
          <w:sz w:val="24"/>
          <w:szCs w:val="24"/>
        </w:rPr>
        <w:t>проходила</w:t>
      </w:r>
      <w:r w:rsidRPr="00FB1BB6">
        <w:rPr>
          <w:rFonts w:ascii="Times New Roman" w:eastAsia="Calibri" w:hAnsi="Times New Roman" w:cs="Times New Roman"/>
          <w:sz w:val="24"/>
          <w:szCs w:val="24"/>
        </w:rPr>
        <w:t xml:space="preserve"> с 15 февраля по 29 марта 2022 г</w:t>
      </w:r>
      <w:r w:rsidR="006F3CCB">
        <w:rPr>
          <w:rFonts w:ascii="Times New Roman" w:eastAsia="Calibri" w:hAnsi="Times New Roman" w:cs="Times New Roman"/>
          <w:sz w:val="24"/>
          <w:szCs w:val="24"/>
        </w:rPr>
        <w:t xml:space="preserve">ода. </w:t>
      </w:r>
      <w:r w:rsidRPr="00FB1BB6">
        <w:rPr>
          <w:rFonts w:ascii="Times New Roman" w:eastAsia="Calibri" w:hAnsi="Times New Roman" w:cs="Times New Roman"/>
          <w:sz w:val="24"/>
          <w:szCs w:val="24"/>
        </w:rPr>
        <w:t xml:space="preserve">Обучение </w:t>
      </w:r>
      <w:r w:rsidR="00B12CB5">
        <w:rPr>
          <w:rFonts w:ascii="Times New Roman" w:eastAsia="Calibri" w:hAnsi="Times New Roman" w:cs="Times New Roman"/>
          <w:sz w:val="24"/>
          <w:szCs w:val="24"/>
        </w:rPr>
        <w:t xml:space="preserve">прошли </w:t>
      </w:r>
      <w:r w:rsidRPr="00FB1BB6">
        <w:rPr>
          <w:rFonts w:ascii="Times New Roman" w:eastAsia="Calibri" w:hAnsi="Times New Roman" w:cs="Times New Roman"/>
          <w:sz w:val="24"/>
          <w:szCs w:val="24"/>
        </w:rPr>
        <w:t>100 человек.</w:t>
      </w:r>
    </w:p>
    <w:p w14:paraId="537E22BB" w14:textId="77777777" w:rsidR="00B12CB5" w:rsidRPr="00FB1BB6" w:rsidRDefault="00B12CB5" w:rsidP="00FB1BB6">
      <w:pPr>
        <w:suppressAutoHyphens/>
        <w:spacing w:after="0" w:line="276" w:lineRule="auto"/>
        <w:ind w:firstLine="567"/>
        <w:jc w:val="both"/>
        <w:rPr>
          <w:rFonts w:ascii="Times New Roman" w:eastAsia="Calibri" w:hAnsi="Times New Roman" w:cs="Times New Roman"/>
          <w:sz w:val="24"/>
          <w:szCs w:val="24"/>
        </w:rPr>
      </w:pPr>
    </w:p>
    <w:p w14:paraId="70C7017F" w14:textId="15EDD471" w:rsidR="00FB1BB6" w:rsidRPr="004E1A89" w:rsidRDefault="00FB1BB6" w:rsidP="00FB1BB6">
      <w:pPr>
        <w:suppressAutoHyphens/>
        <w:spacing w:after="0" w:line="276" w:lineRule="auto"/>
        <w:ind w:firstLine="567"/>
        <w:jc w:val="both"/>
        <w:rPr>
          <w:rFonts w:ascii="Times New Roman" w:eastAsia="Calibri" w:hAnsi="Times New Roman" w:cs="Times New Roman"/>
          <w:sz w:val="24"/>
          <w:szCs w:val="24"/>
        </w:rPr>
      </w:pPr>
      <w:r w:rsidRPr="004E1A89">
        <w:rPr>
          <w:rFonts w:ascii="Times New Roman" w:eastAsia="Calibri" w:hAnsi="Times New Roman" w:cs="Times New Roman"/>
          <w:sz w:val="24"/>
          <w:szCs w:val="24"/>
        </w:rPr>
        <w:t>Во 2 квартале в рамках пункта сметы «Проведение обучающих программ для СМСП, самозанятых граждан и лиц, планирующих начать предпринимательскую деятельность» были организованы и проведены следующие мероприятия.</w:t>
      </w:r>
    </w:p>
    <w:p w14:paraId="1D915F33" w14:textId="671FC558"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С 10 марта по 28 апреля 2022 г</w:t>
      </w:r>
      <w:r w:rsidR="006F3CCB">
        <w:rPr>
          <w:rFonts w:ascii="Times New Roman" w:eastAsia="Calibri" w:hAnsi="Times New Roman" w:cs="Times New Roman"/>
          <w:sz w:val="24"/>
          <w:szCs w:val="24"/>
        </w:rPr>
        <w:t xml:space="preserve">ода </w:t>
      </w:r>
      <w:r w:rsidRPr="00FB1BB6">
        <w:rPr>
          <w:rFonts w:ascii="Times New Roman" w:eastAsia="Calibri" w:hAnsi="Times New Roman" w:cs="Times New Roman"/>
          <w:sz w:val="24"/>
          <w:szCs w:val="24"/>
        </w:rPr>
        <w:t>реализована обучающая программа «Вектор развития», нацеленная на поддержку и развитие предпринимательских инициатив на территории Пермского края, а также получение участниками компетенций для открытия и развития бизнеса. Сроки реализации программы – с 23 сентября по 10 ноября 2021 г. В рамках данной программы обучился 71 человек, в том числе 5 субъектов МСП, 56 физических лиц и 10 самозанятых граждан.  В программе приняли участие:</w:t>
      </w:r>
    </w:p>
    <w:p w14:paraId="6CFDD6F4"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программы был реализован индивидуальный подход для участников с ограниченными возможностями здоровья и инвалидностью. В основе программы было бучение от федеральных и региональных экспертов по развитию бизнеса и трудоустройству, в том числе людей с ОВЗ, а также 1 месяц личных консультаций и сопровождения наставника на выбор:</w:t>
      </w:r>
    </w:p>
    <w:p w14:paraId="612C4E04"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сопровождение бизнес-наставника по разработке бизнес-плана;</w:t>
      </w:r>
    </w:p>
    <w:p w14:paraId="7BB9E78F"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сопровождение карьерного консультанта по разработке карьерной карты.</w:t>
      </w:r>
    </w:p>
    <w:p w14:paraId="25F55FAC"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Возможности для участников программы, которые дали эксперты и наставники:</w:t>
      </w:r>
    </w:p>
    <w:p w14:paraId="516413BD"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составление бизнес-плана и открытие своего дела;</w:t>
      </w:r>
    </w:p>
    <w:p w14:paraId="075613BA"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обмен опытом с федеральными и региональными экспертами и наставниками, а также с предпринимателями Пермского края. </w:t>
      </w:r>
    </w:p>
    <w:p w14:paraId="0C3F86CA"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Также программа «Вектор развития» была направлена на соискателей людей с инвалидностью и ОВЗ в адаптации к профессиональной жизни, в освоении инструментов для трудоустройства на работу и в развитии коммуникативных и организационных навыков востребованного сотрудника.</w:t>
      </w:r>
    </w:p>
    <w:p w14:paraId="7C229A0B"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С 15 февраля по 29 марта 2022 г. реализована обучающая программа «Продажи на маркетплейсах», нацеленная на мотивацию и поддержку Пермских предпринимателей в создании и развитии бизнеса на площадках для онлайн торговли. Программа была насыщенной: Обучение проходило в формате 3-х практических живых лекций, 4-х онлайн-вебинаров, и </w:t>
      </w:r>
      <w:proofErr w:type="spellStart"/>
      <w:r w:rsidRPr="00FB1BB6">
        <w:rPr>
          <w:rFonts w:ascii="Times New Roman" w:eastAsia="Calibri" w:hAnsi="Times New Roman" w:cs="Times New Roman"/>
          <w:sz w:val="24"/>
          <w:szCs w:val="24"/>
        </w:rPr>
        <w:t>трекерского</w:t>
      </w:r>
      <w:proofErr w:type="spellEnd"/>
      <w:r w:rsidRPr="00FB1BB6">
        <w:rPr>
          <w:rFonts w:ascii="Times New Roman" w:eastAsia="Calibri" w:hAnsi="Times New Roman" w:cs="Times New Roman"/>
          <w:sz w:val="24"/>
          <w:szCs w:val="24"/>
        </w:rPr>
        <w:t xml:space="preserve"> сопровождения, которое ускорило для многих участников возможность прокачать свой проект под руководством опытного наставника. На программе участники с федеральными экспертами и тренерами рассмотрели следующие темы:</w:t>
      </w:r>
    </w:p>
    <w:p w14:paraId="567C8DB5" w14:textId="77777777" w:rsidR="00FB1BB6" w:rsidRPr="00FB1BB6" w:rsidRDefault="00FB1BB6">
      <w:pPr>
        <w:numPr>
          <w:ilvl w:val="0"/>
          <w:numId w:val="49"/>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Продажи на иностранных маркетплейсах Amazon, </w:t>
      </w:r>
      <w:proofErr w:type="spellStart"/>
      <w:r w:rsidRPr="00FB1BB6">
        <w:rPr>
          <w:rFonts w:ascii="Times New Roman" w:eastAsia="Calibri" w:hAnsi="Times New Roman" w:cs="Times New Roman"/>
          <w:sz w:val="24"/>
          <w:szCs w:val="24"/>
        </w:rPr>
        <w:t>Ebay</w:t>
      </w:r>
      <w:proofErr w:type="spellEnd"/>
      <w:r w:rsidRPr="00FB1BB6">
        <w:rPr>
          <w:rFonts w:ascii="Times New Roman" w:eastAsia="Calibri" w:hAnsi="Times New Roman" w:cs="Times New Roman"/>
          <w:sz w:val="24"/>
          <w:szCs w:val="24"/>
        </w:rPr>
        <w:t>.</w:t>
      </w:r>
    </w:p>
    <w:p w14:paraId="03554062" w14:textId="77777777" w:rsidR="00FB1BB6" w:rsidRPr="00FB1BB6" w:rsidRDefault="00FB1BB6">
      <w:pPr>
        <w:numPr>
          <w:ilvl w:val="0"/>
          <w:numId w:val="49"/>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Онлайн бизнес под ключ.</w:t>
      </w:r>
    </w:p>
    <w:p w14:paraId="7893AB17" w14:textId="77777777" w:rsidR="00FB1BB6" w:rsidRPr="00FB1BB6" w:rsidRDefault="00FB1BB6">
      <w:pPr>
        <w:numPr>
          <w:ilvl w:val="0"/>
          <w:numId w:val="49"/>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Продажи на китайских электронных площадках.</w:t>
      </w:r>
    </w:p>
    <w:p w14:paraId="54179A1A" w14:textId="77777777" w:rsidR="00FB1BB6" w:rsidRPr="00FB1BB6" w:rsidRDefault="00FB1BB6">
      <w:pPr>
        <w:numPr>
          <w:ilvl w:val="0"/>
          <w:numId w:val="49"/>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Онлайн торговля для </w:t>
      </w:r>
      <w:proofErr w:type="spellStart"/>
      <w:r w:rsidRPr="00FB1BB6">
        <w:rPr>
          <w:rFonts w:ascii="Times New Roman" w:eastAsia="Calibri" w:hAnsi="Times New Roman" w:cs="Times New Roman"/>
          <w:sz w:val="24"/>
          <w:szCs w:val="24"/>
        </w:rPr>
        <w:t>handmade</w:t>
      </w:r>
      <w:proofErr w:type="spellEnd"/>
      <w:r w:rsidRPr="00FB1BB6">
        <w:rPr>
          <w:rFonts w:ascii="Times New Roman" w:eastAsia="Calibri" w:hAnsi="Times New Roman" w:cs="Times New Roman"/>
          <w:sz w:val="24"/>
          <w:szCs w:val="24"/>
        </w:rPr>
        <w:t xml:space="preserve"> бизнеса. </w:t>
      </w:r>
      <w:proofErr w:type="spellStart"/>
      <w:r w:rsidRPr="00FB1BB6">
        <w:rPr>
          <w:rFonts w:ascii="Times New Roman" w:eastAsia="Calibri" w:hAnsi="Times New Roman" w:cs="Times New Roman"/>
          <w:sz w:val="24"/>
          <w:szCs w:val="24"/>
        </w:rPr>
        <w:t>Etsy</w:t>
      </w:r>
      <w:proofErr w:type="spellEnd"/>
      <w:r w:rsidRPr="00FB1BB6">
        <w:rPr>
          <w:rFonts w:ascii="Times New Roman" w:eastAsia="Calibri" w:hAnsi="Times New Roman" w:cs="Times New Roman"/>
          <w:sz w:val="24"/>
          <w:szCs w:val="24"/>
        </w:rPr>
        <w:t xml:space="preserve"> и </w:t>
      </w:r>
      <w:proofErr w:type="spellStart"/>
      <w:r w:rsidRPr="00FB1BB6">
        <w:rPr>
          <w:rFonts w:ascii="Times New Roman" w:eastAsia="Calibri" w:hAnsi="Times New Roman" w:cs="Times New Roman"/>
          <w:sz w:val="24"/>
          <w:szCs w:val="24"/>
        </w:rPr>
        <w:t>Livemaste</w:t>
      </w:r>
      <w:proofErr w:type="spellEnd"/>
      <w:r w:rsidRPr="00FB1BB6">
        <w:rPr>
          <w:rFonts w:ascii="Times New Roman" w:eastAsia="Calibri" w:hAnsi="Times New Roman" w:cs="Times New Roman"/>
          <w:sz w:val="24"/>
          <w:szCs w:val="24"/>
        </w:rPr>
        <w:t>.</w:t>
      </w:r>
    </w:p>
    <w:p w14:paraId="287FB4E2" w14:textId="77777777" w:rsidR="00FB1BB6" w:rsidRPr="00FB1BB6" w:rsidRDefault="00FB1BB6">
      <w:pPr>
        <w:numPr>
          <w:ilvl w:val="0"/>
          <w:numId w:val="49"/>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Юридические вопросы в e – commerce: просто о сложном.</w:t>
      </w:r>
    </w:p>
    <w:p w14:paraId="464B08FC" w14:textId="77777777" w:rsidR="00FB1BB6" w:rsidRPr="00FB1BB6" w:rsidRDefault="00FB1BB6">
      <w:pPr>
        <w:numPr>
          <w:ilvl w:val="0"/>
          <w:numId w:val="49"/>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Масштабирование интернет – магазинов и точки роста.</w:t>
      </w:r>
    </w:p>
    <w:p w14:paraId="47A47EF1" w14:textId="77777777" w:rsidR="00FB1BB6" w:rsidRPr="00FB1BB6" w:rsidRDefault="00FB1BB6">
      <w:pPr>
        <w:numPr>
          <w:ilvl w:val="0"/>
          <w:numId w:val="49"/>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Как российский предприниматель может получить доступ к поставщикам и покупателям через площадки экосистемы </w:t>
      </w:r>
      <w:proofErr w:type="spellStart"/>
      <w:r w:rsidRPr="00FB1BB6">
        <w:rPr>
          <w:rFonts w:ascii="Times New Roman" w:eastAsia="Calibri" w:hAnsi="Times New Roman" w:cs="Times New Roman"/>
          <w:sz w:val="24"/>
          <w:szCs w:val="24"/>
        </w:rPr>
        <w:t>Alibaba</w:t>
      </w:r>
      <w:proofErr w:type="spellEnd"/>
      <w:r w:rsidRPr="00FB1BB6">
        <w:rPr>
          <w:rFonts w:ascii="Times New Roman" w:eastAsia="Calibri" w:hAnsi="Times New Roman" w:cs="Times New Roman"/>
          <w:sz w:val="24"/>
          <w:szCs w:val="24"/>
        </w:rPr>
        <w:t>.</w:t>
      </w:r>
    </w:p>
    <w:p w14:paraId="0CA6C3C3" w14:textId="77777777" w:rsidR="00FB1BB6" w:rsidRPr="00FB1BB6" w:rsidRDefault="00FB1BB6">
      <w:pPr>
        <w:numPr>
          <w:ilvl w:val="0"/>
          <w:numId w:val="49"/>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Доски объявлений – как дополнительный канал продаж своих товаров онлайн.</w:t>
      </w:r>
    </w:p>
    <w:p w14:paraId="74B0CC01" w14:textId="77777777" w:rsidR="00FB1BB6" w:rsidRPr="00FB1BB6" w:rsidRDefault="00FB1BB6">
      <w:pPr>
        <w:numPr>
          <w:ilvl w:val="0"/>
          <w:numId w:val="49"/>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Продажи на российских маркетплейсах: </w:t>
      </w:r>
      <w:proofErr w:type="spellStart"/>
      <w:r w:rsidRPr="00FB1BB6">
        <w:rPr>
          <w:rFonts w:ascii="Times New Roman" w:eastAsia="Calibri" w:hAnsi="Times New Roman" w:cs="Times New Roman"/>
          <w:sz w:val="24"/>
          <w:szCs w:val="24"/>
        </w:rPr>
        <w:t>Wildberries</w:t>
      </w:r>
      <w:proofErr w:type="spellEnd"/>
      <w:r w:rsidRPr="00FB1BB6">
        <w:rPr>
          <w:rFonts w:ascii="Times New Roman" w:eastAsia="Calibri" w:hAnsi="Times New Roman" w:cs="Times New Roman"/>
          <w:sz w:val="24"/>
          <w:szCs w:val="24"/>
        </w:rPr>
        <w:t xml:space="preserve">, </w:t>
      </w:r>
      <w:proofErr w:type="spellStart"/>
      <w:r w:rsidRPr="00FB1BB6">
        <w:rPr>
          <w:rFonts w:ascii="Times New Roman" w:eastAsia="Calibri" w:hAnsi="Times New Roman" w:cs="Times New Roman"/>
          <w:sz w:val="24"/>
          <w:szCs w:val="24"/>
        </w:rPr>
        <w:t>Lamoda</w:t>
      </w:r>
      <w:proofErr w:type="spellEnd"/>
      <w:r w:rsidRPr="00FB1BB6">
        <w:rPr>
          <w:rFonts w:ascii="Times New Roman" w:eastAsia="Calibri" w:hAnsi="Times New Roman" w:cs="Times New Roman"/>
          <w:sz w:val="24"/>
          <w:szCs w:val="24"/>
        </w:rPr>
        <w:t xml:space="preserve">, </w:t>
      </w:r>
      <w:proofErr w:type="spellStart"/>
      <w:r w:rsidRPr="00FB1BB6">
        <w:rPr>
          <w:rFonts w:ascii="Times New Roman" w:eastAsia="Calibri" w:hAnsi="Times New Roman" w:cs="Times New Roman"/>
          <w:sz w:val="24"/>
          <w:szCs w:val="24"/>
        </w:rPr>
        <w:t>Ozon</w:t>
      </w:r>
      <w:proofErr w:type="spellEnd"/>
      <w:r w:rsidRPr="00FB1BB6">
        <w:rPr>
          <w:rFonts w:ascii="Times New Roman" w:eastAsia="Calibri" w:hAnsi="Times New Roman" w:cs="Times New Roman"/>
          <w:sz w:val="24"/>
          <w:szCs w:val="24"/>
        </w:rPr>
        <w:t xml:space="preserve">, </w:t>
      </w:r>
      <w:proofErr w:type="spellStart"/>
      <w:r w:rsidRPr="00FB1BB6">
        <w:rPr>
          <w:rFonts w:ascii="Times New Roman" w:eastAsia="Calibri" w:hAnsi="Times New Roman" w:cs="Times New Roman"/>
          <w:sz w:val="24"/>
          <w:szCs w:val="24"/>
        </w:rPr>
        <w:t>Beru</w:t>
      </w:r>
      <w:proofErr w:type="spellEnd"/>
      <w:r w:rsidRPr="00FB1BB6">
        <w:rPr>
          <w:rFonts w:ascii="Times New Roman" w:eastAsia="Calibri" w:hAnsi="Times New Roman" w:cs="Times New Roman"/>
          <w:sz w:val="24"/>
          <w:szCs w:val="24"/>
        </w:rPr>
        <w:t>.</w:t>
      </w:r>
    </w:p>
    <w:p w14:paraId="3D8F3D19" w14:textId="77777777" w:rsidR="00FB1BB6" w:rsidRPr="00FB1BB6" w:rsidRDefault="00FB1BB6">
      <w:pPr>
        <w:numPr>
          <w:ilvl w:val="0"/>
          <w:numId w:val="49"/>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Защита дорожной карты</w:t>
      </w:r>
    </w:p>
    <w:p w14:paraId="3B27AFF0" w14:textId="77A2B0C8" w:rsidR="00FB1BB6" w:rsidRPr="00FB1BB6" w:rsidRDefault="00FB1BB6" w:rsidP="00FB1BB6">
      <w:pPr>
        <w:suppressAutoHyphens/>
        <w:spacing w:after="0" w:line="276" w:lineRule="auto"/>
        <w:ind w:left="36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Обучение по программе прошли 109 человек</w:t>
      </w:r>
      <w:r w:rsidR="003E2053">
        <w:rPr>
          <w:rFonts w:ascii="Times New Roman" w:eastAsia="Calibri" w:hAnsi="Times New Roman" w:cs="Times New Roman"/>
          <w:sz w:val="24"/>
          <w:szCs w:val="24"/>
        </w:rPr>
        <w:t>.</w:t>
      </w:r>
    </w:p>
    <w:p w14:paraId="7C956B71"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С 23 по 24 марта 2022 г. реализована обучающая программа «Деловые переговоры». В ходе программы были подробно освещены следующие вопросы:</w:t>
      </w:r>
    </w:p>
    <w:p w14:paraId="0B47C56A" w14:textId="77777777" w:rsidR="00FB1BB6" w:rsidRPr="00FB1BB6" w:rsidRDefault="00FB1BB6">
      <w:pPr>
        <w:numPr>
          <w:ilvl w:val="0"/>
          <w:numId w:val="50"/>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Фатальные ошибки в переговорах. </w:t>
      </w:r>
    </w:p>
    <w:p w14:paraId="5B6D349F" w14:textId="77777777" w:rsidR="00FB1BB6" w:rsidRPr="00FB1BB6" w:rsidRDefault="00FB1BB6">
      <w:pPr>
        <w:numPr>
          <w:ilvl w:val="0"/>
          <w:numId w:val="50"/>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Стратегия и тактика ведения переговоров.</w:t>
      </w:r>
    </w:p>
    <w:p w14:paraId="07888BAF" w14:textId="77777777" w:rsidR="00FB1BB6" w:rsidRPr="00FB1BB6" w:rsidRDefault="00FB1BB6">
      <w:pPr>
        <w:numPr>
          <w:ilvl w:val="0"/>
          <w:numId w:val="50"/>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Манипуляции в переговорах и противодействие им.</w:t>
      </w:r>
    </w:p>
    <w:p w14:paraId="1C637CD6" w14:textId="77777777" w:rsidR="00FB1BB6" w:rsidRPr="00FB1BB6" w:rsidRDefault="00FB1BB6">
      <w:pPr>
        <w:numPr>
          <w:ilvl w:val="0"/>
          <w:numId w:val="50"/>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Жёсткие переговоры и их последствия.</w:t>
      </w:r>
    </w:p>
    <w:p w14:paraId="2FB8E36D" w14:textId="77777777" w:rsidR="00FB1BB6" w:rsidRPr="00FB1BB6" w:rsidRDefault="00FB1BB6">
      <w:pPr>
        <w:numPr>
          <w:ilvl w:val="0"/>
          <w:numId w:val="50"/>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Эффективные техники ведения переговоров.</w:t>
      </w:r>
    </w:p>
    <w:p w14:paraId="62F9A396" w14:textId="77777777" w:rsidR="00FB1BB6" w:rsidRPr="00FB1BB6" w:rsidRDefault="00FB1BB6">
      <w:pPr>
        <w:numPr>
          <w:ilvl w:val="0"/>
          <w:numId w:val="50"/>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Как не провалить переговоры без подготовки?</w:t>
      </w:r>
    </w:p>
    <w:p w14:paraId="1E05AD47" w14:textId="77777777" w:rsidR="00FB1BB6" w:rsidRPr="00FB1BB6" w:rsidRDefault="00FB1BB6">
      <w:pPr>
        <w:numPr>
          <w:ilvl w:val="0"/>
          <w:numId w:val="50"/>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Переговорные позиции восприятия: как метод эффективного ведения переговоров.</w:t>
      </w:r>
    </w:p>
    <w:p w14:paraId="5AD532F7" w14:textId="77777777" w:rsidR="00FB1BB6" w:rsidRPr="00FB1BB6" w:rsidRDefault="00FB1BB6">
      <w:pPr>
        <w:numPr>
          <w:ilvl w:val="0"/>
          <w:numId w:val="50"/>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Технология позиционных переходов.</w:t>
      </w:r>
    </w:p>
    <w:p w14:paraId="40111415" w14:textId="1C3FC203"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ab/>
        <w:t>По завершению программы обучения участники разобрали основные ошибки в переговорах, познакомились с тактикой и стратегией ведения переговоров, научились определять переговорные позиции восприятия, получили четкий и понятный алгоритм подготовки к переговорам. Узнали технические приёмы манипулирования в переговорах и способы противодействия им. А практическая отработка полученных знаний на практике способствовала формированию навыка ведения переговоров. По результатам обучения каждый участник получил Сертификат установленного образца, свидетельствующий о прохождении программы. Всего в программе приняли участие 145 человек</w:t>
      </w:r>
      <w:r w:rsidR="003E2053">
        <w:rPr>
          <w:rFonts w:ascii="Times New Roman" w:eastAsia="Calibri" w:hAnsi="Times New Roman" w:cs="Times New Roman"/>
          <w:sz w:val="24"/>
          <w:szCs w:val="24"/>
        </w:rPr>
        <w:t>.</w:t>
      </w:r>
    </w:p>
    <w:p w14:paraId="6A3C481C"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25 марта 2022 г. реализовано обучающее мероприятие – тренинг: «Эффективные переговоры без подготовки для руководителей»</w:t>
      </w:r>
    </w:p>
    <w:p w14:paraId="25A75C40"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ходе программы были подробно освещены следующие вопросы:</w:t>
      </w:r>
    </w:p>
    <w:p w14:paraId="208AC351" w14:textId="77777777" w:rsidR="00FB1BB6" w:rsidRPr="00FB1BB6" w:rsidRDefault="00FB1BB6">
      <w:pPr>
        <w:numPr>
          <w:ilvl w:val="0"/>
          <w:numId w:val="51"/>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Как не провалить переговоры без подготовки?</w:t>
      </w:r>
    </w:p>
    <w:p w14:paraId="0673B985" w14:textId="77777777" w:rsidR="00FB1BB6" w:rsidRPr="00FB1BB6" w:rsidRDefault="00FB1BB6">
      <w:pPr>
        <w:numPr>
          <w:ilvl w:val="0"/>
          <w:numId w:val="51"/>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Переговорные позиции восприятия: как метод эффективного ведения переговоров;</w:t>
      </w:r>
    </w:p>
    <w:p w14:paraId="20A0D48C" w14:textId="77777777" w:rsidR="00FB1BB6" w:rsidRPr="00FB1BB6" w:rsidRDefault="00FB1BB6">
      <w:pPr>
        <w:numPr>
          <w:ilvl w:val="0"/>
          <w:numId w:val="51"/>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Технология позиционных переходов;</w:t>
      </w:r>
    </w:p>
    <w:p w14:paraId="5506BF4C" w14:textId="77777777" w:rsidR="00FB1BB6" w:rsidRPr="00FB1BB6" w:rsidRDefault="00FB1BB6">
      <w:pPr>
        <w:numPr>
          <w:ilvl w:val="0"/>
          <w:numId w:val="51"/>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Переговорные навыковые карты – как уникальный инструмент по формированию навыка эффективного ведения переговоров.</w:t>
      </w:r>
    </w:p>
    <w:p w14:paraId="7EE5A88A"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По завершению обучающего мероприятия участники познакомились с системой переговорных процессов: тактикой и стратегией ведения переговоров. Научились определять переговорные позиции восприятия, узнали технические приёмы манипулирования в переговорах и способы противодействия им. Получили четкий и понятный алгоритм подготовки к переговорам. Практическая отработка полученных знаний на практике способствовала формированию навыка ведения переговоров.</w:t>
      </w:r>
    </w:p>
    <w:p w14:paraId="4B7F9F7B" w14:textId="545AC5AF"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Всего в мероприятии приняли участие 28 человек</w:t>
      </w:r>
      <w:r w:rsidR="003E2053">
        <w:rPr>
          <w:rFonts w:ascii="Times New Roman" w:eastAsia="Calibri" w:hAnsi="Times New Roman" w:cs="Times New Roman"/>
          <w:sz w:val="24"/>
          <w:szCs w:val="24"/>
        </w:rPr>
        <w:t>.</w:t>
      </w:r>
    </w:p>
    <w:p w14:paraId="7A161A81" w14:textId="3219C112" w:rsidR="00FB1BB6" w:rsidRPr="00BC6DD1" w:rsidRDefault="00FB1BB6" w:rsidP="00FB1BB6">
      <w:pPr>
        <w:suppressAutoHyphens/>
        <w:spacing w:after="0" w:line="276" w:lineRule="auto"/>
        <w:ind w:firstLine="567"/>
        <w:jc w:val="both"/>
        <w:rPr>
          <w:rFonts w:ascii="Times New Roman" w:eastAsia="Calibri" w:hAnsi="Times New Roman" w:cs="Times New Roman"/>
          <w:sz w:val="24"/>
          <w:szCs w:val="24"/>
        </w:rPr>
      </w:pPr>
      <w:r w:rsidRPr="00BC6DD1">
        <w:rPr>
          <w:rFonts w:ascii="Times New Roman" w:eastAsia="Calibri" w:hAnsi="Times New Roman" w:cs="Times New Roman"/>
          <w:sz w:val="24"/>
          <w:szCs w:val="24"/>
        </w:rPr>
        <w:t>С 6 по 10 июня 2022 г</w:t>
      </w:r>
      <w:r w:rsidR="006F3CCB" w:rsidRPr="00BC6DD1">
        <w:rPr>
          <w:rFonts w:ascii="Times New Roman" w:eastAsia="Calibri" w:hAnsi="Times New Roman" w:cs="Times New Roman"/>
          <w:sz w:val="24"/>
          <w:szCs w:val="24"/>
        </w:rPr>
        <w:t>од</w:t>
      </w:r>
      <w:r w:rsidRPr="00BC6DD1">
        <w:rPr>
          <w:rFonts w:ascii="Times New Roman" w:eastAsia="Calibri" w:hAnsi="Times New Roman" w:cs="Times New Roman"/>
          <w:sz w:val="24"/>
          <w:szCs w:val="24"/>
        </w:rPr>
        <w:t xml:space="preserve"> реализована обучающая программа «Азбука предпринимателя» - обучающая программа, разработанная АО «Корпорация МСП», нацеленная на обучение участников навыкам создания и запуска бизнеса «с нуля» и реализации новых бизнес-проектов. В программе приняли участие 37 человек</w:t>
      </w:r>
      <w:r w:rsidR="003E2053" w:rsidRPr="00BC6DD1">
        <w:rPr>
          <w:rFonts w:ascii="Times New Roman" w:eastAsia="Calibri" w:hAnsi="Times New Roman" w:cs="Times New Roman"/>
          <w:sz w:val="24"/>
          <w:szCs w:val="24"/>
        </w:rPr>
        <w:t>.</w:t>
      </w:r>
    </w:p>
    <w:p w14:paraId="3D03CB7D" w14:textId="77777777" w:rsidR="00FB1BB6" w:rsidRPr="00BC6DD1" w:rsidRDefault="00FB1BB6" w:rsidP="00FB1BB6">
      <w:pPr>
        <w:suppressAutoHyphens/>
        <w:spacing w:after="0" w:line="276" w:lineRule="auto"/>
        <w:ind w:firstLine="567"/>
        <w:jc w:val="both"/>
        <w:rPr>
          <w:rFonts w:ascii="Times New Roman" w:eastAsia="Calibri" w:hAnsi="Times New Roman" w:cs="Times New Roman"/>
          <w:sz w:val="24"/>
          <w:szCs w:val="24"/>
        </w:rPr>
      </w:pPr>
      <w:r w:rsidRPr="00BC6DD1">
        <w:rPr>
          <w:rFonts w:ascii="Times New Roman" w:eastAsia="Calibri" w:hAnsi="Times New Roman" w:cs="Times New Roman"/>
          <w:sz w:val="24"/>
          <w:szCs w:val="24"/>
        </w:rPr>
        <w:t>Цель программы – разработка бизнес-плана для дальнейшей реализации разработанного бизнес-проекта. Длительность обучения: 5 полных дней. По завершении программы каждый участник напишет бизнес-план, который можно использовать для подачи заявки на гранты, субсидии, социальные контракты.</w:t>
      </w:r>
    </w:p>
    <w:p w14:paraId="74D85DC6" w14:textId="77777777" w:rsidR="00FB1BB6" w:rsidRPr="00BC6DD1" w:rsidRDefault="00FB1BB6" w:rsidP="00FB1BB6">
      <w:pPr>
        <w:suppressAutoHyphens/>
        <w:spacing w:after="0" w:line="276" w:lineRule="auto"/>
        <w:ind w:firstLine="567"/>
        <w:jc w:val="both"/>
        <w:rPr>
          <w:rFonts w:ascii="Times New Roman" w:eastAsia="Calibri" w:hAnsi="Times New Roman" w:cs="Times New Roman"/>
          <w:sz w:val="24"/>
          <w:szCs w:val="24"/>
        </w:rPr>
      </w:pPr>
      <w:r w:rsidRPr="00BC6DD1">
        <w:rPr>
          <w:rFonts w:ascii="Times New Roman" w:eastAsia="Calibri" w:hAnsi="Times New Roman" w:cs="Times New Roman"/>
          <w:sz w:val="24"/>
          <w:szCs w:val="24"/>
        </w:rPr>
        <w:t>После обучения участники «Азбуки предпринимателя» получили сертификаты о прохождении программы АО «Федеральная корпорация по развитию малого и среднего предпринимательства».</w:t>
      </w:r>
    </w:p>
    <w:p w14:paraId="2B925F68" w14:textId="77777777" w:rsidR="00FB1BB6" w:rsidRPr="00BC6DD1" w:rsidRDefault="00FB1BB6" w:rsidP="00FB1BB6">
      <w:pPr>
        <w:suppressAutoHyphens/>
        <w:spacing w:after="0" w:line="276" w:lineRule="auto"/>
        <w:ind w:firstLine="567"/>
        <w:jc w:val="both"/>
        <w:rPr>
          <w:rFonts w:ascii="Times New Roman" w:eastAsia="Calibri" w:hAnsi="Times New Roman" w:cs="Times New Roman"/>
          <w:sz w:val="24"/>
          <w:szCs w:val="24"/>
        </w:rPr>
      </w:pPr>
      <w:r w:rsidRPr="00BC6DD1">
        <w:rPr>
          <w:rFonts w:ascii="Times New Roman" w:eastAsia="Calibri" w:hAnsi="Times New Roman" w:cs="Times New Roman"/>
          <w:sz w:val="24"/>
          <w:szCs w:val="24"/>
        </w:rPr>
        <w:lastRenderedPageBreak/>
        <w:t>С 01 февраля по 21 апреля 2022 г. была реализована обучающая программа «Ты – предприниматель». Целью программы является формирование и развитие компетенций молодых предпринимателей, способных эффективно руководить своим бизнесом, обеспечивать стабильное функционирование организации, выявлять и успешно решать реальные проблемы и вопросы, разрабатывать и реализовывать программы развития бизнеса (бизнес-проекты, бизнес-планы).</w:t>
      </w:r>
    </w:p>
    <w:p w14:paraId="2962D09B" w14:textId="2110ACC1" w:rsidR="00FB1BB6" w:rsidRPr="00BC6DD1" w:rsidRDefault="00FB1BB6" w:rsidP="00FB1BB6">
      <w:pPr>
        <w:suppressAutoHyphens/>
        <w:spacing w:after="0" w:line="276" w:lineRule="auto"/>
        <w:ind w:firstLine="567"/>
        <w:jc w:val="both"/>
        <w:rPr>
          <w:rFonts w:ascii="Times New Roman" w:eastAsia="Calibri" w:hAnsi="Times New Roman" w:cs="Times New Roman"/>
          <w:sz w:val="24"/>
          <w:szCs w:val="24"/>
        </w:rPr>
      </w:pPr>
      <w:r w:rsidRPr="00BC6DD1">
        <w:rPr>
          <w:rFonts w:ascii="Times New Roman" w:eastAsia="Calibri" w:hAnsi="Times New Roman" w:cs="Times New Roman"/>
          <w:sz w:val="24"/>
          <w:szCs w:val="24"/>
        </w:rPr>
        <w:t>Всего обучение прошли 199 человек, в том числе 26 субъектов МСП, 111 физических лиц и 62 самозанятых. По результатам обучения 38 участников программы разработали бизнес – планы и были направлены на конкурс бизнес – проектов, который состоялся в два этапа: заочный тур с 10.05.2022 г. по 20.05.2022 г. и финальный тур 24.05.2022 г. В рамках финального тура конкурса бизнес – проектов экспертной комиссией были отобраны 5 победителей:</w:t>
      </w:r>
    </w:p>
    <w:p w14:paraId="4EE98A26" w14:textId="77777777" w:rsidR="00FB1BB6" w:rsidRPr="00BC6DD1" w:rsidRDefault="00FB1BB6" w:rsidP="00FB1BB6">
      <w:pPr>
        <w:suppressAutoHyphens/>
        <w:spacing w:after="0" w:line="276" w:lineRule="auto"/>
        <w:ind w:firstLine="567"/>
        <w:jc w:val="both"/>
        <w:rPr>
          <w:rFonts w:ascii="Times New Roman" w:eastAsia="Calibri" w:hAnsi="Times New Roman" w:cs="Times New Roman"/>
          <w:sz w:val="24"/>
          <w:szCs w:val="24"/>
        </w:rPr>
      </w:pPr>
      <w:r w:rsidRPr="00BC6DD1">
        <w:rPr>
          <w:rFonts w:ascii="Times New Roman" w:eastAsia="Calibri" w:hAnsi="Times New Roman" w:cs="Times New Roman"/>
          <w:sz w:val="24"/>
          <w:szCs w:val="24"/>
        </w:rPr>
        <w:t xml:space="preserve">1 место (грант в размере 200 000 рублей) – ИП </w:t>
      </w:r>
      <w:proofErr w:type="spellStart"/>
      <w:r w:rsidRPr="00BC6DD1">
        <w:rPr>
          <w:rFonts w:ascii="Times New Roman" w:eastAsia="Calibri" w:hAnsi="Times New Roman" w:cs="Times New Roman"/>
          <w:sz w:val="24"/>
          <w:szCs w:val="24"/>
        </w:rPr>
        <w:t>Малека</w:t>
      </w:r>
      <w:proofErr w:type="spellEnd"/>
      <w:r w:rsidRPr="00BC6DD1">
        <w:rPr>
          <w:rFonts w:ascii="Times New Roman" w:eastAsia="Calibri" w:hAnsi="Times New Roman" w:cs="Times New Roman"/>
          <w:sz w:val="24"/>
          <w:szCs w:val="24"/>
        </w:rPr>
        <w:t xml:space="preserve"> Татьяна Вадимовна с проектом «Магазин и собственное производство одежды и обуви для </w:t>
      </w:r>
      <w:proofErr w:type="spellStart"/>
      <w:r w:rsidRPr="00BC6DD1">
        <w:rPr>
          <w:rFonts w:ascii="Times New Roman" w:eastAsia="Calibri" w:hAnsi="Times New Roman" w:cs="Times New Roman"/>
          <w:sz w:val="24"/>
          <w:szCs w:val="24"/>
        </w:rPr>
        <w:t>pole</w:t>
      </w:r>
      <w:proofErr w:type="spellEnd"/>
      <w:r w:rsidRPr="00BC6DD1">
        <w:rPr>
          <w:rFonts w:ascii="Times New Roman" w:eastAsia="Calibri" w:hAnsi="Times New Roman" w:cs="Times New Roman"/>
          <w:sz w:val="24"/>
          <w:szCs w:val="24"/>
        </w:rPr>
        <w:t xml:space="preserve"> </w:t>
      </w:r>
      <w:proofErr w:type="spellStart"/>
      <w:r w:rsidRPr="00BC6DD1">
        <w:rPr>
          <w:rFonts w:ascii="Times New Roman" w:eastAsia="Calibri" w:hAnsi="Times New Roman" w:cs="Times New Roman"/>
          <w:sz w:val="24"/>
          <w:szCs w:val="24"/>
        </w:rPr>
        <w:t>sport</w:t>
      </w:r>
      <w:proofErr w:type="spellEnd"/>
      <w:r w:rsidRPr="00BC6DD1">
        <w:rPr>
          <w:rFonts w:ascii="Times New Roman" w:eastAsia="Calibri" w:hAnsi="Times New Roman" w:cs="Times New Roman"/>
          <w:sz w:val="24"/>
          <w:szCs w:val="24"/>
        </w:rPr>
        <w:t xml:space="preserve"> и </w:t>
      </w:r>
      <w:proofErr w:type="spellStart"/>
      <w:r w:rsidRPr="00BC6DD1">
        <w:rPr>
          <w:rFonts w:ascii="Times New Roman" w:eastAsia="Calibri" w:hAnsi="Times New Roman" w:cs="Times New Roman"/>
          <w:sz w:val="24"/>
          <w:szCs w:val="24"/>
        </w:rPr>
        <w:t>pole</w:t>
      </w:r>
      <w:proofErr w:type="spellEnd"/>
      <w:r w:rsidRPr="00BC6DD1">
        <w:rPr>
          <w:rFonts w:ascii="Times New Roman" w:eastAsia="Calibri" w:hAnsi="Times New Roman" w:cs="Times New Roman"/>
          <w:sz w:val="24"/>
          <w:szCs w:val="24"/>
        </w:rPr>
        <w:t xml:space="preserve"> </w:t>
      </w:r>
      <w:proofErr w:type="spellStart"/>
      <w:r w:rsidRPr="00BC6DD1">
        <w:rPr>
          <w:rFonts w:ascii="Times New Roman" w:eastAsia="Calibri" w:hAnsi="Times New Roman" w:cs="Times New Roman"/>
          <w:sz w:val="24"/>
          <w:szCs w:val="24"/>
        </w:rPr>
        <w:t>dance</w:t>
      </w:r>
      <w:proofErr w:type="spellEnd"/>
      <w:r w:rsidRPr="00BC6DD1">
        <w:rPr>
          <w:rFonts w:ascii="Times New Roman" w:eastAsia="Calibri" w:hAnsi="Times New Roman" w:cs="Times New Roman"/>
          <w:sz w:val="24"/>
          <w:szCs w:val="24"/>
        </w:rPr>
        <w:t>»;</w:t>
      </w:r>
    </w:p>
    <w:p w14:paraId="7065A45A" w14:textId="77777777" w:rsidR="00FB1BB6" w:rsidRPr="00BC6DD1" w:rsidRDefault="00FB1BB6" w:rsidP="00FB1BB6">
      <w:pPr>
        <w:suppressAutoHyphens/>
        <w:spacing w:after="0" w:line="276" w:lineRule="auto"/>
        <w:ind w:firstLine="567"/>
        <w:jc w:val="both"/>
        <w:rPr>
          <w:rFonts w:ascii="Times New Roman" w:eastAsia="Calibri" w:hAnsi="Times New Roman" w:cs="Times New Roman"/>
          <w:sz w:val="24"/>
          <w:szCs w:val="24"/>
        </w:rPr>
      </w:pPr>
      <w:r w:rsidRPr="00BC6DD1">
        <w:rPr>
          <w:rFonts w:ascii="Times New Roman" w:eastAsia="Calibri" w:hAnsi="Times New Roman" w:cs="Times New Roman"/>
          <w:sz w:val="24"/>
          <w:szCs w:val="24"/>
        </w:rPr>
        <w:t>2 место (грант в размере 175 000 рублей) – ИП Цыганкова Ксения Альбертовна с проектом «Студия художественного стекла «</w:t>
      </w:r>
      <w:proofErr w:type="spellStart"/>
      <w:r w:rsidRPr="00BC6DD1">
        <w:rPr>
          <w:rFonts w:ascii="Times New Roman" w:eastAsia="Calibri" w:hAnsi="Times New Roman" w:cs="Times New Roman"/>
          <w:sz w:val="24"/>
          <w:szCs w:val="24"/>
        </w:rPr>
        <w:t>Archaic</w:t>
      </w:r>
      <w:proofErr w:type="spellEnd"/>
      <w:r w:rsidRPr="00BC6DD1">
        <w:rPr>
          <w:rFonts w:ascii="Times New Roman" w:eastAsia="Calibri" w:hAnsi="Times New Roman" w:cs="Times New Roman"/>
          <w:sz w:val="24"/>
          <w:szCs w:val="24"/>
        </w:rPr>
        <w:t xml:space="preserve"> Glass»;</w:t>
      </w:r>
    </w:p>
    <w:p w14:paraId="065EF4A7" w14:textId="77777777" w:rsidR="00FB1BB6" w:rsidRPr="00BC6DD1" w:rsidRDefault="00FB1BB6" w:rsidP="00FB1BB6">
      <w:pPr>
        <w:suppressAutoHyphens/>
        <w:spacing w:after="0" w:line="276" w:lineRule="auto"/>
        <w:ind w:firstLine="567"/>
        <w:jc w:val="both"/>
        <w:rPr>
          <w:rFonts w:ascii="Times New Roman" w:eastAsia="Calibri" w:hAnsi="Times New Roman" w:cs="Times New Roman"/>
          <w:sz w:val="24"/>
          <w:szCs w:val="24"/>
        </w:rPr>
      </w:pPr>
      <w:r w:rsidRPr="00BC6DD1">
        <w:rPr>
          <w:rFonts w:ascii="Times New Roman" w:eastAsia="Calibri" w:hAnsi="Times New Roman" w:cs="Times New Roman"/>
          <w:sz w:val="24"/>
          <w:szCs w:val="24"/>
        </w:rPr>
        <w:t>3 место (грант в размере 150 000 рублей) – ИП Трефилов Михаил Юрьевич с проектом «Производство комплектов каркасов для домов A-</w:t>
      </w:r>
      <w:proofErr w:type="spellStart"/>
      <w:r w:rsidRPr="00BC6DD1">
        <w:rPr>
          <w:rFonts w:ascii="Times New Roman" w:eastAsia="Calibri" w:hAnsi="Times New Roman" w:cs="Times New Roman"/>
          <w:sz w:val="24"/>
          <w:szCs w:val="24"/>
        </w:rPr>
        <w:t>frame</w:t>
      </w:r>
      <w:proofErr w:type="spellEnd"/>
      <w:r w:rsidRPr="00BC6DD1">
        <w:rPr>
          <w:rFonts w:ascii="Times New Roman" w:eastAsia="Calibri" w:hAnsi="Times New Roman" w:cs="Times New Roman"/>
          <w:sz w:val="24"/>
          <w:szCs w:val="24"/>
        </w:rPr>
        <w:t>»;</w:t>
      </w:r>
    </w:p>
    <w:p w14:paraId="03DC6A23" w14:textId="77777777" w:rsidR="00FB1BB6" w:rsidRPr="00BC6DD1" w:rsidRDefault="00FB1BB6" w:rsidP="00FB1BB6">
      <w:pPr>
        <w:suppressAutoHyphens/>
        <w:spacing w:after="0" w:line="276" w:lineRule="auto"/>
        <w:ind w:firstLine="567"/>
        <w:jc w:val="both"/>
        <w:rPr>
          <w:rFonts w:ascii="Times New Roman" w:eastAsia="Calibri" w:hAnsi="Times New Roman" w:cs="Times New Roman"/>
          <w:sz w:val="24"/>
          <w:szCs w:val="24"/>
        </w:rPr>
      </w:pPr>
      <w:r w:rsidRPr="00BC6DD1">
        <w:rPr>
          <w:rFonts w:ascii="Times New Roman" w:eastAsia="Calibri" w:hAnsi="Times New Roman" w:cs="Times New Roman"/>
          <w:sz w:val="24"/>
          <w:szCs w:val="24"/>
        </w:rPr>
        <w:t xml:space="preserve">4 место (грант в размере 100 000 рублей) – ИП Величко Ирина Владимировна с проектом «Производство Чернушинской </w:t>
      </w:r>
      <w:proofErr w:type="spellStart"/>
      <w:r w:rsidRPr="00BC6DD1">
        <w:rPr>
          <w:rFonts w:ascii="Times New Roman" w:eastAsia="Calibri" w:hAnsi="Times New Roman" w:cs="Times New Roman"/>
          <w:sz w:val="24"/>
          <w:szCs w:val="24"/>
        </w:rPr>
        <w:t>фруктово</w:t>
      </w:r>
      <w:proofErr w:type="spellEnd"/>
      <w:r w:rsidRPr="00BC6DD1">
        <w:rPr>
          <w:rFonts w:ascii="Times New Roman" w:eastAsia="Calibri" w:hAnsi="Times New Roman" w:cs="Times New Roman"/>
          <w:sz w:val="24"/>
          <w:szCs w:val="24"/>
        </w:rPr>
        <w:t xml:space="preserve"> – ягодной пастилы»;</w:t>
      </w:r>
    </w:p>
    <w:p w14:paraId="39E06E6C"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BC6DD1">
        <w:rPr>
          <w:rFonts w:ascii="Times New Roman" w:eastAsia="Calibri" w:hAnsi="Times New Roman" w:cs="Times New Roman"/>
          <w:sz w:val="24"/>
          <w:szCs w:val="24"/>
        </w:rPr>
        <w:t>5 место (грант в размере 75 0000 рублей) – ИП Туктарова Ольга Александровна с проектом «Производство пельменей и полуфабрикатов из мяса».</w:t>
      </w:r>
    </w:p>
    <w:p w14:paraId="71F8F76E"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p>
    <w:p w14:paraId="77391AC3" w14:textId="65CF9E6F" w:rsidR="00FB1BB6" w:rsidRPr="005132A9" w:rsidRDefault="00FB1BB6" w:rsidP="00FB1BB6">
      <w:pPr>
        <w:suppressAutoHyphens/>
        <w:spacing w:after="0" w:line="276" w:lineRule="auto"/>
        <w:ind w:firstLine="567"/>
        <w:jc w:val="both"/>
        <w:rPr>
          <w:rFonts w:ascii="Times New Roman" w:eastAsia="Calibri" w:hAnsi="Times New Roman" w:cs="Times New Roman"/>
          <w:sz w:val="24"/>
          <w:szCs w:val="24"/>
        </w:rPr>
      </w:pPr>
      <w:r w:rsidRPr="005132A9">
        <w:rPr>
          <w:rFonts w:ascii="Times New Roman" w:eastAsia="Calibri" w:hAnsi="Times New Roman" w:cs="Times New Roman"/>
          <w:sz w:val="24"/>
          <w:szCs w:val="24"/>
        </w:rPr>
        <w:t>В рамках пункта сметы «Организация и проведение круглых конференций и форумов» в 1 квартале 2022 г. были реализованы конференции:</w:t>
      </w:r>
    </w:p>
    <w:p w14:paraId="64C4A8F1" w14:textId="4C64F260"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С 17 по 18 января</w:t>
      </w:r>
      <w:r w:rsidR="003E2053">
        <w:rPr>
          <w:rFonts w:ascii="Times New Roman" w:eastAsia="Calibri" w:hAnsi="Times New Roman" w:cs="Times New Roman"/>
          <w:sz w:val="24"/>
          <w:szCs w:val="24"/>
        </w:rPr>
        <w:t xml:space="preserve"> 2022 года</w:t>
      </w:r>
      <w:r w:rsidRPr="00FB1BB6">
        <w:rPr>
          <w:rFonts w:ascii="Times New Roman" w:eastAsia="Calibri" w:hAnsi="Times New Roman" w:cs="Times New Roman"/>
          <w:sz w:val="24"/>
          <w:szCs w:val="24"/>
        </w:rPr>
        <w:t xml:space="preserve"> </w:t>
      </w:r>
      <w:bookmarkStart w:id="33" w:name="_Hlk99311376"/>
      <w:r w:rsidRPr="00FB1BB6">
        <w:rPr>
          <w:rFonts w:ascii="Times New Roman" w:eastAsia="Calibri" w:hAnsi="Times New Roman" w:cs="Times New Roman"/>
          <w:sz w:val="24"/>
          <w:szCs w:val="24"/>
        </w:rPr>
        <w:t xml:space="preserve">в гибридном формате (очно с параллельной онлайн трансляцией) прошла конференция на тему </w:t>
      </w:r>
      <w:bookmarkEnd w:id="33"/>
      <w:r w:rsidRPr="003E2053">
        <w:rPr>
          <w:rFonts w:ascii="Times New Roman" w:eastAsia="Calibri" w:hAnsi="Times New Roman" w:cs="Times New Roman"/>
          <w:sz w:val="24"/>
          <w:szCs w:val="24"/>
          <w:u w:val="single"/>
        </w:rPr>
        <w:t>«Персонал и команда отеля».</w:t>
      </w:r>
      <w:r w:rsidRPr="00FB1BB6">
        <w:rPr>
          <w:rFonts w:ascii="Times New Roman" w:eastAsia="Calibri" w:hAnsi="Times New Roman" w:cs="Times New Roman"/>
          <w:sz w:val="24"/>
          <w:szCs w:val="24"/>
        </w:rPr>
        <w:t xml:space="preserve"> Участниками конференции являлись владельцы бизнеса, руководители, директора по персоналу и специалисты гостиничного бизнеса, представители кадровых агентств и служб персонала. Мероприятие проходило в первый раз и вызвало большой и интерес у предпринимателей. На конференции были рассмотрены важные аспекты в поиске сотрудников, их обучение и мотивация. Спикерами Екатериной Проценко и Юрием Звонковым освещены проблемы в области потребительского экстремизма, озвучены решения как ему противостоять, и были обсуждены с участниками основные правила и сложности во взаимодействии персонала отеля с гостями отелей. В конференции приняли участие 33 человека</w:t>
      </w:r>
      <w:r w:rsidR="003E2053">
        <w:rPr>
          <w:rFonts w:ascii="Times New Roman" w:eastAsia="Calibri" w:hAnsi="Times New Roman" w:cs="Times New Roman"/>
          <w:sz w:val="24"/>
          <w:szCs w:val="24"/>
        </w:rPr>
        <w:t>.</w:t>
      </w:r>
    </w:p>
    <w:p w14:paraId="67921A5D" w14:textId="2BCD4545"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С 10 по 11 февраля </w:t>
      </w:r>
      <w:r w:rsidR="003E2053">
        <w:rPr>
          <w:rFonts w:ascii="Times New Roman" w:eastAsia="Calibri" w:hAnsi="Times New Roman" w:cs="Times New Roman"/>
          <w:sz w:val="24"/>
          <w:szCs w:val="24"/>
        </w:rPr>
        <w:t xml:space="preserve">2022 года </w:t>
      </w:r>
      <w:r w:rsidRPr="00FB1BB6">
        <w:rPr>
          <w:rFonts w:ascii="Times New Roman" w:eastAsia="Calibri" w:hAnsi="Times New Roman" w:cs="Times New Roman"/>
          <w:sz w:val="24"/>
          <w:szCs w:val="24"/>
        </w:rPr>
        <w:t>в гибридном формате (очно с параллельной онлайн трансляцией) прошла конференция на тему «</w:t>
      </w:r>
      <w:r w:rsidRPr="003E2053">
        <w:rPr>
          <w:rFonts w:ascii="Times New Roman" w:eastAsia="Calibri" w:hAnsi="Times New Roman" w:cs="Times New Roman"/>
          <w:sz w:val="24"/>
          <w:szCs w:val="24"/>
          <w:u w:val="single"/>
        </w:rPr>
        <w:t>Долгосрочное планирование и управление в отеле»,</w:t>
      </w:r>
      <w:r w:rsidRPr="00FB1BB6">
        <w:rPr>
          <w:rFonts w:ascii="Times New Roman" w:eastAsia="Calibri" w:hAnsi="Times New Roman" w:cs="Times New Roman"/>
          <w:sz w:val="24"/>
          <w:szCs w:val="24"/>
        </w:rPr>
        <w:t xml:space="preserve"> цель которой рассказать владельцам, руководителям, директорам по персоналу и специалистам гостиничного бизнеса, как проводить аудит служб отеля, о рациональном оснащении номерного фонда, как определить базовые принципы бюджетного управления. </w:t>
      </w:r>
    </w:p>
    <w:p w14:paraId="6B0A4271"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конференции были освещены следующие темы:</w:t>
      </w:r>
    </w:p>
    <w:p w14:paraId="03A3CF08" w14:textId="77777777" w:rsidR="00FB1BB6" w:rsidRPr="00FB1BB6" w:rsidRDefault="00FB1BB6" w:rsidP="003E2053">
      <w:pPr>
        <w:numPr>
          <w:ilvl w:val="0"/>
          <w:numId w:val="69"/>
        </w:numPr>
        <w:suppressAutoHyphens/>
        <w:spacing w:after="0" w:line="276" w:lineRule="auto"/>
        <w:ind w:left="0" w:firstLine="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Отельный бизнес глазами собственника: стратегии новой реальности сферы гостеприимства.</w:t>
      </w:r>
    </w:p>
    <w:p w14:paraId="3E4A21A0" w14:textId="77777777" w:rsidR="00FB1BB6" w:rsidRPr="00FB1BB6" w:rsidRDefault="00FB1BB6" w:rsidP="003E2053">
      <w:pPr>
        <w:numPr>
          <w:ilvl w:val="0"/>
          <w:numId w:val="69"/>
        </w:numPr>
        <w:suppressAutoHyphens/>
        <w:spacing w:after="0" w:line="276" w:lineRule="auto"/>
        <w:ind w:left="0" w:firstLine="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Разбор практических кейсов из различных регионов России.</w:t>
      </w:r>
    </w:p>
    <w:p w14:paraId="3CF8C80C" w14:textId="77777777" w:rsidR="00FB1BB6" w:rsidRPr="00FB1BB6" w:rsidRDefault="00FB1BB6" w:rsidP="003E2053">
      <w:pPr>
        <w:numPr>
          <w:ilvl w:val="0"/>
          <w:numId w:val="69"/>
        </w:numPr>
        <w:suppressAutoHyphens/>
        <w:spacing w:after="0" w:line="276" w:lineRule="auto"/>
        <w:ind w:left="0" w:firstLine="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Что и как изменилось в вопросах долгосрочного планирования деятельности отельных проектов.</w:t>
      </w:r>
    </w:p>
    <w:p w14:paraId="2F1F54CB" w14:textId="77777777" w:rsidR="00FB1BB6" w:rsidRPr="00FB1BB6" w:rsidRDefault="00FB1BB6" w:rsidP="003E2053">
      <w:pPr>
        <w:numPr>
          <w:ilvl w:val="0"/>
          <w:numId w:val="69"/>
        </w:numPr>
        <w:suppressAutoHyphens/>
        <w:spacing w:after="0" w:line="276" w:lineRule="auto"/>
        <w:ind w:left="0" w:firstLine="0"/>
        <w:jc w:val="both"/>
        <w:rPr>
          <w:rFonts w:ascii="Times New Roman" w:eastAsia="Calibri" w:hAnsi="Times New Roman" w:cs="Times New Roman"/>
          <w:sz w:val="24"/>
          <w:szCs w:val="24"/>
          <w:shd w:val="clear" w:color="auto" w:fill="FFFFFF"/>
        </w:rPr>
      </w:pPr>
      <w:r w:rsidRPr="00FB1BB6">
        <w:rPr>
          <w:rFonts w:ascii="Times New Roman" w:eastAsia="Calibri" w:hAnsi="Times New Roman" w:cs="Times New Roman"/>
          <w:sz w:val="24"/>
          <w:szCs w:val="24"/>
          <w:shd w:val="clear" w:color="auto" w:fill="FFFFFF"/>
        </w:rPr>
        <w:t xml:space="preserve"> Внутренний аудит служб отеля.</w:t>
      </w:r>
    </w:p>
    <w:p w14:paraId="6004C0D1" w14:textId="77777777" w:rsidR="00FB1BB6" w:rsidRPr="00FB1BB6" w:rsidRDefault="00FB1BB6" w:rsidP="003E2053">
      <w:pPr>
        <w:numPr>
          <w:ilvl w:val="0"/>
          <w:numId w:val="69"/>
        </w:numPr>
        <w:suppressAutoHyphens/>
        <w:spacing w:after="0" w:line="276" w:lineRule="auto"/>
        <w:ind w:left="0" w:firstLine="0"/>
        <w:jc w:val="both"/>
        <w:rPr>
          <w:rFonts w:ascii="Times New Roman" w:eastAsia="Calibri" w:hAnsi="Times New Roman" w:cs="Times New Roman"/>
          <w:sz w:val="24"/>
          <w:szCs w:val="24"/>
          <w:shd w:val="clear" w:color="auto" w:fill="FFFFFF"/>
        </w:rPr>
      </w:pPr>
      <w:r w:rsidRPr="00FB1BB6">
        <w:rPr>
          <w:rFonts w:ascii="Times New Roman" w:eastAsia="Calibri" w:hAnsi="Times New Roman" w:cs="Times New Roman"/>
          <w:sz w:val="24"/>
          <w:szCs w:val="24"/>
          <w:shd w:val="clear" w:color="auto" w:fill="FFFFFF"/>
        </w:rPr>
        <w:lastRenderedPageBreak/>
        <w:t xml:space="preserve"> Содержание и обновление номерного фонда. Реновация «на ходу»: как правильно планировать и проводить.</w:t>
      </w:r>
    </w:p>
    <w:p w14:paraId="3166004C" w14:textId="77777777" w:rsidR="00FB1BB6" w:rsidRPr="00FB1BB6" w:rsidRDefault="00FB1BB6" w:rsidP="003E2053">
      <w:pPr>
        <w:numPr>
          <w:ilvl w:val="0"/>
          <w:numId w:val="69"/>
        </w:numPr>
        <w:suppressAutoHyphens/>
        <w:spacing w:after="0" w:line="276" w:lineRule="auto"/>
        <w:ind w:left="0" w:firstLine="0"/>
        <w:jc w:val="both"/>
        <w:rPr>
          <w:rFonts w:ascii="Times New Roman" w:eastAsia="Calibri" w:hAnsi="Times New Roman" w:cs="Times New Roman"/>
          <w:sz w:val="24"/>
          <w:szCs w:val="24"/>
          <w:shd w:val="clear" w:color="auto" w:fill="FFFFFF"/>
        </w:rPr>
      </w:pPr>
      <w:r w:rsidRPr="00FB1BB6">
        <w:rPr>
          <w:rFonts w:ascii="Times New Roman" w:eastAsia="Calibri" w:hAnsi="Times New Roman" w:cs="Times New Roman"/>
          <w:sz w:val="24"/>
          <w:szCs w:val="24"/>
          <w:shd w:val="clear" w:color="auto" w:fill="FFFFFF"/>
        </w:rPr>
        <w:t xml:space="preserve"> Рациональное оснащение номерного фонда. Выбор правильной мебели, оборудования и аксессуаров для отеля.</w:t>
      </w:r>
    </w:p>
    <w:p w14:paraId="31262C71" w14:textId="77777777" w:rsidR="00FB1BB6" w:rsidRPr="00FB1BB6" w:rsidRDefault="00FB1BB6" w:rsidP="003E2053">
      <w:pPr>
        <w:numPr>
          <w:ilvl w:val="0"/>
          <w:numId w:val="69"/>
        </w:numPr>
        <w:suppressAutoHyphens/>
        <w:spacing w:after="0" w:line="276" w:lineRule="auto"/>
        <w:ind w:left="0" w:firstLine="0"/>
        <w:jc w:val="both"/>
        <w:rPr>
          <w:rFonts w:ascii="Times New Roman" w:eastAsia="Calibri" w:hAnsi="Times New Roman" w:cs="Times New Roman"/>
          <w:sz w:val="24"/>
          <w:szCs w:val="24"/>
          <w:shd w:val="clear" w:color="auto" w:fill="FFFFFF"/>
        </w:rPr>
      </w:pPr>
      <w:r w:rsidRPr="00FB1BB6">
        <w:rPr>
          <w:rFonts w:ascii="Times New Roman" w:eastAsia="Calibri" w:hAnsi="Times New Roman" w:cs="Times New Roman"/>
          <w:sz w:val="24"/>
          <w:szCs w:val="24"/>
          <w:shd w:val="clear" w:color="auto" w:fill="FFFFFF"/>
        </w:rPr>
        <w:t xml:space="preserve"> Базовые принципы бюджетного управления.</w:t>
      </w:r>
    </w:p>
    <w:p w14:paraId="2083B3CF" w14:textId="77777777" w:rsidR="00FB1BB6" w:rsidRPr="00FB1BB6" w:rsidRDefault="00FB1BB6" w:rsidP="003E2053">
      <w:pPr>
        <w:numPr>
          <w:ilvl w:val="0"/>
          <w:numId w:val="69"/>
        </w:numPr>
        <w:suppressAutoHyphens/>
        <w:spacing w:after="0" w:line="276" w:lineRule="auto"/>
        <w:ind w:left="0" w:firstLine="0"/>
        <w:jc w:val="both"/>
        <w:rPr>
          <w:rFonts w:ascii="Times New Roman" w:eastAsia="Calibri" w:hAnsi="Times New Roman" w:cs="Times New Roman"/>
          <w:sz w:val="24"/>
          <w:szCs w:val="24"/>
          <w:shd w:val="clear" w:color="auto" w:fill="FFFFFF"/>
        </w:rPr>
      </w:pPr>
      <w:r w:rsidRPr="00FB1BB6">
        <w:rPr>
          <w:rFonts w:ascii="Times New Roman" w:eastAsia="Calibri" w:hAnsi="Times New Roman" w:cs="Times New Roman"/>
          <w:sz w:val="24"/>
          <w:szCs w:val="24"/>
          <w:shd w:val="clear" w:color="auto" w:fill="FFFFFF"/>
        </w:rPr>
        <w:t xml:space="preserve"> Выделение центров ответственности и главные принципы операционного управления отелем.</w:t>
      </w:r>
    </w:p>
    <w:p w14:paraId="7795CDFC" w14:textId="77777777" w:rsidR="00FB1BB6" w:rsidRPr="00FB1BB6" w:rsidRDefault="00FB1BB6" w:rsidP="003E2053">
      <w:pPr>
        <w:numPr>
          <w:ilvl w:val="0"/>
          <w:numId w:val="69"/>
        </w:numPr>
        <w:suppressAutoHyphens/>
        <w:spacing w:after="0" w:line="276" w:lineRule="auto"/>
        <w:ind w:left="0" w:firstLine="0"/>
        <w:jc w:val="both"/>
        <w:rPr>
          <w:rFonts w:ascii="Times New Roman" w:eastAsia="Calibri" w:hAnsi="Times New Roman" w:cs="Times New Roman"/>
          <w:sz w:val="24"/>
          <w:szCs w:val="24"/>
          <w:shd w:val="clear" w:color="auto" w:fill="FFFFFF"/>
        </w:rPr>
      </w:pPr>
      <w:r w:rsidRPr="00FB1BB6">
        <w:rPr>
          <w:rFonts w:ascii="Times New Roman" w:eastAsia="Calibri" w:hAnsi="Times New Roman" w:cs="Times New Roman"/>
          <w:sz w:val="24"/>
          <w:szCs w:val="24"/>
          <w:shd w:val="clear" w:color="auto" w:fill="FFFFFF"/>
        </w:rPr>
        <w:t xml:space="preserve"> Профессия «Управляющий отелем»: главные факторы успеха и принципы построения успешной карьеры.</w:t>
      </w:r>
    </w:p>
    <w:p w14:paraId="7A5F0AC5" w14:textId="5A426168" w:rsidR="003E2053" w:rsidRPr="00FB1BB6" w:rsidRDefault="00FB1BB6" w:rsidP="003E2053">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конференции приняли участие 21 человек</w:t>
      </w:r>
      <w:r w:rsidR="003E2053">
        <w:rPr>
          <w:rFonts w:ascii="Times New Roman" w:eastAsia="Calibri" w:hAnsi="Times New Roman" w:cs="Times New Roman"/>
          <w:sz w:val="24"/>
          <w:szCs w:val="24"/>
        </w:rPr>
        <w:t>.</w:t>
      </w:r>
    </w:p>
    <w:p w14:paraId="7286C5E5"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 марта в гибридном формате (очно с параллельной онлайн трансляцией) прошла конференция на тему «</w:t>
      </w:r>
      <w:r w:rsidRPr="003E2053">
        <w:rPr>
          <w:rFonts w:ascii="Times New Roman" w:eastAsia="Calibri" w:hAnsi="Times New Roman" w:cs="Times New Roman"/>
          <w:sz w:val="24"/>
          <w:szCs w:val="24"/>
          <w:u w:val="single"/>
        </w:rPr>
        <w:t>Пересборка бизнеса в сфере услуг»,</w:t>
      </w:r>
      <w:r w:rsidRPr="00FB1BB6">
        <w:rPr>
          <w:rFonts w:ascii="Times New Roman" w:eastAsia="Calibri" w:hAnsi="Times New Roman" w:cs="Times New Roman"/>
          <w:sz w:val="24"/>
          <w:szCs w:val="24"/>
        </w:rPr>
        <w:t xml:space="preserve"> цель которой помочь малому и среднему бизнесу посмотреть на свой бизнес со стороны лучших практик, спланировать в 2021 году пересборку бизнеса и усиление позиции предпринимательства в Пермском крае. </w:t>
      </w:r>
    </w:p>
    <w:p w14:paraId="3762D894"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программы конференции были освещены следующие темы:</w:t>
      </w:r>
    </w:p>
    <w:p w14:paraId="661B7F4E" w14:textId="77777777" w:rsidR="00FB1BB6" w:rsidRPr="00FB1BB6" w:rsidRDefault="00FB1BB6" w:rsidP="003E2053">
      <w:pPr>
        <w:numPr>
          <w:ilvl w:val="0"/>
          <w:numId w:val="68"/>
        </w:numPr>
        <w:suppressAutoHyphens/>
        <w:spacing w:after="0" w:line="276" w:lineRule="auto"/>
        <w:ind w:hanging="72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Куда пойдет рынок услуг и почему (возможно) он буксует у вас.</w:t>
      </w:r>
    </w:p>
    <w:p w14:paraId="47EFAF7F" w14:textId="77777777" w:rsidR="00FB1BB6" w:rsidRPr="00FB1BB6" w:rsidRDefault="00FB1BB6" w:rsidP="003E2053">
      <w:pPr>
        <w:numPr>
          <w:ilvl w:val="0"/>
          <w:numId w:val="68"/>
        </w:numPr>
        <w:suppressAutoHyphens/>
        <w:spacing w:after="0" w:line="276" w:lineRule="auto"/>
        <w:ind w:hanging="72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Блиц интервью с руководителями бизнеса сферы услуг.</w:t>
      </w:r>
    </w:p>
    <w:p w14:paraId="512C8502" w14:textId="77777777" w:rsidR="00FB1BB6" w:rsidRPr="00FB1BB6" w:rsidRDefault="00FB1BB6" w:rsidP="003E2053">
      <w:pPr>
        <w:numPr>
          <w:ilvl w:val="0"/>
          <w:numId w:val="68"/>
        </w:numPr>
        <w:suppressAutoHyphens/>
        <w:spacing w:after="0" w:line="276" w:lineRule="auto"/>
        <w:ind w:hanging="72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Современный потребитель. Что он хочет, даже если сам этого не осознает.</w:t>
      </w:r>
    </w:p>
    <w:p w14:paraId="33F790D1" w14:textId="77777777" w:rsidR="00FB1BB6" w:rsidRPr="00FB1BB6" w:rsidRDefault="00FB1BB6" w:rsidP="003E2053">
      <w:pPr>
        <w:numPr>
          <w:ilvl w:val="0"/>
          <w:numId w:val="68"/>
        </w:numPr>
        <w:suppressAutoHyphens/>
        <w:spacing w:after="0" w:line="276" w:lineRule="auto"/>
        <w:ind w:hanging="72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Удовлетворение и создание ценности компании и услуги. В чем разница в стратеги и тактике.</w:t>
      </w:r>
    </w:p>
    <w:p w14:paraId="3B7B7BC4" w14:textId="77777777" w:rsidR="00FB1BB6" w:rsidRPr="00FB1BB6" w:rsidRDefault="00FB1BB6" w:rsidP="003E2053">
      <w:pPr>
        <w:numPr>
          <w:ilvl w:val="0"/>
          <w:numId w:val="68"/>
        </w:numPr>
        <w:suppressAutoHyphens/>
        <w:spacing w:after="0" w:line="276" w:lineRule="auto"/>
        <w:ind w:hanging="72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Где взять и как удержать лучших сотрудников.</w:t>
      </w:r>
    </w:p>
    <w:p w14:paraId="0B47DFE1" w14:textId="77777777" w:rsidR="00FB1BB6" w:rsidRPr="00FB1BB6" w:rsidRDefault="00FB1BB6" w:rsidP="003E2053">
      <w:pPr>
        <w:numPr>
          <w:ilvl w:val="0"/>
          <w:numId w:val="68"/>
        </w:numPr>
        <w:suppressAutoHyphens/>
        <w:spacing w:after="0" w:line="276" w:lineRule="auto"/>
        <w:ind w:hanging="72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Системный подход в продажах или как с наименьшими усилиями сделать наилучший результат</w:t>
      </w:r>
    </w:p>
    <w:p w14:paraId="5F646DC3" w14:textId="77777777" w:rsidR="00FB1BB6" w:rsidRPr="00FB1BB6" w:rsidRDefault="00FB1BB6" w:rsidP="003E2053">
      <w:pPr>
        <w:numPr>
          <w:ilvl w:val="0"/>
          <w:numId w:val="68"/>
        </w:numPr>
        <w:suppressAutoHyphens/>
        <w:spacing w:after="0" w:line="276" w:lineRule="auto"/>
        <w:ind w:hanging="72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Работа с высокой стоимостью. Как раскачать у клиента ожидания стоимости.</w:t>
      </w:r>
    </w:p>
    <w:p w14:paraId="2AD3C66E" w14:textId="77777777" w:rsidR="00FB1BB6" w:rsidRPr="00FB1BB6" w:rsidRDefault="00FB1BB6" w:rsidP="003E2053">
      <w:pPr>
        <w:numPr>
          <w:ilvl w:val="0"/>
          <w:numId w:val="68"/>
        </w:numPr>
        <w:suppressAutoHyphens/>
        <w:spacing w:after="0" w:line="276" w:lineRule="auto"/>
        <w:ind w:hanging="72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Роль личности руководителя для быстрого развития бизнеса. Лучшие практики.</w:t>
      </w:r>
    </w:p>
    <w:p w14:paraId="197035B7" w14:textId="77777777" w:rsidR="00FB1BB6" w:rsidRPr="00FB1BB6" w:rsidRDefault="00FB1BB6" w:rsidP="003E2053">
      <w:pPr>
        <w:numPr>
          <w:ilvl w:val="0"/>
          <w:numId w:val="68"/>
        </w:numPr>
        <w:suppressAutoHyphens/>
        <w:spacing w:after="0" w:line="276" w:lineRule="auto"/>
        <w:ind w:hanging="72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Лучшие практики от участников проекта #ПокупайПермское. Блиц интервью.</w:t>
      </w:r>
    </w:p>
    <w:p w14:paraId="00C97976" w14:textId="3272F686" w:rsidR="00FB1BB6" w:rsidRPr="00FB1BB6" w:rsidRDefault="00FB1BB6" w:rsidP="003E2053">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конференции приняли участие 143 человека</w:t>
      </w:r>
      <w:r w:rsidR="003E2053">
        <w:rPr>
          <w:rFonts w:ascii="Times New Roman" w:eastAsia="Calibri" w:hAnsi="Times New Roman" w:cs="Times New Roman"/>
          <w:sz w:val="24"/>
          <w:szCs w:val="24"/>
        </w:rPr>
        <w:t>.</w:t>
      </w:r>
    </w:p>
    <w:p w14:paraId="5FFBB419" w14:textId="77777777" w:rsidR="003E2053" w:rsidRDefault="003E2053" w:rsidP="00FB1BB6">
      <w:pPr>
        <w:suppressAutoHyphens/>
        <w:spacing w:after="0" w:line="276" w:lineRule="auto"/>
        <w:ind w:firstLine="567"/>
        <w:jc w:val="both"/>
        <w:rPr>
          <w:rFonts w:ascii="Times New Roman" w:eastAsia="Calibri" w:hAnsi="Times New Roman" w:cs="Times New Roman"/>
          <w:sz w:val="24"/>
          <w:szCs w:val="24"/>
        </w:rPr>
      </w:pPr>
    </w:p>
    <w:p w14:paraId="5CBA9549" w14:textId="242A206F" w:rsidR="00FB1BB6" w:rsidRPr="005132A9" w:rsidRDefault="00FB1BB6" w:rsidP="00FB1BB6">
      <w:pPr>
        <w:suppressAutoHyphens/>
        <w:spacing w:after="0" w:line="276" w:lineRule="auto"/>
        <w:ind w:firstLine="567"/>
        <w:jc w:val="both"/>
        <w:rPr>
          <w:rFonts w:ascii="Times New Roman" w:eastAsia="Calibri" w:hAnsi="Times New Roman" w:cs="Times New Roman"/>
          <w:sz w:val="24"/>
          <w:szCs w:val="24"/>
        </w:rPr>
      </w:pPr>
      <w:r w:rsidRPr="005132A9">
        <w:rPr>
          <w:rFonts w:ascii="Times New Roman" w:eastAsia="Calibri" w:hAnsi="Times New Roman" w:cs="Times New Roman"/>
          <w:sz w:val="24"/>
          <w:szCs w:val="24"/>
        </w:rPr>
        <w:t>Во 2 квартале 2022 г</w:t>
      </w:r>
      <w:r w:rsidR="00D5183B" w:rsidRPr="005132A9">
        <w:rPr>
          <w:rFonts w:ascii="Times New Roman" w:eastAsia="Calibri" w:hAnsi="Times New Roman" w:cs="Times New Roman"/>
          <w:sz w:val="24"/>
          <w:szCs w:val="24"/>
        </w:rPr>
        <w:t xml:space="preserve">ода </w:t>
      </w:r>
      <w:r w:rsidRPr="005132A9">
        <w:rPr>
          <w:rFonts w:ascii="Times New Roman" w:eastAsia="Calibri" w:hAnsi="Times New Roman" w:cs="Times New Roman"/>
          <w:sz w:val="24"/>
          <w:szCs w:val="24"/>
        </w:rPr>
        <w:t>были реализованы 12 конференций и 2 форума:</w:t>
      </w:r>
    </w:p>
    <w:p w14:paraId="7CFDF8C4"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25 марта 2022 г. в смешанном формате (онлайн и оффлайн) реализован третий инициативный форум </w:t>
      </w:r>
      <w:r w:rsidRPr="000660BE">
        <w:rPr>
          <w:rFonts w:ascii="Times New Roman" w:eastAsia="Calibri" w:hAnsi="Times New Roman" w:cs="Times New Roman"/>
          <w:b/>
          <w:bCs/>
          <w:sz w:val="24"/>
          <w:szCs w:val="24"/>
        </w:rPr>
        <w:t>«</w:t>
      </w:r>
      <w:r w:rsidRPr="00BC6DD1">
        <w:rPr>
          <w:rFonts w:ascii="Times New Roman" w:eastAsia="Calibri" w:hAnsi="Times New Roman" w:cs="Times New Roman"/>
          <w:sz w:val="24"/>
          <w:szCs w:val="24"/>
        </w:rPr>
        <w:t>Бизнес зовет»</w:t>
      </w:r>
      <w:r w:rsidRPr="000660BE">
        <w:rPr>
          <w:rFonts w:ascii="Times New Roman" w:eastAsia="Calibri" w:hAnsi="Times New Roman" w:cs="Times New Roman"/>
          <w:b/>
          <w:bCs/>
          <w:sz w:val="24"/>
          <w:szCs w:val="24"/>
        </w:rPr>
        <w:t xml:space="preserve"> </w:t>
      </w:r>
      <w:r w:rsidRPr="00FB1BB6">
        <w:rPr>
          <w:rFonts w:ascii="Times New Roman" w:eastAsia="Calibri" w:hAnsi="Times New Roman" w:cs="Times New Roman"/>
          <w:sz w:val="24"/>
          <w:szCs w:val="24"/>
        </w:rPr>
        <w:t>традиционная площадка для решения актуальных задач бизнеса в конкретных отраслях и смежных профессиональных областях деятельности. Повестка форума была выдержана в концепции развития бизнеса за счет кооперации и эффективного взаимодействия с органами власти.</w:t>
      </w:r>
    </w:p>
    <w:p w14:paraId="363D82F2"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программе форума было предусмотрено 11 тематических площадок: экономика региона, образование, кадры для экономики, социальное предпринимательство, экология и природопользование, бизнес и спорт, частная медицина, семейный бизнес, финансы, участники госзакупок, покупай пермское, сообщники и точки роста. На 11 тематических площадках состоялись порядка 14 мероприятий, которые помогли найти малому и среднему бизнесу Прикамья новые рынки, источники финансирования и партнеров.</w:t>
      </w:r>
    </w:p>
    <w:p w14:paraId="70D54E9C"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форуме приняли участие 438 человек, в том числе 411 субъектов МСП, 15 физических лиц и 12 самозанятых граждан.</w:t>
      </w:r>
    </w:p>
    <w:p w14:paraId="4235A890"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С 6 по 7 апреля 2022 г. реализована конференция на тему «</w:t>
      </w:r>
      <w:r w:rsidRPr="000660BE">
        <w:rPr>
          <w:rFonts w:ascii="Times New Roman" w:eastAsia="Calibri" w:hAnsi="Times New Roman" w:cs="Times New Roman"/>
          <w:sz w:val="24"/>
          <w:szCs w:val="24"/>
          <w:u w:val="single"/>
        </w:rPr>
        <w:t>Продажи и продвижение отеля».</w:t>
      </w:r>
      <w:r w:rsidRPr="00FB1BB6">
        <w:rPr>
          <w:rFonts w:ascii="Times New Roman" w:eastAsia="Calibri" w:hAnsi="Times New Roman" w:cs="Times New Roman"/>
          <w:sz w:val="24"/>
          <w:szCs w:val="24"/>
        </w:rPr>
        <w:t xml:space="preserve"> В рамках конференции были освещены следующие темы: </w:t>
      </w:r>
    </w:p>
    <w:p w14:paraId="1F9079C0" w14:textId="77777777" w:rsidR="00FB1BB6" w:rsidRPr="00FB1BB6" w:rsidRDefault="00FB1BB6" w:rsidP="000660BE">
      <w:pPr>
        <w:numPr>
          <w:ilvl w:val="0"/>
          <w:numId w:val="48"/>
        </w:numPr>
        <w:suppressAutoHyphens/>
        <w:spacing w:after="0" w:line="276" w:lineRule="auto"/>
        <w:ind w:hanging="72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Продажи и продвижение в гостиничном бизнесе - новая реальность:</w:t>
      </w:r>
    </w:p>
    <w:p w14:paraId="049B81A3" w14:textId="77777777" w:rsidR="00FB1BB6" w:rsidRPr="00FB1BB6" w:rsidRDefault="00FB1BB6" w:rsidP="000660BE">
      <w:pPr>
        <w:numPr>
          <w:ilvl w:val="0"/>
          <w:numId w:val="48"/>
        </w:numPr>
        <w:suppressAutoHyphens/>
        <w:spacing w:after="0" w:line="276" w:lineRule="auto"/>
        <w:ind w:hanging="72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Взрывной маркетинг в отеле без особых затрат во время турбулентности:</w:t>
      </w:r>
    </w:p>
    <w:p w14:paraId="5CC8F73F" w14:textId="77777777" w:rsidR="00FB1BB6" w:rsidRPr="00FB1BB6" w:rsidRDefault="00FB1BB6" w:rsidP="000660BE">
      <w:pPr>
        <w:numPr>
          <w:ilvl w:val="0"/>
          <w:numId w:val="48"/>
        </w:numPr>
        <w:suppressAutoHyphens/>
        <w:spacing w:after="0" w:line="276" w:lineRule="auto"/>
        <w:ind w:hanging="72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Построение прямых продаж в отеле;</w:t>
      </w:r>
    </w:p>
    <w:p w14:paraId="24C20C19" w14:textId="77777777" w:rsidR="00FB1BB6" w:rsidRPr="00FB1BB6" w:rsidRDefault="00FB1BB6" w:rsidP="000660BE">
      <w:pPr>
        <w:numPr>
          <w:ilvl w:val="0"/>
          <w:numId w:val="48"/>
        </w:numPr>
        <w:suppressAutoHyphens/>
        <w:spacing w:after="0" w:line="276" w:lineRule="auto"/>
        <w:ind w:hanging="72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 xml:space="preserve"> Организация работы отдела продаж отеля;</w:t>
      </w:r>
    </w:p>
    <w:p w14:paraId="4356D740" w14:textId="77777777" w:rsidR="00FB1BB6" w:rsidRPr="00FB1BB6" w:rsidRDefault="00FB1BB6" w:rsidP="000660BE">
      <w:pPr>
        <w:numPr>
          <w:ilvl w:val="0"/>
          <w:numId w:val="48"/>
        </w:numPr>
        <w:suppressAutoHyphens/>
        <w:spacing w:after="0" w:line="276" w:lineRule="auto"/>
        <w:ind w:hanging="72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Стратегии продвижения и контент вашего отеля сегодня;</w:t>
      </w:r>
    </w:p>
    <w:p w14:paraId="758C869E" w14:textId="77777777" w:rsidR="00FB1BB6" w:rsidRPr="00FB1BB6" w:rsidRDefault="00FB1BB6" w:rsidP="000660BE">
      <w:pPr>
        <w:numPr>
          <w:ilvl w:val="0"/>
          <w:numId w:val="48"/>
        </w:numPr>
        <w:suppressAutoHyphens/>
        <w:spacing w:after="0" w:line="276" w:lineRule="auto"/>
        <w:ind w:hanging="720"/>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Онлайн – продажи в новой реальности.</w:t>
      </w:r>
    </w:p>
    <w:p w14:paraId="2B154978" w14:textId="1A28712A"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конференции приняли участие 36 человек</w:t>
      </w:r>
      <w:r w:rsidR="000660BE">
        <w:rPr>
          <w:rFonts w:ascii="Times New Roman" w:eastAsia="Calibri" w:hAnsi="Times New Roman" w:cs="Times New Roman"/>
          <w:sz w:val="24"/>
          <w:szCs w:val="24"/>
        </w:rPr>
        <w:t>.</w:t>
      </w:r>
    </w:p>
    <w:p w14:paraId="6AB053FD" w14:textId="2FD5983F"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С 30 по 31 мая 2022 г</w:t>
      </w:r>
      <w:r w:rsidR="00D5183B">
        <w:rPr>
          <w:rFonts w:ascii="Times New Roman" w:eastAsia="Calibri" w:hAnsi="Times New Roman" w:cs="Times New Roman"/>
          <w:sz w:val="24"/>
          <w:szCs w:val="24"/>
        </w:rPr>
        <w:t xml:space="preserve">ода </w:t>
      </w:r>
      <w:r w:rsidRPr="00FB1BB6">
        <w:rPr>
          <w:rFonts w:ascii="Times New Roman" w:eastAsia="Calibri" w:hAnsi="Times New Roman" w:cs="Times New Roman"/>
          <w:sz w:val="24"/>
          <w:szCs w:val="24"/>
        </w:rPr>
        <w:t>реализована конференция на тему «Дополнительная прибыль в отеле: как зарабатывать на сопутствующих услугах и новых направлениях бизнеса». В рамках конференции были освещены следующие темы:</w:t>
      </w:r>
    </w:p>
    <w:p w14:paraId="0992F11F" w14:textId="77777777" w:rsidR="00FB1BB6" w:rsidRPr="00FB1BB6" w:rsidRDefault="00FB1BB6">
      <w:pPr>
        <w:numPr>
          <w:ilvl w:val="0"/>
          <w:numId w:val="52"/>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обзор трендов на тему «Дополнительные услуги в отеле: эксперименты или неотъемлемая часть современного проекта»;</w:t>
      </w:r>
    </w:p>
    <w:p w14:paraId="6538EE6D" w14:textId="77777777" w:rsidR="00FB1BB6" w:rsidRPr="00FB1BB6" w:rsidRDefault="00FB1BB6">
      <w:pPr>
        <w:numPr>
          <w:ilvl w:val="0"/>
          <w:numId w:val="52"/>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отдых в стиле велнес: как открытие нового направления в загородном отеле - SLOW BEAUTY SPA – помогает зарабатывать отелю и одновременно решать проблемы гостя;</w:t>
      </w:r>
    </w:p>
    <w:p w14:paraId="541FC654" w14:textId="77777777" w:rsidR="00FB1BB6" w:rsidRPr="00FB1BB6" w:rsidRDefault="00FB1BB6">
      <w:pPr>
        <w:numPr>
          <w:ilvl w:val="0"/>
          <w:numId w:val="52"/>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отдых в стиле велнес: организация групповых мероприятий для перезагрузки и практик - (для развития личности и профессионального роста);</w:t>
      </w:r>
    </w:p>
    <w:p w14:paraId="62087295" w14:textId="77777777" w:rsidR="00FB1BB6" w:rsidRPr="00FB1BB6" w:rsidRDefault="00FB1BB6">
      <w:pPr>
        <w:numPr>
          <w:ilvl w:val="0"/>
          <w:numId w:val="52"/>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кейтеринг для ресторана при отеле, организация обслуживания банкетов;</w:t>
      </w:r>
    </w:p>
    <w:p w14:paraId="7920B7CF" w14:textId="77777777" w:rsidR="00FB1BB6" w:rsidRPr="00FB1BB6" w:rsidRDefault="00FB1BB6">
      <w:pPr>
        <w:numPr>
          <w:ilvl w:val="0"/>
          <w:numId w:val="52"/>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организация свадебных мероприятий – точка прибыли для ресторана при отеле;</w:t>
      </w:r>
    </w:p>
    <w:p w14:paraId="77387FCD" w14:textId="77777777" w:rsidR="00FB1BB6" w:rsidRPr="00FB1BB6" w:rsidRDefault="00FB1BB6">
      <w:pPr>
        <w:numPr>
          <w:ilvl w:val="0"/>
          <w:numId w:val="52"/>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завтраки в отеле: стандарты и общие правила, вкусы и уникальные специалитеты;</w:t>
      </w:r>
    </w:p>
    <w:p w14:paraId="4D8BC233" w14:textId="77777777" w:rsidR="00FB1BB6" w:rsidRPr="00FB1BB6" w:rsidRDefault="00FB1BB6">
      <w:pPr>
        <w:numPr>
          <w:ilvl w:val="0"/>
          <w:numId w:val="52"/>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оборудование для ресторана при отеле: что выбрать, как правильно эксплуатировать, чтобы получить максимальные результаты.</w:t>
      </w:r>
    </w:p>
    <w:p w14:paraId="05A5F992" w14:textId="77777777" w:rsidR="00FB1BB6" w:rsidRPr="00FB1BB6" w:rsidRDefault="00FB1BB6">
      <w:pPr>
        <w:numPr>
          <w:ilvl w:val="0"/>
          <w:numId w:val="52"/>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Проведение персональных консультаций со спикерами конференции.</w:t>
      </w:r>
    </w:p>
    <w:p w14:paraId="4B63FDC0" w14:textId="0EC7D250"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конференции приняли участие 40 человек</w:t>
      </w:r>
      <w:r w:rsidR="000660BE">
        <w:rPr>
          <w:rFonts w:ascii="Times New Roman" w:eastAsia="Calibri" w:hAnsi="Times New Roman" w:cs="Times New Roman"/>
          <w:sz w:val="24"/>
          <w:szCs w:val="24"/>
        </w:rPr>
        <w:t>.</w:t>
      </w:r>
    </w:p>
    <w:p w14:paraId="560A92EE" w14:textId="5218193E"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14</w:t>
      </w:r>
      <w:r w:rsidR="00D5183B">
        <w:rPr>
          <w:rFonts w:ascii="Times New Roman" w:eastAsia="Calibri" w:hAnsi="Times New Roman" w:cs="Times New Roman"/>
          <w:sz w:val="24"/>
          <w:szCs w:val="24"/>
        </w:rPr>
        <w:t xml:space="preserve"> апреля </w:t>
      </w:r>
      <w:r w:rsidRPr="00FB1BB6">
        <w:rPr>
          <w:rFonts w:ascii="Times New Roman" w:eastAsia="Calibri" w:hAnsi="Times New Roman" w:cs="Times New Roman"/>
          <w:sz w:val="24"/>
          <w:szCs w:val="24"/>
        </w:rPr>
        <w:t>2022 г</w:t>
      </w:r>
      <w:r w:rsidR="00D5183B">
        <w:rPr>
          <w:rFonts w:ascii="Times New Roman" w:eastAsia="Calibri" w:hAnsi="Times New Roman" w:cs="Times New Roman"/>
          <w:sz w:val="24"/>
          <w:szCs w:val="24"/>
        </w:rPr>
        <w:t>ода,</w:t>
      </w:r>
      <w:r w:rsidRPr="00FB1BB6">
        <w:rPr>
          <w:rFonts w:ascii="Times New Roman" w:eastAsia="Calibri" w:hAnsi="Times New Roman" w:cs="Times New Roman"/>
          <w:sz w:val="24"/>
          <w:szCs w:val="24"/>
        </w:rPr>
        <w:t xml:space="preserve"> реализована конференция на тему «Санкции как форс-мажор: исполнение договорных обязательств в условиях ограничений и роста цен». В рамках конференции были освещены следующие темы:</w:t>
      </w:r>
    </w:p>
    <w:p w14:paraId="6EB388AE" w14:textId="77777777" w:rsidR="00FB1BB6" w:rsidRPr="00FB1BB6" w:rsidRDefault="00FB1BB6">
      <w:pPr>
        <w:numPr>
          <w:ilvl w:val="0"/>
          <w:numId w:val="53"/>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Особенности отнесения конкретных обстоятельств к форс-мажору: что является таковым, а что – нет в настоящее время?</w:t>
      </w:r>
    </w:p>
    <w:p w14:paraId="788F5B57" w14:textId="77777777" w:rsidR="00FB1BB6" w:rsidRPr="00FB1BB6" w:rsidRDefault="00FB1BB6">
      <w:pPr>
        <w:numPr>
          <w:ilvl w:val="0"/>
          <w:numId w:val="53"/>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Получение сертификата о наличии обстоятельств непреодолимой силы (форс-мажора) по внешнеэкономическим сделкам.</w:t>
      </w:r>
    </w:p>
    <w:p w14:paraId="2EB01A9C" w14:textId="77777777" w:rsidR="00FB1BB6" w:rsidRPr="00FB1BB6" w:rsidRDefault="00FB1BB6">
      <w:pPr>
        <w:numPr>
          <w:ilvl w:val="0"/>
          <w:numId w:val="53"/>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Практические аспекты подготовки заявлений (запросов) на получение сертификата о подтверждении форс-мажора по внешнеэкономическим сделкам.</w:t>
      </w:r>
    </w:p>
    <w:p w14:paraId="34F98BD8" w14:textId="77777777" w:rsidR="00FB1BB6" w:rsidRPr="00FB1BB6" w:rsidRDefault="00FB1BB6">
      <w:pPr>
        <w:numPr>
          <w:ilvl w:val="0"/>
          <w:numId w:val="53"/>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Получение заключения о наличии обстоятельств непреодолимой силы(форс-мажора) по внутренним сделкам.</w:t>
      </w:r>
    </w:p>
    <w:p w14:paraId="6476A7A5" w14:textId="77777777" w:rsidR="00FB1BB6" w:rsidRPr="00FB1BB6" w:rsidRDefault="00FB1BB6">
      <w:pPr>
        <w:numPr>
          <w:ilvl w:val="0"/>
          <w:numId w:val="53"/>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Изменение и расторжение договора в связи с существенным изменением обстоятельств в текущей экономической ситуации.</w:t>
      </w:r>
    </w:p>
    <w:p w14:paraId="370A5E67" w14:textId="77777777" w:rsidR="00FB1BB6" w:rsidRPr="00FB1BB6" w:rsidRDefault="00FB1BB6">
      <w:pPr>
        <w:numPr>
          <w:ilvl w:val="0"/>
          <w:numId w:val="53"/>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Практические аспекты подготовки заявления в Пермскую ТПП на получения документа, подтверждающего существенное изменение обстоятельств по договору.</w:t>
      </w:r>
    </w:p>
    <w:p w14:paraId="23D459C1" w14:textId="38D875FE"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конференции приняли участие 78 человек</w:t>
      </w:r>
      <w:r w:rsidR="000660BE">
        <w:rPr>
          <w:rFonts w:ascii="Times New Roman" w:eastAsia="Calibri" w:hAnsi="Times New Roman" w:cs="Times New Roman"/>
          <w:sz w:val="24"/>
          <w:szCs w:val="24"/>
        </w:rPr>
        <w:t>.</w:t>
      </w:r>
    </w:p>
    <w:p w14:paraId="24840DC4" w14:textId="731B1FC6"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28</w:t>
      </w:r>
      <w:r w:rsidR="00D5183B">
        <w:rPr>
          <w:rFonts w:ascii="Times New Roman" w:eastAsia="Calibri" w:hAnsi="Times New Roman" w:cs="Times New Roman"/>
          <w:sz w:val="24"/>
          <w:szCs w:val="24"/>
        </w:rPr>
        <w:t xml:space="preserve"> апреля </w:t>
      </w:r>
      <w:r w:rsidRPr="00FB1BB6">
        <w:rPr>
          <w:rFonts w:ascii="Times New Roman" w:eastAsia="Calibri" w:hAnsi="Times New Roman" w:cs="Times New Roman"/>
          <w:sz w:val="24"/>
          <w:szCs w:val="24"/>
        </w:rPr>
        <w:t>2022 г</w:t>
      </w:r>
      <w:r w:rsidR="00D5183B">
        <w:rPr>
          <w:rFonts w:ascii="Times New Roman" w:eastAsia="Calibri" w:hAnsi="Times New Roman" w:cs="Times New Roman"/>
          <w:sz w:val="24"/>
          <w:szCs w:val="24"/>
        </w:rPr>
        <w:t>ода,</w:t>
      </w:r>
      <w:r w:rsidRPr="00FB1BB6">
        <w:rPr>
          <w:rFonts w:ascii="Times New Roman" w:eastAsia="Calibri" w:hAnsi="Times New Roman" w:cs="Times New Roman"/>
          <w:sz w:val="24"/>
          <w:szCs w:val="24"/>
        </w:rPr>
        <w:t xml:space="preserve"> реализована конференция на тему «Маркетинг и продажи - 2022». Цель конференции: дать доступ предпринимателям к новым инструментам, узнать все самое важное о том, как продвигаться в </w:t>
      </w:r>
      <w:proofErr w:type="spellStart"/>
      <w:r w:rsidRPr="00FB1BB6">
        <w:rPr>
          <w:rFonts w:ascii="Times New Roman" w:eastAsia="Calibri" w:hAnsi="Times New Roman" w:cs="Times New Roman"/>
          <w:sz w:val="24"/>
          <w:szCs w:val="24"/>
        </w:rPr>
        <w:t>digital</w:t>
      </w:r>
      <w:proofErr w:type="spellEnd"/>
      <w:r w:rsidRPr="00FB1BB6">
        <w:rPr>
          <w:rFonts w:ascii="Times New Roman" w:eastAsia="Calibri" w:hAnsi="Times New Roman" w:cs="Times New Roman"/>
          <w:sz w:val="24"/>
          <w:szCs w:val="24"/>
        </w:rPr>
        <w:t xml:space="preserve">-маркетинге в новых условиях. К участию приглашены эксперты-практики, которые на примере своих проектов расскажут о самом важном. Предприниматели узнают самые свежие инсайты отрасли, почувствуют тренды и найдут интересные идеи для своих проектов. </w:t>
      </w:r>
    </w:p>
    <w:p w14:paraId="7910EB12"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конференции были освещены следующие темы:</w:t>
      </w:r>
    </w:p>
    <w:p w14:paraId="19170DB3" w14:textId="77777777" w:rsidR="00FB1BB6" w:rsidRPr="00FB1BB6" w:rsidRDefault="00FB1BB6">
      <w:pPr>
        <w:numPr>
          <w:ilvl w:val="0"/>
          <w:numId w:val="55"/>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Инструменты продвижения в 2022 году.</w:t>
      </w:r>
    </w:p>
    <w:p w14:paraId="24753EC1" w14:textId="77777777" w:rsidR="00FB1BB6" w:rsidRPr="00FB1BB6" w:rsidRDefault="00FB1BB6">
      <w:pPr>
        <w:numPr>
          <w:ilvl w:val="0"/>
          <w:numId w:val="55"/>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Стратегии работы в кризис.</w:t>
      </w:r>
    </w:p>
    <w:p w14:paraId="40F54AD4" w14:textId="77777777" w:rsidR="00FB1BB6" w:rsidRPr="00FB1BB6" w:rsidRDefault="00FB1BB6">
      <w:pPr>
        <w:numPr>
          <w:ilvl w:val="0"/>
          <w:numId w:val="55"/>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Контент-маркетинг и оцифровка коммуникаций.</w:t>
      </w:r>
    </w:p>
    <w:p w14:paraId="1D448341" w14:textId="77777777" w:rsidR="00FB1BB6" w:rsidRPr="00FB1BB6" w:rsidRDefault="00FB1BB6">
      <w:pPr>
        <w:numPr>
          <w:ilvl w:val="0"/>
          <w:numId w:val="55"/>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Поисковое продвижение.</w:t>
      </w:r>
    </w:p>
    <w:p w14:paraId="686C1F17" w14:textId="56D9977F"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конференции приняли участие 109 человек</w:t>
      </w:r>
      <w:r w:rsidR="000660BE">
        <w:rPr>
          <w:rFonts w:ascii="Times New Roman" w:eastAsia="Calibri" w:hAnsi="Times New Roman" w:cs="Times New Roman"/>
          <w:sz w:val="24"/>
          <w:szCs w:val="24"/>
        </w:rPr>
        <w:t>.</w:t>
      </w:r>
    </w:p>
    <w:p w14:paraId="16F1A454" w14:textId="26F4BA8C"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20</w:t>
      </w:r>
      <w:r w:rsidR="00D5183B">
        <w:rPr>
          <w:rFonts w:ascii="Times New Roman" w:eastAsia="Calibri" w:hAnsi="Times New Roman" w:cs="Times New Roman"/>
          <w:sz w:val="24"/>
          <w:szCs w:val="24"/>
        </w:rPr>
        <w:t xml:space="preserve"> июня </w:t>
      </w:r>
      <w:r w:rsidRPr="00FB1BB6">
        <w:rPr>
          <w:rFonts w:ascii="Times New Roman" w:eastAsia="Calibri" w:hAnsi="Times New Roman" w:cs="Times New Roman"/>
          <w:sz w:val="24"/>
          <w:szCs w:val="24"/>
        </w:rPr>
        <w:t>2022 г</w:t>
      </w:r>
      <w:r w:rsidR="00D5183B">
        <w:rPr>
          <w:rFonts w:ascii="Times New Roman" w:eastAsia="Calibri" w:hAnsi="Times New Roman" w:cs="Times New Roman"/>
          <w:sz w:val="24"/>
          <w:szCs w:val="24"/>
        </w:rPr>
        <w:t>ода</w:t>
      </w:r>
      <w:r w:rsidRPr="00FB1BB6">
        <w:rPr>
          <w:rFonts w:ascii="Times New Roman" w:eastAsia="Calibri" w:hAnsi="Times New Roman" w:cs="Times New Roman"/>
          <w:sz w:val="24"/>
          <w:szCs w:val="24"/>
        </w:rPr>
        <w:t xml:space="preserve"> реализована конференция на тему «Порядок взаимодействия с контрольно-надзорными органами в 2022 году на примере Федеральной налоговой службы». Цель конференции: дать предпринимателям информацию о нововведениях в надзоре и контроле в 2022 году. Познакомить с новостями о взаимодействии с контрольно-надзорными органами, ответить на интересующие вопросы. Дать информацию о налоговых мерах поддержки, типовых ошибках налогоплательщиков, эффективных алгоритмах ответа на требования ФНС, стратегии и тактики защиты в налоговых спорах.</w:t>
      </w:r>
    </w:p>
    <w:p w14:paraId="4F39DE5E"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конференции были освещены следующие темы:</w:t>
      </w:r>
    </w:p>
    <w:p w14:paraId="7A148A4C" w14:textId="77777777" w:rsidR="00FB1BB6" w:rsidRPr="00FB1BB6" w:rsidRDefault="00FB1BB6">
      <w:pPr>
        <w:numPr>
          <w:ilvl w:val="0"/>
          <w:numId w:val="54"/>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Нововведения в надзоре и контроле в 2022 году. Обзор основных изменений налогового законодательства.</w:t>
      </w:r>
    </w:p>
    <w:p w14:paraId="010A70C3" w14:textId="77777777" w:rsidR="00FB1BB6" w:rsidRPr="00FB1BB6" w:rsidRDefault="00FB1BB6">
      <w:pPr>
        <w:numPr>
          <w:ilvl w:val="0"/>
          <w:numId w:val="54"/>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Основные задачи ФНС в контрольно-надзорной сфере на 2022 год. </w:t>
      </w:r>
    </w:p>
    <w:p w14:paraId="089492BA" w14:textId="77777777" w:rsidR="00FB1BB6" w:rsidRPr="00FB1BB6" w:rsidRDefault="00FB1BB6">
      <w:pPr>
        <w:numPr>
          <w:ilvl w:val="0"/>
          <w:numId w:val="54"/>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Налогоплательщик глазами ФНС. Основания для назначения контрольно-надзорных мероприятий. Порядок формирования плана КНР.  Изменения формы и принципов проведения контрольно-надзорных мероприятий. </w:t>
      </w:r>
    </w:p>
    <w:p w14:paraId="46CDB1A7" w14:textId="77777777" w:rsidR="00FB1BB6" w:rsidRPr="00FB1BB6" w:rsidRDefault="00FB1BB6">
      <w:pPr>
        <w:numPr>
          <w:ilvl w:val="0"/>
          <w:numId w:val="54"/>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Ключевые проекты ФНС на 2022 год.</w:t>
      </w:r>
    </w:p>
    <w:p w14:paraId="5C252EF7" w14:textId="77777777" w:rsidR="00FB1BB6" w:rsidRPr="00FB1BB6" w:rsidRDefault="00FB1BB6">
      <w:pPr>
        <w:numPr>
          <w:ilvl w:val="0"/>
          <w:numId w:val="54"/>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Нововведения в надзоре и контроле в 2022 году.</w:t>
      </w:r>
    </w:p>
    <w:p w14:paraId="1987B36B" w14:textId="77777777" w:rsidR="00FB1BB6" w:rsidRPr="00FB1BB6" w:rsidRDefault="00FB1BB6">
      <w:pPr>
        <w:numPr>
          <w:ilvl w:val="0"/>
          <w:numId w:val="54"/>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ТОП-10 претензий фискальных служб к бизнесу.</w:t>
      </w:r>
    </w:p>
    <w:p w14:paraId="05FAC2C0" w14:textId="77777777" w:rsidR="00FB1BB6" w:rsidRPr="00FB1BB6" w:rsidRDefault="00FB1BB6">
      <w:pPr>
        <w:numPr>
          <w:ilvl w:val="0"/>
          <w:numId w:val="54"/>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Типовые ошибки налогоплательщиков.</w:t>
      </w:r>
    </w:p>
    <w:p w14:paraId="000E000B" w14:textId="77777777" w:rsidR="00FB1BB6" w:rsidRPr="00FB1BB6" w:rsidRDefault="00FB1BB6">
      <w:pPr>
        <w:numPr>
          <w:ilvl w:val="0"/>
          <w:numId w:val="54"/>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Побуждение налогоплательщика к уточнению своих налоговых обязательств. Уточнять или нет? Риски, последствия, юридическая позиция налогоплательщика.</w:t>
      </w:r>
    </w:p>
    <w:p w14:paraId="342453A1" w14:textId="77777777" w:rsidR="00FB1BB6" w:rsidRPr="00FB1BB6" w:rsidRDefault="00FB1BB6">
      <w:pPr>
        <w:numPr>
          <w:ilvl w:val="0"/>
          <w:numId w:val="54"/>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Стратегия и тактика защиты в налоговых спорах: рекомендации собственникам. </w:t>
      </w:r>
    </w:p>
    <w:p w14:paraId="70A912B7" w14:textId="77777777" w:rsidR="00FB1BB6" w:rsidRPr="00FB1BB6" w:rsidRDefault="00FB1BB6">
      <w:pPr>
        <w:numPr>
          <w:ilvl w:val="0"/>
          <w:numId w:val="54"/>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бизнеса и бухгалтерам. </w:t>
      </w:r>
    </w:p>
    <w:p w14:paraId="213FEC0C" w14:textId="77777777" w:rsidR="00FB1BB6" w:rsidRPr="00FB1BB6" w:rsidRDefault="00FB1BB6">
      <w:pPr>
        <w:numPr>
          <w:ilvl w:val="0"/>
          <w:numId w:val="54"/>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Подготовка и прохождение допросов в налоговых органах.</w:t>
      </w:r>
    </w:p>
    <w:p w14:paraId="2C4F3BB0" w14:textId="77777777" w:rsidR="00FB1BB6" w:rsidRPr="00FB1BB6" w:rsidRDefault="00FB1BB6">
      <w:pPr>
        <w:numPr>
          <w:ilvl w:val="0"/>
          <w:numId w:val="54"/>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Защита от претензий ФНС и снижение рисков назначения выездной проверки: региональные лайфхаки.</w:t>
      </w:r>
    </w:p>
    <w:p w14:paraId="76B192AB" w14:textId="77777777" w:rsidR="00FB1BB6" w:rsidRPr="00FB1BB6" w:rsidRDefault="00FB1BB6">
      <w:pPr>
        <w:numPr>
          <w:ilvl w:val="0"/>
          <w:numId w:val="54"/>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Особенности ведения судебных дел с налоговой службой.</w:t>
      </w:r>
    </w:p>
    <w:p w14:paraId="1554B21E" w14:textId="329610EE"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конференции приняли участие 72 человека</w:t>
      </w:r>
      <w:r w:rsidR="000660BE">
        <w:rPr>
          <w:rFonts w:ascii="Times New Roman" w:eastAsia="Calibri" w:hAnsi="Times New Roman" w:cs="Times New Roman"/>
          <w:sz w:val="24"/>
          <w:szCs w:val="24"/>
        </w:rPr>
        <w:t>.</w:t>
      </w:r>
    </w:p>
    <w:p w14:paraId="6D41F672" w14:textId="3E2BADFE"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22</w:t>
      </w:r>
      <w:r w:rsidR="00D5183B">
        <w:rPr>
          <w:rFonts w:ascii="Times New Roman" w:eastAsia="Calibri" w:hAnsi="Times New Roman" w:cs="Times New Roman"/>
          <w:sz w:val="24"/>
          <w:szCs w:val="24"/>
        </w:rPr>
        <w:t xml:space="preserve"> июня </w:t>
      </w:r>
      <w:r w:rsidRPr="00FB1BB6">
        <w:rPr>
          <w:rFonts w:ascii="Times New Roman" w:eastAsia="Calibri" w:hAnsi="Times New Roman" w:cs="Times New Roman"/>
          <w:sz w:val="24"/>
          <w:szCs w:val="24"/>
        </w:rPr>
        <w:t>2022 г</w:t>
      </w:r>
      <w:r w:rsidR="00D5183B">
        <w:rPr>
          <w:rFonts w:ascii="Times New Roman" w:eastAsia="Calibri" w:hAnsi="Times New Roman" w:cs="Times New Roman"/>
          <w:sz w:val="24"/>
          <w:szCs w:val="24"/>
        </w:rPr>
        <w:t>ода</w:t>
      </w:r>
      <w:r w:rsidRPr="00FB1BB6">
        <w:rPr>
          <w:rFonts w:ascii="Times New Roman" w:eastAsia="Calibri" w:hAnsi="Times New Roman" w:cs="Times New Roman"/>
          <w:sz w:val="24"/>
          <w:szCs w:val="24"/>
        </w:rPr>
        <w:t xml:space="preserve"> реализована конференция на тему «Женское предпринимательство в современных реалиях». Цель конференции: Развитие предпринимательских компетенций участников конференции в сфере женского бизнеса. Поиск новых точек роста для бизнеса участников конференции.</w:t>
      </w:r>
    </w:p>
    <w:p w14:paraId="1698738B"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конференции были освещены следующие темы:</w:t>
      </w:r>
    </w:p>
    <w:p w14:paraId="71956659" w14:textId="77777777" w:rsidR="00FB1BB6" w:rsidRPr="00FB1BB6" w:rsidRDefault="00FB1BB6">
      <w:pPr>
        <w:numPr>
          <w:ilvl w:val="0"/>
          <w:numId w:val="56"/>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Панельная дискуссия.</w:t>
      </w:r>
    </w:p>
    <w:p w14:paraId="0B844FC8" w14:textId="77777777" w:rsidR="00FB1BB6" w:rsidRPr="00FB1BB6" w:rsidRDefault="00FB1BB6">
      <w:pPr>
        <w:numPr>
          <w:ilvl w:val="0"/>
          <w:numId w:val="56"/>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Мозговой штурм. Генерация бизнес-идей.</w:t>
      </w:r>
    </w:p>
    <w:p w14:paraId="6DF57169" w14:textId="77777777" w:rsidR="00FB1BB6" w:rsidRPr="00FB1BB6" w:rsidRDefault="00FB1BB6">
      <w:pPr>
        <w:numPr>
          <w:ilvl w:val="0"/>
          <w:numId w:val="56"/>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Секрет женской фирмы. </w:t>
      </w:r>
    </w:p>
    <w:p w14:paraId="7C0CCD77" w14:textId="77777777" w:rsidR="00FB1BB6" w:rsidRPr="00FB1BB6" w:rsidRDefault="00FB1BB6">
      <w:pPr>
        <w:numPr>
          <w:ilvl w:val="0"/>
          <w:numId w:val="56"/>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Краш-тест аккаунтов в социальных сетях. </w:t>
      </w:r>
    </w:p>
    <w:p w14:paraId="1233460B" w14:textId="77777777" w:rsidR="00FB1BB6" w:rsidRPr="00FB1BB6" w:rsidRDefault="00FB1BB6">
      <w:pPr>
        <w:numPr>
          <w:ilvl w:val="0"/>
          <w:numId w:val="56"/>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Практикум. Контент-</w:t>
      </w:r>
      <w:proofErr w:type="spellStart"/>
      <w:r w:rsidRPr="00FB1BB6">
        <w:rPr>
          <w:rFonts w:ascii="Times New Roman" w:eastAsia="Calibri" w:hAnsi="Times New Roman" w:cs="Times New Roman"/>
          <w:sz w:val="24"/>
          <w:szCs w:val="24"/>
        </w:rPr>
        <w:t>мейкер</w:t>
      </w:r>
      <w:proofErr w:type="spellEnd"/>
      <w:r w:rsidRPr="00FB1BB6">
        <w:rPr>
          <w:rFonts w:ascii="Times New Roman" w:eastAsia="Calibri" w:hAnsi="Times New Roman" w:cs="Times New Roman"/>
          <w:sz w:val="24"/>
          <w:szCs w:val="24"/>
        </w:rPr>
        <w:t>.</w:t>
      </w:r>
    </w:p>
    <w:p w14:paraId="5412D88E" w14:textId="77D5AFEC"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конференции приняли участие 98 человека</w:t>
      </w:r>
      <w:r w:rsidR="000660BE">
        <w:rPr>
          <w:rFonts w:ascii="Times New Roman" w:eastAsia="Calibri" w:hAnsi="Times New Roman" w:cs="Times New Roman"/>
          <w:sz w:val="24"/>
          <w:szCs w:val="24"/>
        </w:rPr>
        <w:t>.</w:t>
      </w:r>
    </w:p>
    <w:p w14:paraId="720AA124" w14:textId="73EB2D71"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26</w:t>
      </w:r>
      <w:r w:rsidR="00D5183B">
        <w:rPr>
          <w:rFonts w:ascii="Times New Roman" w:eastAsia="Calibri" w:hAnsi="Times New Roman" w:cs="Times New Roman"/>
          <w:sz w:val="24"/>
          <w:szCs w:val="24"/>
        </w:rPr>
        <w:t xml:space="preserve"> апреля </w:t>
      </w:r>
      <w:r w:rsidRPr="00FB1BB6">
        <w:rPr>
          <w:rFonts w:ascii="Times New Roman" w:eastAsia="Calibri" w:hAnsi="Times New Roman" w:cs="Times New Roman"/>
          <w:sz w:val="24"/>
          <w:szCs w:val="24"/>
        </w:rPr>
        <w:t xml:space="preserve">2022 </w:t>
      </w:r>
      <w:r w:rsidR="00D5183B">
        <w:rPr>
          <w:rFonts w:ascii="Times New Roman" w:eastAsia="Calibri" w:hAnsi="Times New Roman" w:cs="Times New Roman"/>
          <w:sz w:val="24"/>
          <w:szCs w:val="24"/>
        </w:rPr>
        <w:t>года</w:t>
      </w:r>
      <w:r w:rsidRPr="00FB1BB6">
        <w:rPr>
          <w:rFonts w:ascii="Times New Roman" w:eastAsia="Calibri" w:hAnsi="Times New Roman" w:cs="Times New Roman"/>
          <w:sz w:val="24"/>
          <w:szCs w:val="24"/>
        </w:rPr>
        <w:t xml:space="preserve"> была организована конференция на тему «</w:t>
      </w:r>
      <w:proofErr w:type="spellStart"/>
      <w:r w:rsidRPr="00FB1BB6">
        <w:rPr>
          <w:rFonts w:ascii="Times New Roman" w:eastAsia="Calibri" w:hAnsi="Times New Roman" w:cs="Times New Roman"/>
          <w:sz w:val="24"/>
          <w:szCs w:val="24"/>
        </w:rPr>
        <w:t>Инвастартап</w:t>
      </w:r>
      <w:proofErr w:type="spellEnd"/>
      <w:r w:rsidRPr="00FB1BB6">
        <w:rPr>
          <w:rFonts w:ascii="Times New Roman" w:eastAsia="Calibri" w:hAnsi="Times New Roman" w:cs="Times New Roman"/>
          <w:sz w:val="24"/>
          <w:szCs w:val="24"/>
        </w:rPr>
        <w:t xml:space="preserve"> 2022. Инклюзивный бизнес – точка роста для социального предпринимательства». На конференции были освещены следующие темы:</w:t>
      </w:r>
    </w:p>
    <w:p w14:paraId="1CD4CEF4" w14:textId="77777777" w:rsidR="00FB1BB6" w:rsidRPr="00FB1BB6" w:rsidRDefault="00FB1BB6">
      <w:pPr>
        <w:numPr>
          <w:ilvl w:val="0"/>
          <w:numId w:val="57"/>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Тренды социального предпринимательства</w:t>
      </w:r>
    </w:p>
    <w:p w14:paraId="2B141745" w14:textId="77777777" w:rsidR="00FB1BB6" w:rsidRPr="00FB1BB6" w:rsidRDefault="00FB1BB6">
      <w:pPr>
        <w:numPr>
          <w:ilvl w:val="0"/>
          <w:numId w:val="57"/>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С чего начать старт в свой бизнес, лучшие бизнес-идеи для людей с ОВЗ и инвалидностью</w:t>
      </w:r>
    </w:p>
    <w:p w14:paraId="3CCD877C" w14:textId="77777777" w:rsidR="00FB1BB6" w:rsidRPr="00FB1BB6" w:rsidRDefault="00FB1BB6">
      <w:pPr>
        <w:numPr>
          <w:ilvl w:val="0"/>
          <w:numId w:val="57"/>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Предпринимательство, как универсальная компетенция выпускников с инвалидностью</w:t>
      </w:r>
    </w:p>
    <w:p w14:paraId="33D37C96" w14:textId="77777777" w:rsidR="00FB1BB6" w:rsidRPr="00FB1BB6" w:rsidRDefault="00FB1BB6">
      <w:pPr>
        <w:numPr>
          <w:ilvl w:val="0"/>
          <w:numId w:val="57"/>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Проекты ВОИ в сфере поддержки инклюзивного бизнеса</w:t>
      </w:r>
    </w:p>
    <w:p w14:paraId="535F467B" w14:textId="77777777" w:rsidR="00FB1BB6" w:rsidRPr="00FB1BB6" w:rsidRDefault="00FB1BB6">
      <w:pPr>
        <w:numPr>
          <w:ilvl w:val="0"/>
          <w:numId w:val="57"/>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Меры поддержки социального предпринимательства в центре «Мой бизнес»</w:t>
      </w:r>
    </w:p>
    <w:p w14:paraId="091FBB2C" w14:textId="77777777" w:rsidR="00FB1BB6" w:rsidRPr="00FB1BB6" w:rsidRDefault="00FB1BB6">
      <w:pPr>
        <w:numPr>
          <w:ilvl w:val="0"/>
          <w:numId w:val="57"/>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Истории успеха социальных предпринимателей Пермского края</w:t>
      </w:r>
    </w:p>
    <w:p w14:paraId="215C3C56" w14:textId="43F77609"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конференции приняли участие 83 челове</w:t>
      </w:r>
      <w:r w:rsidR="000660BE">
        <w:rPr>
          <w:rFonts w:ascii="Times New Roman" w:eastAsia="Calibri" w:hAnsi="Times New Roman" w:cs="Times New Roman"/>
          <w:sz w:val="24"/>
          <w:szCs w:val="24"/>
        </w:rPr>
        <w:t xml:space="preserve">ка. </w:t>
      </w:r>
    </w:p>
    <w:p w14:paraId="6A836F4E" w14:textId="2DFBA0F4"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16</w:t>
      </w:r>
      <w:r w:rsidR="00D5183B">
        <w:rPr>
          <w:rFonts w:ascii="Times New Roman" w:eastAsia="Calibri" w:hAnsi="Times New Roman" w:cs="Times New Roman"/>
          <w:sz w:val="24"/>
          <w:szCs w:val="24"/>
        </w:rPr>
        <w:t xml:space="preserve"> мая </w:t>
      </w:r>
      <w:r w:rsidRPr="00FB1BB6">
        <w:rPr>
          <w:rFonts w:ascii="Times New Roman" w:eastAsia="Calibri" w:hAnsi="Times New Roman" w:cs="Times New Roman"/>
          <w:sz w:val="24"/>
          <w:szCs w:val="24"/>
        </w:rPr>
        <w:t>2022 г</w:t>
      </w:r>
      <w:r w:rsidR="00D5183B">
        <w:rPr>
          <w:rFonts w:ascii="Times New Roman" w:eastAsia="Calibri" w:hAnsi="Times New Roman" w:cs="Times New Roman"/>
          <w:sz w:val="24"/>
          <w:szCs w:val="24"/>
        </w:rPr>
        <w:t>ода</w:t>
      </w:r>
      <w:r w:rsidRPr="00FB1BB6">
        <w:rPr>
          <w:rFonts w:ascii="Times New Roman" w:eastAsia="Calibri" w:hAnsi="Times New Roman" w:cs="Times New Roman"/>
          <w:sz w:val="24"/>
          <w:szCs w:val="24"/>
        </w:rPr>
        <w:t xml:space="preserve"> реализована конференция на тему «Антихрупкость бизнеса: как вырасти и эффективно зарабатывать». Цели конференции: познакомить участников конференции с процессом создания франшизы и необходимыми компетенциями, рассмотреть франшизы, присутствующими на российском рынке, обсудить векторы роста и масштабирования Пермского бизнеса в сфере франчайзинга, определить потенциал тиражирования успешных Пермских брендов. На конференции были освещены следующие темы:</w:t>
      </w:r>
    </w:p>
    <w:p w14:paraId="4F51E8CA" w14:textId="77777777" w:rsidR="00FB1BB6" w:rsidRPr="00FB1BB6" w:rsidRDefault="00FB1BB6">
      <w:pPr>
        <w:numPr>
          <w:ilvl w:val="0"/>
          <w:numId w:val="58"/>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Устойчивость франчайзинга в периоды кризисов и турбулентности.</w:t>
      </w:r>
    </w:p>
    <w:p w14:paraId="145C64FA" w14:textId="77777777" w:rsidR="00FB1BB6" w:rsidRPr="00FB1BB6" w:rsidRDefault="00FB1BB6">
      <w:pPr>
        <w:numPr>
          <w:ilvl w:val="0"/>
          <w:numId w:val="58"/>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Тренды развития франчайзинга.</w:t>
      </w:r>
    </w:p>
    <w:p w14:paraId="379A8B42" w14:textId="77777777" w:rsidR="00FB1BB6" w:rsidRPr="00FB1BB6" w:rsidRDefault="00FB1BB6">
      <w:pPr>
        <w:numPr>
          <w:ilvl w:val="0"/>
          <w:numId w:val="58"/>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Как стать федеральным брендом в сфере услуг и быстро масштабироваться.</w:t>
      </w:r>
    </w:p>
    <w:p w14:paraId="3EDD44E9" w14:textId="77777777" w:rsidR="00FB1BB6" w:rsidRPr="00FB1BB6" w:rsidRDefault="00FB1BB6">
      <w:pPr>
        <w:numPr>
          <w:ilvl w:val="0"/>
          <w:numId w:val="58"/>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Как франшиза развивает территорию и повышает качество жизни людей.</w:t>
      </w:r>
    </w:p>
    <w:p w14:paraId="49A961A1" w14:textId="77777777" w:rsidR="00FB1BB6" w:rsidRPr="00FB1BB6" w:rsidRDefault="00FB1BB6">
      <w:pPr>
        <w:numPr>
          <w:ilvl w:val="0"/>
          <w:numId w:val="58"/>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Женский бизнес по франшизе: легкое открытие франшизы под известным брендом в сфере общепита.</w:t>
      </w:r>
    </w:p>
    <w:p w14:paraId="0213462B" w14:textId="77777777" w:rsidR="00FB1BB6" w:rsidRPr="00FB1BB6" w:rsidRDefault="00FB1BB6">
      <w:pPr>
        <w:numPr>
          <w:ilvl w:val="0"/>
          <w:numId w:val="58"/>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Особенности социального франчайзинга в России или как масштабируется добро.</w:t>
      </w:r>
    </w:p>
    <w:p w14:paraId="38778995" w14:textId="77777777" w:rsidR="00FB1BB6" w:rsidRPr="00FB1BB6" w:rsidRDefault="00FB1BB6">
      <w:pPr>
        <w:numPr>
          <w:ilvl w:val="0"/>
          <w:numId w:val="58"/>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Франшиза в детском образовании.</w:t>
      </w:r>
    </w:p>
    <w:p w14:paraId="5CE5E82E" w14:textId="77777777" w:rsidR="00FB1BB6" w:rsidRPr="00FB1BB6" w:rsidRDefault="00FB1BB6">
      <w:pPr>
        <w:numPr>
          <w:ilvl w:val="0"/>
          <w:numId w:val="58"/>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Франчайзинг в медицине.</w:t>
      </w:r>
    </w:p>
    <w:p w14:paraId="7B090F63" w14:textId="77777777" w:rsidR="00FB1BB6" w:rsidRPr="00FB1BB6" w:rsidRDefault="00FB1BB6">
      <w:pPr>
        <w:numPr>
          <w:ilvl w:val="0"/>
          <w:numId w:val="58"/>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Как франчайзинг помогает решать международную проблему экологии?</w:t>
      </w:r>
    </w:p>
    <w:p w14:paraId="25A051A3" w14:textId="7E326DE6"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конференции принял участие 61 человек</w:t>
      </w:r>
      <w:r w:rsidR="000660BE">
        <w:rPr>
          <w:rFonts w:ascii="Times New Roman" w:eastAsia="Calibri" w:hAnsi="Times New Roman" w:cs="Times New Roman"/>
          <w:sz w:val="24"/>
          <w:szCs w:val="24"/>
        </w:rPr>
        <w:t>.</w:t>
      </w:r>
    </w:p>
    <w:p w14:paraId="126899AF" w14:textId="1619C600"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21</w:t>
      </w:r>
      <w:r w:rsidR="00D5183B">
        <w:rPr>
          <w:rFonts w:ascii="Times New Roman" w:eastAsia="Calibri" w:hAnsi="Times New Roman" w:cs="Times New Roman"/>
          <w:sz w:val="24"/>
          <w:szCs w:val="24"/>
        </w:rPr>
        <w:t xml:space="preserve"> мая </w:t>
      </w:r>
      <w:r w:rsidRPr="00FB1BB6">
        <w:rPr>
          <w:rFonts w:ascii="Times New Roman" w:eastAsia="Calibri" w:hAnsi="Times New Roman" w:cs="Times New Roman"/>
          <w:sz w:val="24"/>
          <w:szCs w:val="24"/>
        </w:rPr>
        <w:t>2022 г</w:t>
      </w:r>
      <w:r w:rsidR="00D5183B">
        <w:rPr>
          <w:rFonts w:ascii="Times New Roman" w:eastAsia="Calibri" w:hAnsi="Times New Roman" w:cs="Times New Roman"/>
          <w:sz w:val="24"/>
          <w:szCs w:val="24"/>
        </w:rPr>
        <w:t>ода</w:t>
      </w:r>
      <w:r w:rsidRPr="00FB1BB6">
        <w:rPr>
          <w:rFonts w:ascii="Times New Roman" w:eastAsia="Calibri" w:hAnsi="Times New Roman" w:cs="Times New Roman"/>
          <w:sz w:val="24"/>
          <w:szCs w:val="24"/>
        </w:rPr>
        <w:t xml:space="preserve"> реализована конференция на тему «Финансирование проектов импортозамещения и приоритетных направлений в условиях санкционных ограничений с использованием средств господдержки». Цели конференции: вовлечь студентов в реальные проекты, актуальные для российской экономики и Пермского края, научить студентов применять теоретические знания для решения практических задач в области бизнес-планирования и разработки источников финансирования, в т.ч. в кризисных ситуациях, сформировать у студентов ключевых компетенций и профессионально-значимых качеств в рамках профессиональной ориентации, развить лидерские качества и совершенствовать навык командной работы у участников конференции.</w:t>
      </w:r>
    </w:p>
    <w:p w14:paraId="1298A85B" w14:textId="317D8483" w:rsidR="00FB1BB6" w:rsidRPr="00FB1BB6" w:rsidRDefault="00FB1BB6" w:rsidP="000660BE">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На конференции команды студентов и магистров пермских ВУЗов презентовали жюри свои предложения в части экономического анализа бизнес – плана на основании кейсов по трем направлениям: производство, АПК, туризм. В докладах и презентациях были представлены технико-экономический анализ, финансовая модель, учет рисков, экономика проектов и финансовое планирование с учетом различных вариантов мер господдержки. Авторы лучших докладов были награждены дипломами и памятными подарками. В конференции приняли участие 33 человека</w:t>
      </w:r>
      <w:r w:rsidR="000660BE">
        <w:rPr>
          <w:rFonts w:ascii="Times New Roman" w:eastAsia="Calibri" w:hAnsi="Times New Roman" w:cs="Times New Roman"/>
          <w:sz w:val="24"/>
          <w:szCs w:val="24"/>
        </w:rPr>
        <w:t>.</w:t>
      </w:r>
      <w:r w:rsidRPr="00FB1BB6">
        <w:rPr>
          <w:rFonts w:ascii="Times New Roman" w:eastAsia="Calibri" w:hAnsi="Times New Roman" w:cs="Times New Roman"/>
          <w:sz w:val="24"/>
          <w:szCs w:val="24"/>
        </w:rPr>
        <w:t xml:space="preserve"> </w:t>
      </w:r>
    </w:p>
    <w:p w14:paraId="057F6881" w14:textId="18E8F99E"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27 мая 2022 г</w:t>
      </w:r>
      <w:r w:rsidR="00D5183B">
        <w:rPr>
          <w:rFonts w:ascii="Times New Roman" w:eastAsia="Calibri" w:hAnsi="Times New Roman" w:cs="Times New Roman"/>
          <w:sz w:val="24"/>
          <w:szCs w:val="24"/>
        </w:rPr>
        <w:t>ода</w:t>
      </w:r>
      <w:r w:rsidRPr="00FB1BB6">
        <w:rPr>
          <w:rFonts w:ascii="Times New Roman" w:eastAsia="Calibri" w:hAnsi="Times New Roman" w:cs="Times New Roman"/>
          <w:sz w:val="24"/>
          <w:szCs w:val="24"/>
        </w:rPr>
        <w:t xml:space="preserve"> было организовано участие 3</w:t>
      </w:r>
      <w:r w:rsidR="00D5183B">
        <w:rPr>
          <w:rFonts w:ascii="Times New Roman" w:eastAsia="Calibri" w:hAnsi="Times New Roman" w:cs="Times New Roman"/>
          <w:sz w:val="24"/>
          <w:szCs w:val="24"/>
        </w:rPr>
        <w:t xml:space="preserve">-х </w:t>
      </w:r>
      <w:r w:rsidRPr="00FB1BB6">
        <w:rPr>
          <w:rFonts w:ascii="Times New Roman" w:eastAsia="Calibri" w:hAnsi="Times New Roman" w:cs="Times New Roman"/>
          <w:sz w:val="24"/>
          <w:szCs w:val="24"/>
        </w:rPr>
        <w:t xml:space="preserve">спикеров в форуме «Бизнес Экспедиция» в г. Березники. </w:t>
      </w:r>
    </w:p>
    <w:p w14:paraId="03D8CE3F"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Вера </w:t>
      </w:r>
      <w:proofErr w:type="spellStart"/>
      <w:r w:rsidRPr="00FB1BB6">
        <w:rPr>
          <w:rFonts w:ascii="Times New Roman" w:eastAsia="Calibri" w:hAnsi="Times New Roman" w:cs="Times New Roman"/>
          <w:sz w:val="24"/>
          <w:szCs w:val="24"/>
        </w:rPr>
        <w:t>Зайнутдинова</w:t>
      </w:r>
      <w:proofErr w:type="spellEnd"/>
      <w:r w:rsidRPr="00FB1BB6">
        <w:rPr>
          <w:rFonts w:ascii="Times New Roman" w:eastAsia="Calibri" w:hAnsi="Times New Roman" w:cs="Times New Roman"/>
          <w:sz w:val="24"/>
          <w:szCs w:val="24"/>
        </w:rPr>
        <w:t xml:space="preserve"> выступила с мастер – классом на тему «Как продавать в условиях кризиса дорого, много и регулярно?». Вера рассказала участникам зачем нужен навык продаж и почему нужно учиться всю жизнь, какие есть формы обучения и какие подойдут именно вам, что будет если не заниматься процессом продаж и управления, семь основных этапов продаж и что должен уметь менеджер, чтобы повысить. эффективность в продажах.  </w:t>
      </w:r>
    </w:p>
    <w:p w14:paraId="2F6CEEE6"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 xml:space="preserve">Рустам </w:t>
      </w:r>
      <w:proofErr w:type="spellStart"/>
      <w:r w:rsidRPr="00FB1BB6">
        <w:rPr>
          <w:rFonts w:ascii="Times New Roman" w:eastAsia="Calibri" w:hAnsi="Times New Roman" w:cs="Times New Roman"/>
          <w:sz w:val="24"/>
          <w:szCs w:val="24"/>
        </w:rPr>
        <w:t>Багизов</w:t>
      </w:r>
      <w:proofErr w:type="spellEnd"/>
      <w:r w:rsidRPr="00FB1BB6">
        <w:rPr>
          <w:rFonts w:ascii="Times New Roman" w:eastAsia="Calibri" w:hAnsi="Times New Roman" w:cs="Times New Roman"/>
          <w:sz w:val="24"/>
          <w:szCs w:val="24"/>
        </w:rPr>
        <w:t xml:space="preserve"> выступил с тренингом «Мастерство коммуникаций». В рамках тренинга были рассмотрены следующие темы: </w:t>
      </w:r>
    </w:p>
    <w:p w14:paraId="0115C73F" w14:textId="77777777" w:rsidR="00FB1BB6" w:rsidRPr="00FB1BB6" w:rsidRDefault="00FB1BB6">
      <w:pPr>
        <w:numPr>
          <w:ilvl w:val="0"/>
          <w:numId w:val="59"/>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Ключевые правила эффективной коммуникации</w:t>
      </w:r>
    </w:p>
    <w:p w14:paraId="3B897F9F" w14:textId="77777777" w:rsidR="00FB1BB6" w:rsidRPr="00FB1BB6" w:rsidRDefault="00FB1BB6">
      <w:pPr>
        <w:numPr>
          <w:ilvl w:val="0"/>
          <w:numId w:val="59"/>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Разные уровни коммуникации с собеседником</w:t>
      </w:r>
    </w:p>
    <w:p w14:paraId="24F1D865" w14:textId="77777777" w:rsidR="00FB1BB6" w:rsidRPr="00FB1BB6" w:rsidRDefault="00FB1BB6">
      <w:pPr>
        <w:numPr>
          <w:ilvl w:val="0"/>
          <w:numId w:val="59"/>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Small-</w:t>
      </w:r>
      <w:proofErr w:type="spellStart"/>
      <w:r w:rsidRPr="00FB1BB6">
        <w:rPr>
          <w:rFonts w:ascii="Times New Roman" w:eastAsia="Calibri" w:hAnsi="Times New Roman" w:cs="Times New Roman"/>
          <w:sz w:val="24"/>
          <w:szCs w:val="24"/>
        </w:rPr>
        <w:t>talk</w:t>
      </w:r>
      <w:proofErr w:type="spellEnd"/>
      <w:r w:rsidRPr="00FB1BB6">
        <w:rPr>
          <w:rFonts w:ascii="Times New Roman" w:eastAsia="Calibri" w:hAnsi="Times New Roman" w:cs="Times New Roman"/>
          <w:sz w:val="24"/>
          <w:szCs w:val="24"/>
        </w:rPr>
        <w:t xml:space="preserve"> как инструмент взаимодействия</w:t>
      </w:r>
    </w:p>
    <w:p w14:paraId="6D0773A1" w14:textId="77777777" w:rsidR="00FB1BB6" w:rsidRPr="00FB1BB6" w:rsidRDefault="00FB1BB6">
      <w:pPr>
        <w:numPr>
          <w:ilvl w:val="0"/>
          <w:numId w:val="59"/>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Нетворкинг для предпринимателя</w:t>
      </w:r>
    </w:p>
    <w:p w14:paraId="51EBD8A1" w14:textId="77777777" w:rsidR="00FB1BB6" w:rsidRPr="00FB1BB6" w:rsidRDefault="00FB1BB6">
      <w:pPr>
        <w:numPr>
          <w:ilvl w:val="0"/>
          <w:numId w:val="59"/>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Как разбудить «спящие» связи</w:t>
      </w:r>
    </w:p>
    <w:p w14:paraId="5FE27D1E" w14:textId="77777777" w:rsidR="00FB1BB6" w:rsidRPr="00FB1BB6" w:rsidRDefault="00FB1BB6">
      <w:pPr>
        <w:numPr>
          <w:ilvl w:val="0"/>
          <w:numId w:val="59"/>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Роль личного бренда в коммуникации</w:t>
      </w:r>
    </w:p>
    <w:p w14:paraId="0EE6BF91"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Александр Яковлев выступил с тренингом на тему «Самодисциплина современного лидера». В рамках тренинга были рассмотрены следующие темы:</w:t>
      </w:r>
    </w:p>
    <w:p w14:paraId="454FE515" w14:textId="77777777" w:rsidR="00FB1BB6" w:rsidRPr="00FB1BB6" w:rsidRDefault="00FB1BB6">
      <w:pPr>
        <w:numPr>
          <w:ilvl w:val="0"/>
          <w:numId w:val="60"/>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Зачем нужна стратегия будущего?</w:t>
      </w:r>
    </w:p>
    <w:p w14:paraId="25143471" w14:textId="77777777" w:rsidR="00FB1BB6" w:rsidRPr="00FB1BB6" w:rsidRDefault="00FB1BB6">
      <w:pPr>
        <w:numPr>
          <w:ilvl w:val="0"/>
          <w:numId w:val="60"/>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чем секрет формулы развития лидера и его бизнеса?</w:t>
      </w:r>
    </w:p>
    <w:p w14:paraId="132C966A" w14:textId="77777777" w:rsidR="00FB1BB6" w:rsidRPr="00FB1BB6" w:rsidRDefault="00FB1BB6">
      <w:pPr>
        <w:numPr>
          <w:ilvl w:val="0"/>
          <w:numId w:val="60"/>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Что такое самодисциплина и почему она является обязательным условием для достижения поставленных целей и успеха?</w:t>
      </w:r>
    </w:p>
    <w:p w14:paraId="30931F4D" w14:textId="77777777" w:rsidR="00FB1BB6" w:rsidRPr="00FB1BB6" w:rsidRDefault="00FB1BB6">
      <w:pPr>
        <w:numPr>
          <w:ilvl w:val="0"/>
          <w:numId w:val="60"/>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С чего начинается самодисциплина? </w:t>
      </w:r>
    </w:p>
    <w:p w14:paraId="172488B1" w14:textId="77777777" w:rsidR="00FB1BB6" w:rsidRPr="00FB1BB6" w:rsidRDefault="00FB1BB6">
      <w:pPr>
        <w:numPr>
          <w:ilvl w:val="0"/>
          <w:numId w:val="60"/>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Какие навыки необходимо развивать лидеру? </w:t>
      </w:r>
    </w:p>
    <w:p w14:paraId="6F9CBF39" w14:textId="77777777" w:rsidR="00FB1BB6" w:rsidRDefault="00FB1BB6">
      <w:pPr>
        <w:numPr>
          <w:ilvl w:val="0"/>
          <w:numId w:val="60"/>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ТОП-компетенций современного лидера.</w:t>
      </w:r>
    </w:p>
    <w:p w14:paraId="614154A8" w14:textId="77777777" w:rsidR="000660BE" w:rsidRPr="00FB1BB6" w:rsidRDefault="000660BE" w:rsidP="000660BE">
      <w:pPr>
        <w:suppressAutoHyphens/>
        <w:spacing w:after="0" w:line="276" w:lineRule="auto"/>
        <w:ind w:left="720"/>
        <w:jc w:val="both"/>
        <w:rPr>
          <w:rFonts w:ascii="Times New Roman" w:eastAsia="Calibri" w:hAnsi="Times New Roman" w:cs="Times New Roman"/>
          <w:sz w:val="24"/>
          <w:szCs w:val="24"/>
        </w:rPr>
      </w:pPr>
    </w:p>
    <w:p w14:paraId="6B60CE23" w14:textId="4E4A86A9"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0660BE">
        <w:rPr>
          <w:rFonts w:ascii="Times New Roman" w:eastAsia="Calibri" w:hAnsi="Times New Roman" w:cs="Times New Roman"/>
          <w:sz w:val="24"/>
          <w:szCs w:val="24"/>
        </w:rPr>
        <w:t>11</w:t>
      </w:r>
      <w:r w:rsidR="00D5183B">
        <w:rPr>
          <w:rFonts w:ascii="Times New Roman" w:eastAsia="Calibri" w:hAnsi="Times New Roman" w:cs="Times New Roman"/>
          <w:sz w:val="24"/>
          <w:szCs w:val="24"/>
        </w:rPr>
        <w:t xml:space="preserve"> апреля </w:t>
      </w:r>
      <w:r w:rsidRPr="000660BE">
        <w:rPr>
          <w:rFonts w:ascii="Times New Roman" w:eastAsia="Calibri" w:hAnsi="Times New Roman" w:cs="Times New Roman"/>
          <w:sz w:val="24"/>
          <w:szCs w:val="24"/>
        </w:rPr>
        <w:t>2022 г</w:t>
      </w:r>
      <w:r w:rsidR="00D5183B">
        <w:rPr>
          <w:rFonts w:ascii="Times New Roman" w:eastAsia="Calibri" w:hAnsi="Times New Roman" w:cs="Times New Roman"/>
          <w:sz w:val="24"/>
          <w:szCs w:val="24"/>
        </w:rPr>
        <w:t>ода</w:t>
      </w:r>
      <w:r w:rsidRPr="000660BE">
        <w:rPr>
          <w:rFonts w:ascii="Times New Roman" w:eastAsia="Calibri" w:hAnsi="Times New Roman" w:cs="Times New Roman"/>
          <w:sz w:val="24"/>
          <w:szCs w:val="24"/>
        </w:rPr>
        <w:t xml:space="preserve"> была реализована конференция на тему «Цифровые закупки для бизнеса. Проблемы и перспективы». Цель конференции – представить бизнесу актуальные сведения об изменении правил проведения электронных закупок, рассказать об особенностях</w:t>
      </w:r>
      <w:r w:rsidRPr="00FB1BB6">
        <w:rPr>
          <w:rFonts w:ascii="Times New Roman" w:eastAsia="Calibri" w:hAnsi="Times New Roman" w:cs="Times New Roman"/>
          <w:sz w:val="24"/>
          <w:szCs w:val="24"/>
        </w:rPr>
        <w:t xml:space="preserve"> подготовки заявок на участие в торгах и электронном оформлении результатов исполнения контрактов и договоров, познакомить с алгоритмом действий по участию в регламентных закупках по Закону № 44-ФЗ, 223-ФЗ и особенностями электронного актирования, а также с особенностями организации электронных закупок в коммерческом секторе. </w:t>
      </w:r>
    </w:p>
    <w:p w14:paraId="7BD10C39" w14:textId="3A1BFC0E"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конференции приняли участие 101 человек</w:t>
      </w:r>
      <w:r w:rsidR="000660BE">
        <w:rPr>
          <w:rFonts w:ascii="Times New Roman" w:eastAsia="Calibri" w:hAnsi="Times New Roman" w:cs="Times New Roman"/>
          <w:sz w:val="24"/>
          <w:szCs w:val="24"/>
        </w:rPr>
        <w:t>.</w:t>
      </w:r>
    </w:p>
    <w:p w14:paraId="1EA264C0" w14:textId="77777777" w:rsidR="000660BE" w:rsidRDefault="000660BE" w:rsidP="00FB1BB6">
      <w:pPr>
        <w:suppressAutoHyphens/>
        <w:spacing w:after="0" w:line="276" w:lineRule="auto"/>
        <w:ind w:firstLine="567"/>
        <w:jc w:val="both"/>
        <w:rPr>
          <w:rFonts w:ascii="Times New Roman" w:eastAsia="Calibri" w:hAnsi="Times New Roman" w:cs="Times New Roman"/>
          <w:sz w:val="24"/>
          <w:szCs w:val="24"/>
        </w:rPr>
      </w:pPr>
    </w:p>
    <w:p w14:paraId="1DCEDC1F" w14:textId="798B21FA"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15</w:t>
      </w:r>
      <w:r w:rsidR="00D5183B">
        <w:rPr>
          <w:rFonts w:ascii="Times New Roman" w:eastAsia="Calibri" w:hAnsi="Times New Roman" w:cs="Times New Roman"/>
          <w:sz w:val="24"/>
          <w:szCs w:val="24"/>
        </w:rPr>
        <w:t xml:space="preserve"> июня </w:t>
      </w:r>
      <w:r w:rsidRPr="00FB1BB6">
        <w:rPr>
          <w:rFonts w:ascii="Times New Roman" w:eastAsia="Calibri" w:hAnsi="Times New Roman" w:cs="Times New Roman"/>
          <w:sz w:val="24"/>
          <w:szCs w:val="24"/>
        </w:rPr>
        <w:t>2022 г</w:t>
      </w:r>
      <w:r w:rsidR="00D5183B">
        <w:rPr>
          <w:rFonts w:ascii="Times New Roman" w:eastAsia="Calibri" w:hAnsi="Times New Roman" w:cs="Times New Roman"/>
          <w:sz w:val="24"/>
          <w:szCs w:val="24"/>
        </w:rPr>
        <w:t>ода</w:t>
      </w:r>
      <w:r w:rsidRPr="00FB1BB6">
        <w:rPr>
          <w:rFonts w:ascii="Times New Roman" w:eastAsia="Calibri" w:hAnsi="Times New Roman" w:cs="Times New Roman"/>
          <w:sz w:val="24"/>
          <w:szCs w:val="24"/>
        </w:rPr>
        <w:t xml:space="preserve"> реализована конференция на тему «Как в кризис сократить издержки и расходы бизнеса?». На конференции были освещены следующие темы:</w:t>
      </w:r>
    </w:p>
    <w:p w14:paraId="23DF5D04" w14:textId="77777777" w:rsidR="00FB1BB6" w:rsidRPr="00FB1BB6" w:rsidRDefault="00FB1BB6">
      <w:pPr>
        <w:numPr>
          <w:ilvl w:val="0"/>
          <w:numId w:val="61"/>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Что можно сделать в кризис? Первые способы для предпринимателей?</w:t>
      </w:r>
    </w:p>
    <w:p w14:paraId="4B002E6E" w14:textId="77777777" w:rsidR="00FB1BB6" w:rsidRPr="00FB1BB6" w:rsidRDefault="00FB1BB6">
      <w:pPr>
        <w:numPr>
          <w:ilvl w:val="0"/>
          <w:numId w:val="61"/>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Стоит ли применять методы, которые делают крупные корпорации (отмена скидок и бонусов в рамках программ лояльности)</w:t>
      </w:r>
    </w:p>
    <w:p w14:paraId="610212D7" w14:textId="77777777" w:rsidR="00FB1BB6" w:rsidRPr="00FB1BB6" w:rsidRDefault="00FB1BB6">
      <w:pPr>
        <w:numPr>
          <w:ilvl w:val="0"/>
          <w:numId w:val="61"/>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Нужно ли сейчас откладывать новые проекты?  Или, наоборот, переносить? </w:t>
      </w:r>
    </w:p>
    <w:p w14:paraId="2799BCFD" w14:textId="77777777" w:rsidR="00FB1BB6" w:rsidRPr="00FB1BB6" w:rsidRDefault="00FB1BB6">
      <w:pPr>
        <w:numPr>
          <w:ilvl w:val="0"/>
          <w:numId w:val="61"/>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Расходы на маркетинг – сокращать или наращивать? (новые договоры, новые активности, новые подрядчики, </w:t>
      </w:r>
    </w:p>
    <w:p w14:paraId="4FF40B8D" w14:textId="77777777" w:rsidR="00FB1BB6" w:rsidRPr="00FB1BB6" w:rsidRDefault="00FB1BB6">
      <w:pPr>
        <w:numPr>
          <w:ilvl w:val="0"/>
          <w:numId w:val="61"/>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Можно ли искать возможности оптимизировать арендую ставку, не индексировать ее, как вести такие переговоры (или же по собственным объектам – отказ от реновации, поиска новых, поиск более дешевых вариантов)</w:t>
      </w:r>
    </w:p>
    <w:p w14:paraId="606C11AA" w14:textId="77777777" w:rsidR="00FB1BB6" w:rsidRPr="00FB1BB6" w:rsidRDefault="00FB1BB6">
      <w:pPr>
        <w:numPr>
          <w:ilvl w:val="0"/>
          <w:numId w:val="61"/>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Оптимизация автопарка, благотворительности и т.д. по какому пути идти?</w:t>
      </w:r>
    </w:p>
    <w:p w14:paraId="2CEE80C0" w14:textId="77777777" w:rsidR="00FB1BB6" w:rsidRPr="00FB1BB6" w:rsidRDefault="00FB1BB6">
      <w:pPr>
        <w:numPr>
          <w:ilvl w:val="0"/>
          <w:numId w:val="61"/>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Что оптимизировать МСП в первую очередь сегодня?</w:t>
      </w:r>
    </w:p>
    <w:p w14:paraId="54CDFEFF" w14:textId="705C984B"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конференции приняли участие 18 человек</w:t>
      </w:r>
      <w:r w:rsidR="000660BE">
        <w:rPr>
          <w:rFonts w:ascii="Times New Roman" w:eastAsia="Calibri" w:hAnsi="Times New Roman" w:cs="Times New Roman"/>
          <w:sz w:val="24"/>
          <w:szCs w:val="24"/>
        </w:rPr>
        <w:t>.</w:t>
      </w:r>
    </w:p>
    <w:p w14:paraId="7DBC4DC8" w14:textId="140B2D6E"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17</w:t>
      </w:r>
      <w:r w:rsidR="00D5183B">
        <w:rPr>
          <w:rFonts w:ascii="Times New Roman" w:eastAsia="Calibri" w:hAnsi="Times New Roman" w:cs="Times New Roman"/>
          <w:sz w:val="24"/>
          <w:szCs w:val="24"/>
        </w:rPr>
        <w:t xml:space="preserve"> июня </w:t>
      </w:r>
      <w:r w:rsidRPr="00FB1BB6">
        <w:rPr>
          <w:rFonts w:ascii="Times New Roman" w:eastAsia="Calibri" w:hAnsi="Times New Roman" w:cs="Times New Roman"/>
          <w:sz w:val="24"/>
          <w:szCs w:val="24"/>
        </w:rPr>
        <w:t xml:space="preserve">2022 </w:t>
      </w:r>
      <w:r w:rsidR="00B52AC9" w:rsidRPr="00FB1BB6">
        <w:rPr>
          <w:rFonts w:ascii="Times New Roman" w:eastAsia="Calibri" w:hAnsi="Times New Roman" w:cs="Times New Roman"/>
          <w:sz w:val="24"/>
          <w:szCs w:val="24"/>
        </w:rPr>
        <w:t>г</w:t>
      </w:r>
      <w:r w:rsidR="00B52AC9">
        <w:rPr>
          <w:rFonts w:ascii="Times New Roman" w:eastAsia="Calibri" w:hAnsi="Times New Roman" w:cs="Times New Roman"/>
          <w:sz w:val="24"/>
          <w:szCs w:val="24"/>
        </w:rPr>
        <w:t xml:space="preserve">ода </w:t>
      </w:r>
      <w:r w:rsidR="00B52AC9" w:rsidRPr="00FB1BB6">
        <w:rPr>
          <w:rFonts w:ascii="Times New Roman" w:eastAsia="Calibri" w:hAnsi="Times New Roman" w:cs="Times New Roman"/>
          <w:sz w:val="24"/>
          <w:szCs w:val="24"/>
        </w:rPr>
        <w:t>реализована</w:t>
      </w:r>
      <w:r w:rsidRPr="00FB1BB6">
        <w:rPr>
          <w:rFonts w:ascii="Times New Roman" w:eastAsia="Calibri" w:hAnsi="Times New Roman" w:cs="Times New Roman"/>
          <w:sz w:val="24"/>
          <w:szCs w:val="24"/>
        </w:rPr>
        <w:t xml:space="preserve"> конференция на тему «Как бизнесу отреагировать на снижение покупательной способности клиентов?». На конференции были освещены следующие темы:</w:t>
      </w:r>
    </w:p>
    <w:p w14:paraId="3C00E6FF" w14:textId="77777777" w:rsidR="00FB1BB6" w:rsidRPr="00FB1BB6" w:rsidRDefault="00FB1BB6">
      <w:pPr>
        <w:numPr>
          <w:ilvl w:val="0"/>
          <w:numId w:val="62"/>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Что с покупательной способностью? Насколько она изменилась?</w:t>
      </w:r>
    </w:p>
    <w:p w14:paraId="09AA8980" w14:textId="77777777" w:rsidR="00FB1BB6" w:rsidRPr="00FB1BB6" w:rsidRDefault="00FB1BB6">
      <w:pPr>
        <w:numPr>
          <w:ilvl w:val="0"/>
          <w:numId w:val="62"/>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Что будет с ней далее? От чего будет зависеть?</w:t>
      </w:r>
    </w:p>
    <w:p w14:paraId="6E69A433" w14:textId="77777777" w:rsidR="00FB1BB6" w:rsidRPr="00FB1BB6" w:rsidRDefault="00FB1BB6">
      <w:pPr>
        <w:numPr>
          <w:ilvl w:val="0"/>
          <w:numId w:val="62"/>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Что сделать бизнесу? Можно ли повышать цены? Можно ли удерживать?</w:t>
      </w:r>
    </w:p>
    <w:p w14:paraId="65CD3B46" w14:textId="77777777" w:rsidR="00FB1BB6" w:rsidRPr="00FB1BB6" w:rsidRDefault="00FB1BB6">
      <w:pPr>
        <w:numPr>
          <w:ilvl w:val="0"/>
          <w:numId w:val="62"/>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Как подогреть спрос покупателей? За счет чего?</w:t>
      </w:r>
    </w:p>
    <w:p w14:paraId="0D67EB49" w14:textId="77777777" w:rsidR="00FB1BB6" w:rsidRPr="00FB1BB6" w:rsidRDefault="00FB1BB6">
      <w:pPr>
        <w:numPr>
          <w:ilvl w:val="0"/>
          <w:numId w:val="62"/>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Как поддержать лояльных клиентов? </w:t>
      </w:r>
    </w:p>
    <w:p w14:paraId="66BA16D9" w14:textId="77777777" w:rsidR="00FB1BB6" w:rsidRPr="00FB1BB6" w:rsidRDefault="00FB1BB6">
      <w:pPr>
        <w:numPr>
          <w:ilvl w:val="0"/>
          <w:numId w:val="62"/>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Как нужно работать с текущими клиентами? Лояльность – это новый тренд? </w:t>
      </w:r>
    </w:p>
    <w:p w14:paraId="0C0B800A" w14:textId="77777777" w:rsidR="00FB1BB6" w:rsidRPr="00FB1BB6" w:rsidRDefault="00FB1BB6">
      <w:pPr>
        <w:numPr>
          <w:ilvl w:val="0"/>
          <w:numId w:val="62"/>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Как поднимать продажи? За счет чего?</w:t>
      </w:r>
    </w:p>
    <w:p w14:paraId="303BC71E" w14:textId="77777777" w:rsidR="00FB1BB6" w:rsidRPr="00FB1BB6" w:rsidRDefault="00FB1BB6">
      <w:pPr>
        <w:numPr>
          <w:ilvl w:val="0"/>
          <w:numId w:val="62"/>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Каким образом подогреть потребность в текущих условиях?</w:t>
      </w:r>
    </w:p>
    <w:p w14:paraId="00528851" w14:textId="77777777" w:rsidR="00FB1BB6" w:rsidRPr="00FB1BB6" w:rsidRDefault="00FB1BB6">
      <w:pPr>
        <w:numPr>
          <w:ilvl w:val="0"/>
          <w:numId w:val="62"/>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На какие техники и каналы продаж делать акцент сегодня?</w:t>
      </w:r>
    </w:p>
    <w:p w14:paraId="01627A8B" w14:textId="5945413A" w:rsidR="00FB1BB6" w:rsidRDefault="00FB1BB6" w:rsidP="000660BE">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конференции приняли участие 19 человек</w:t>
      </w:r>
      <w:r w:rsidR="00D5183B">
        <w:rPr>
          <w:rFonts w:ascii="Times New Roman" w:eastAsia="Calibri" w:hAnsi="Times New Roman" w:cs="Times New Roman"/>
          <w:sz w:val="24"/>
          <w:szCs w:val="24"/>
        </w:rPr>
        <w:t>.</w:t>
      </w:r>
    </w:p>
    <w:p w14:paraId="545346E2" w14:textId="77777777" w:rsidR="000660BE" w:rsidRPr="00FB1BB6" w:rsidRDefault="000660BE" w:rsidP="000660BE">
      <w:pPr>
        <w:suppressAutoHyphens/>
        <w:spacing w:after="0" w:line="276" w:lineRule="auto"/>
        <w:ind w:firstLine="567"/>
        <w:jc w:val="both"/>
        <w:rPr>
          <w:rFonts w:ascii="Times New Roman" w:eastAsia="Calibri" w:hAnsi="Times New Roman" w:cs="Times New Roman"/>
          <w:sz w:val="24"/>
          <w:szCs w:val="24"/>
        </w:rPr>
      </w:pPr>
    </w:p>
    <w:p w14:paraId="3A03E4FD" w14:textId="68CC514B"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пункта сметы «Организация программ по наставничеству для начинающих предпринимателей и самозанятых граждан» с 1 февраля по 15 марта 2022 г</w:t>
      </w:r>
      <w:r w:rsidR="00D5183B">
        <w:rPr>
          <w:rFonts w:ascii="Times New Roman" w:eastAsia="Calibri" w:hAnsi="Times New Roman" w:cs="Times New Roman"/>
          <w:sz w:val="24"/>
          <w:szCs w:val="24"/>
        </w:rPr>
        <w:t>ода</w:t>
      </w:r>
      <w:r w:rsidRPr="00FB1BB6">
        <w:rPr>
          <w:rFonts w:ascii="Times New Roman" w:eastAsia="Calibri" w:hAnsi="Times New Roman" w:cs="Times New Roman"/>
          <w:sz w:val="24"/>
          <w:szCs w:val="24"/>
        </w:rPr>
        <w:t xml:space="preserve"> реализована обучающая программа «Бизнес с наставником». Цель программы: комплексное сопровождение участников в ведении конкретного бизнеса от экспертов и бизнес-наставников; подготовка бизнес – решений по сохранению и поддержанию конкурентоспособности субъектов МСП.В рамках программы были рассмотрены следующие темы:</w:t>
      </w:r>
    </w:p>
    <w:p w14:paraId="4274841F" w14:textId="77777777" w:rsidR="00FB1BB6" w:rsidRPr="00FB1BB6" w:rsidRDefault="00FB1BB6" w:rsidP="000660BE">
      <w:pPr>
        <w:numPr>
          <w:ilvl w:val="0"/>
          <w:numId w:val="70"/>
        </w:numPr>
        <w:suppressAutoHyphens/>
        <w:spacing w:after="0" w:line="276" w:lineRule="auto"/>
        <w:ind w:left="284" w:hanging="284"/>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Бизнес – планирование и аудит.</w:t>
      </w:r>
    </w:p>
    <w:p w14:paraId="0AFD5FC6" w14:textId="77777777" w:rsidR="00FB1BB6" w:rsidRPr="00FB1BB6" w:rsidRDefault="00FB1BB6" w:rsidP="000660BE">
      <w:pPr>
        <w:numPr>
          <w:ilvl w:val="0"/>
          <w:numId w:val="70"/>
        </w:numPr>
        <w:suppressAutoHyphens/>
        <w:spacing w:after="0" w:line="276" w:lineRule="auto"/>
        <w:ind w:left="284" w:hanging="284"/>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Маркетинг, продажи и работающие стратегии.</w:t>
      </w:r>
    </w:p>
    <w:p w14:paraId="354FDF7C" w14:textId="77777777" w:rsidR="00FB1BB6" w:rsidRPr="00FB1BB6" w:rsidRDefault="00FB1BB6" w:rsidP="000660BE">
      <w:pPr>
        <w:numPr>
          <w:ilvl w:val="0"/>
          <w:numId w:val="70"/>
        </w:numPr>
        <w:suppressAutoHyphens/>
        <w:spacing w:after="0" w:line="276" w:lineRule="auto"/>
        <w:ind w:left="284" w:hanging="284"/>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Дорожная карта развития бизнеса.</w:t>
      </w:r>
    </w:p>
    <w:p w14:paraId="543D667F" w14:textId="77777777" w:rsidR="00FB1BB6" w:rsidRPr="00FB1BB6" w:rsidRDefault="00FB1BB6" w:rsidP="000660BE">
      <w:pPr>
        <w:numPr>
          <w:ilvl w:val="0"/>
          <w:numId w:val="70"/>
        </w:numPr>
        <w:suppressAutoHyphens/>
        <w:spacing w:after="0" w:line="276" w:lineRule="auto"/>
        <w:ind w:left="284" w:hanging="284"/>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Интернет – продвижение бизнеса.</w:t>
      </w:r>
    </w:p>
    <w:p w14:paraId="5291F6CB" w14:textId="77777777" w:rsidR="00FB1BB6" w:rsidRPr="00FB1BB6" w:rsidRDefault="00FB1BB6" w:rsidP="000660BE">
      <w:pPr>
        <w:numPr>
          <w:ilvl w:val="0"/>
          <w:numId w:val="70"/>
        </w:numPr>
        <w:suppressAutoHyphens/>
        <w:spacing w:after="0" w:line="276" w:lineRule="auto"/>
        <w:ind w:left="284" w:hanging="284"/>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Правовые и бухгалтерские основы ведения бизнеса.</w:t>
      </w:r>
    </w:p>
    <w:p w14:paraId="44B5AFB9" w14:textId="13676C72"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Обучение в программе прошли 40 человек</w:t>
      </w:r>
      <w:r w:rsidR="000660BE">
        <w:rPr>
          <w:rFonts w:ascii="Times New Roman" w:eastAsia="Calibri" w:hAnsi="Times New Roman" w:cs="Times New Roman"/>
          <w:sz w:val="24"/>
          <w:szCs w:val="24"/>
        </w:rPr>
        <w:t>. В</w:t>
      </w:r>
      <w:r w:rsidRPr="00FB1BB6">
        <w:rPr>
          <w:rFonts w:ascii="Times New Roman" w:eastAsia="Calibri" w:hAnsi="Times New Roman" w:cs="Times New Roman"/>
          <w:sz w:val="24"/>
          <w:szCs w:val="24"/>
        </w:rPr>
        <w:t xml:space="preserve"> центре "Мой бизнес" прошло финальное мероприятие программы, где 10 лучших проектов были вынесены на открытое выступление. Участники перед своими сокурсниками и экспертами рассказывали о себе и своем бизнесе, а также получили ценные рекомендации по развитию проектов от членов экспертного жюри. </w:t>
      </w:r>
    </w:p>
    <w:p w14:paraId="25B0BDF0" w14:textId="77777777" w:rsidR="00FB1BB6" w:rsidRPr="00FB1BB6" w:rsidRDefault="00FB1BB6" w:rsidP="000660BE">
      <w:pPr>
        <w:suppressAutoHyphens/>
        <w:spacing w:after="0" w:line="276" w:lineRule="auto"/>
        <w:jc w:val="both"/>
        <w:rPr>
          <w:rFonts w:ascii="Times New Roman" w:eastAsia="Calibri" w:hAnsi="Times New Roman" w:cs="Times New Roman"/>
          <w:sz w:val="24"/>
          <w:szCs w:val="24"/>
        </w:rPr>
      </w:pPr>
    </w:p>
    <w:p w14:paraId="08735E62"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рамках пункта сметы «Реализация программ, направленных на вовлечение в предпринимательскую деятельность молодежи в возрасте 14-17 лет» с 14 февраля по 30 мая реализована акселерационная образовательная программа и конкурс бизнес – проектов «Бизнес </w:t>
      </w:r>
      <w:proofErr w:type="spellStart"/>
      <w:r w:rsidRPr="00FB1BB6">
        <w:rPr>
          <w:rFonts w:ascii="Times New Roman" w:eastAsia="Calibri" w:hAnsi="Times New Roman" w:cs="Times New Roman"/>
          <w:sz w:val="24"/>
          <w:szCs w:val="24"/>
        </w:rPr>
        <w:t>kids</w:t>
      </w:r>
      <w:proofErr w:type="spellEnd"/>
      <w:r w:rsidRPr="00FB1BB6">
        <w:rPr>
          <w:rFonts w:ascii="Times New Roman" w:eastAsia="Calibri" w:hAnsi="Times New Roman" w:cs="Times New Roman"/>
          <w:sz w:val="24"/>
          <w:szCs w:val="24"/>
        </w:rPr>
        <w:t>». Обучение в программе прошли 805 школьников из Перми и муниципальных образований.</w:t>
      </w:r>
    </w:p>
    <w:p w14:paraId="4CF87FF0"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заочном этапе конкурса приняли участие 80 бизнес – проектов, созданных обучающимися акселерационной образовательной программы, 40 бизнес – проектов прошли в финал конкурса и продолжили работу с наставниками. </w:t>
      </w:r>
    </w:p>
    <w:p w14:paraId="7450E5B6"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Финальный этап конкурса прошел 19 мая в очном формате, проекты были поделены на 4 секции: ритейл и бренды; услуги, </w:t>
      </w:r>
      <w:proofErr w:type="spellStart"/>
      <w:r w:rsidRPr="00FB1BB6">
        <w:rPr>
          <w:rFonts w:ascii="Times New Roman" w:eastAsia="Calibri" w:hAnsi="Times New Roman" w:cs="Times New Roman"/>
          <w:sz w:val="24"/>
          <w:szCs w:val="24"/>
        </w:rPr>
        <w:t>it</w:t>
      </w:r>
      <w:proofErr w:type="spellEnd"/>
      <w:r w:rsidRPr="00FB1BB6">
        <w:rPr>
          <w:rFonts w:ascii="Times New Roman" w:eastAsia="Calibri" w:hAnsi="Times New Roman" w:cs="Times New Roman"/>
          <w:sz w:val="24"/>
          <w:szCs w:val="24"/>
        </w:rPr>
        <w:t xml:space="preserve"> и самозанятость; арт, крафт и </w:t>
      </w:r>
      <w:proofErr w:type="spellStart"/>
      <w:r w:rsidRPr="00FB1BB6">
        <w:rPr>
          <w:rFonts w:ascii="Times New Roman" w:eastAsia="Calibri" w:hAnsi="Times New Roman" w:cs="Times New Roman"/>
          <w:sz w:val="24"/>
          <w:szCs w:val="24"/>
        </w:rPr>
        <w:t>hand-made</w:t>
      </w:r>
      <w:proofErr w:type="spellEnd"/>
      <w:r w:rsidRPr="00FB1BB6">
        <w:rPr>
          <w:rFonts w:ascii="Times New Roman" w:eastAsia="Calibri" w:hAnsi="Times New Roman" w:cs="Times New Roman"/>
          <w:sz w:val="24"/>
          <w:szCs w:val="24"/>
        </w:rPr>
        <w:t>, продолжающие проекты. Экспертным жюри были отмечены 4 проекта – 1 место и 4 проекта – 2 место.</w:t>
      </w:r>
    </w:p>
    <w:p w14:paraId="5E897AEA"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Победителями программы стали следующие проекты: </w:t>
      </w:r>
    </w:p>
    <w:p w14:paraId="5B3D5054"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 место – проект «</w:t>
      </w:r>
      <w:r w:rsidRPr="00FB1BB6">
        <w:rPr>
          <w:rFonts w:ascii="Times New Roman" w:eastAsia="Calibri" w:hAnsi="Times New Roman" w:cs="Times New Roman"/>
          <w:sz w:val="24"/>
          <w:szCs w:val="24"/>
          <w:lang w:val="en-US"/>
        </w:rPr>
        <w:t>Only</w:t>
      </w:r>
      <w:r w:rsidRPr="00FB1BB6">
        <w:rPr>
          <w:rFonts w:ascii="Times New Roman" w:eastAsia="Calibri" w:hAnsi="Times New Roman" w:cs="Times New Roman"/>
          <w:sz w:val="24"/>
          <w:szCs w:val="24"/>
        </w:rPr>
        <w:t xml:space="preserve"> </w:t>
      </w:r>
      <w:r w:rsidRPr="00FB1BB6">
        <w:rPr>
          <w:rFonts w:ascii="Times New Roman" w:eastAsia="Calibri" w:hAnsi="Times New Roman" w:cs="Times New Roman"/>
          <w:sz w:val="24"/>
          <w:szCs w:val="24"/>
          <w:lang w:val="en-US"/>
        </w:rPr>
        <w:t>forward</w:t>
      </w:r>
      <w:r w:rsidRPr="00FB1BB6">
        <w:rPr>
          <w:rFonts w:ascii="Times New Roman" w:eastAsia="Calibri" w:hAnsi="Times New Roman" w:cs="Times New Roman"/>
          <w:sz w:val="24"/>
          <w:szCs w:val="24"/>
        </w:rPr>
        <w:t>» (создание подарочных боксов) – денежный приз 90 000 рублей.</w:t>
      </w:r>
    </w:p>
    <w:p w14:paraId="5A3F80E1"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1 место – проект «Танцуй по – </w:t>
      </w:r>
      <w:proofErr w:type="spellStart"/>
      <w:r w:rsidRPr="00FB1BB6">
        <w:rPr>
          <w:rFonts w:ascii="Times New Roman" w:eastAsia="Calibri" w:hAnsi="Times New Roman" w:cs="Times New Roman"/>
          <w:sz w:val="24"/>
          <w:szCs w:val="24"/>
        </w:rPr>
        <w:t>английски</w:t>
      </w:r>
      <w:proofErr w:type="spellEnd"/>
      <w:r w:rsidRPr="00FB1BB6">
        <w:rPr>
          <w:rFonts w:ascii="Times New Roman" w:eastAsia="Calibri" w:hAnsi="Times New Roman" w:cs="Times New Roman"/>
          <w:sz w:val="24"/>
          <w:szCs w:val="24"/>
        </w:rPr>
        <w:t>» - денежный приз 90 000 рублей.</w:t>
      </w:r>
    </w:p>
    <w:p w14:paraId="514013D3"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 место – проект «</w:t>
      </w:r>
      <w:proofErr w:type="spellStart"/>
      <w:r w:rsidRPr="00FB1BB6">
        <w:rPr>
          <w:rFonts w:ascii="Times New Roman" w:eastAsia="Calibri" w:hAnsi="Times New Roman" w:cs="Times New Roman"/>
          <w:sz w:val="24"/>
          <w:szCs w:val="24"/>
        </w:rPr>
        <w:t>Eco</w:t>
      </w:r>
      <w:proofErr w:type="spellEnd"/>
      <w:r w:rsidRPr="00FB1BB6">
        <w:rPr>
          <w:rFonts w:ascii="Times New Roman" w:eastAsia="Calibri" w:hAnsi="Times New Roman" w:cs="Times New Roman"/>
          <w:sz w:val="24"/>
          <w:szCs w:val="24"/>
        </w:rPr>
        <w:t xml:space="preserve"> Garden» (производство </w:t>
      </w:r>
      <w:proofErr w:type="spellStart"/>
      <w:r w:rsidRPr="00FB1BB6">
        <w:rPr>
          <w:rFonts w:ascii="Times New Roman" w:eastAsia="Calibri" w:hAnsi="Times New Roman" w:cs="Times New Roman"/>
          <w:sz w:val="24"/>
          <w:szCs w:val="24"/>
        </w:rPr>
        <w:t>eco</w:t>
      </w:r>
      <w:proofErr w:type="spellEnd"/>
      <w:r w:rsidRPr="00FB1BB6">
        <w:rPr>
          <w:rFonts w:ascii="Times New Roman" w:eastAsia="Calibri" w:hAnsi="Times New Roman" w:cs="Times New Roman"/>
          <w:sz w:val="24"/>
          <w:szCs w:val="24"/>
        </w:rPr>
        <w:t xml:space="preserve"> &amp; </w:t>
      </w:r>
      <w:proofErr w:type="spellStart"/>
      <w:r w:rsidRPr="00FB1BB6">
        <w:rPr>
          <w:rFonts w:ascii="Times New Roman" w:eastAsia="Calibri" w:hAnsi="Times New Roman" w:cs="Times New Roman"/>
          <w:sz w:val="24"/>
          <w:szCs w:val="24"/>
        </w:rPr>
        <w:t>craft</w:t>
      </w:r>
      <w:proofErr w:type="spellEnd"/>
      <w:r w:rsidRPr="00FB1BB6">
        <w:rPr>
          <w:rFonts w:ascii="Times New Roman" w:eastAsia="Calibri" w:hAnsi="Times New Roman" w:cs="Times New Roman"/>
          <w:sz w:val="24"/>
          <w:szCs w:val="24"/>
        </w:rPr>
        <w:t xml:space="preserve"> продукции) - денежный приз 90 000 рублей.</w:t>
      </w:r>
    </w:p>
    <w:p w14:paraId="2245688F"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 место – проект «Level Up» (продукция для собак) - денежный приз 90 000 рублей.</w:t>
      </w:r>
    </w:p>
    <w:p w14:paraId="5BC906CC"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 место – проект «</w:t>
      </w:r>
      <w:proofErr w:type="spellStart"/>
      <w:r w:rsidRPr="00FB1BB6">
        <w:rPr>
          <w:rFonts w:ascii="Times New Roman" w:eastAsia="Calibri" w:hAnsi="Times New Roman" w:cs="Times New Roman"/>
          <w:sz w:val="24"/>
          <w:szCs w:val="24"/>
        </w:rPr>
        <w:t>CkAnDaL</w:t>
      </w:r>
      <w:proofErr w:type="spellEnd"/>
      <w:r w:rsidRPr="00FB1BB6">
        <w:rPr>
          <w:rFonts w:ascii="Times New Roman" w:eastAsia="Calibri" w:hAnsi="Times New Roman" w:cs="Times New Roman"/>
          <w:sz w:val="24"/>
          <w:szCs w:val="24"/>
        </w:rPr>
        <w:t>» (нижнее белье) - денежный приз 60 000 рублей.</w:t>
      </w:r>
    </w:p>
    <w:p w14:paraId="4A169993"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 место – проект «</w:t>
      </w:r>
      <w:proofErr w:type="spellStart"/>
      <w:r w:rsidRPr="00FB1BB6">
        <w:rPr>
          <w:rFonts w:ascii="Times New Roman" w:eastAsia="Calibri" w:hAnsi="Times New Roman" w:cs="Times New Roman"/>
          <w:sz w:val="24"/>
          <w:szCs w:val="24"/>
        </w:rPr>
        <w:t>Derrors</w:t>
      </w:r>
      <w:proofErr w:type="spellEnd"/>
      <w:r w:rsidRPr="00FB1BB6">
        <w:rPr>
          <w:rFonts w:ascii="Times New Roman" w:eastAsia="Calibri" w:hAnsi="Times New Roman" w:cs="Times New Roman"/>
          <w:sz w:val="24"/>
          <w:szCs w:val="24"/>
        </w:rPr>
        <w:t>» (</w:t>
      </w:r>
      <w:proofErr w:type="spellStart"/>
      <w:r w:rsidRPr="00FB1BB6">
        <w:rPr>
          <w:rFonts w:ascii="Times New Roman" w:eastAsia="Calibri" w:hAnsi="Times New Roman" w:cs="Times New Roman"/>
          <w:sz w:val="24"/>
          <w:szCs w:val="24"/>
        </w:rPr>
        <w:t>it</w:t>
      </w:r>
      <w:proofErr w:type="spellEnd"/>
      <w:r w:rsidRPr="00FB1BB6">
        <w:rPr>
          <w:rFonts w:ascii="Times New Roman" w:eastAsia="Calibri" w:hAnsi="Times New Roman" w:cs="Times New Roman"/>
          <w:sz w:val="24"/>
          <w:szCs w:val="24"/>
        </w:rPr>
        <w:t xml:space="preserve"> - платформа по поиску помещений для праздника) - денежный приз 60 000 рублей.</w:t>
      </w:r>
    </w:p>
    <w:p w14:paraId="600E7198"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 место – проект «</w:t>
      </w:r>
      <w:proofErr w:type="spellStart"/>
      <w:r w:rsidRPr="00FB1BB6">
        <w:rPr>
          <w:rFonts w:ascii="Times New Roman" w:eastAsia="Calibri" w:hAnsi="Times New Roman" w:cs="Times New Roman"/>
          <w:sz w:val="24"/>
          <w:szCs w:val="24"/>
        </w:rPr>
        <w:t>Astral</w:t>
      </w:r>
      <w:proofErr w:type="spellEnd"/>
      <w:r w:rsidRPr="00FB1BB6">
        <w:rPr>
          <w:rFonts w:ascii="Times New Roman" w:eastAsia="Calibri" w:hAnsi="Times New Roman" w:cs="Times New Roman"/>
          <w:sz w:val="24"/>
          <w:szCs w:val="24"/>
        </w:rPr>
        <w:t>» (Мультимедийная студия) - денежный приз 60 000 рублей.</w:t>
      </w:r>
    </w:p>
    <w:p w14:paraId="2528C237"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2 место – проект «MOLLY» (Мастер-классы по химическим опытам) - денежный приз 60 000 рублей.</w:t>
      </w:r>
    </w:p>
    <w:p w14:paraId="27AF8456"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связи с тем, что мероприятие направлено на участие в ней школьников и в виду того, что не все участники имеют регистрации в налоговом органе в качестве налогоплательщиков (ИНН) в реестр получателей поддержки включены только 124 участника программы. </w:t>
      </w:r>
    </w:p>
    <w:p w14:paraId="7C249728" w14:textId="77777777" w:rsidR="002D701D" w:rsidRDefault="002D701D" w:rsidP="00FB1BB6">
      <w:pPr>
        <w:suppressAutoHyphens/>
        <w:spacing w:after="0" w:line="276" w:lineRule="auto"/>
        <w:ind w:firstLine="567"/>
        <w:jc w:val="both"/>
        <w:rPr>
          <w:rFonts w:ascii="Times New Roman" w:eastAsia="Calibri" w:hAnsi="Times New Roman" w:cs="Times New Roman"/>
          <w:sz w:val="24"/>
          <w:szCs w:val="24"/>
        </w:rPr>
      </w:pPr>
    </w:p>
    <w:p w14:paraId="7981A06F" w14:textId="44DD62D0"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E07A06">
        <w:rPr>
          <w:rFonts w:ascii="Times New Roman" w:eastAsia="Calibri" w:hAnsi="Times New Roman" w:cs="Times New Roman"/>
          <w:sz w:val="24"/>
          <w:szCs w:val="24"/>
        </w:rPr>
        <w:t>Всего в мероприятиях проекта «Вовлечение». в части деятельности ЦПП:</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0"/>
        <w:gridCol w:w="2877"/>
        <w:gridCol w:w="2052"/>
      </w:tblGrid>
      <w:tr w:rsidR="00FB1BB6" w:rsidRPr="00FB1BB6" w14:paraId="41F8A9D2" w14:textId="77777777" w:rsidTr="004C684D">
        <w:tc>
          <w:tcPr>
            <w:tcW w:w="4678" w:type="dxa"/>
            <w:shd w:val="clear" w:color="auto" w:fill="auto"/>
          </w:tcPr>
          <w:p w14:paraId="7CF4C033"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p>
        </w:tc>
        <w:tc>
          <w:tcPr>
            <w:tcW w:w="2977" w:type="dxa"/>
            <w:shd w:val="clear" w:color="auto" w:fill="auto"/>
          </w:tcPr>
          <w:p w14:paraId="547E6AB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Количество оказанных услуг</w:t>
            </w:r>
          </w:p>
        </w:tc>
        <w:tc>
          <w:tcPr>
            <w:tcW w:w="2090" w:type="dxa"/>
            <w:shd w:val="clear" w:color="auto" w:fill="auto"/>
          </w:tcPr>
          <w:p w14:paraId="10D12156"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Количество получателей услуг</w:t>
            </w:r>
          </w:p>
        </w:tc>
      </w:tr>
      <w:tr w:rsidR="00FB1BB6" w:rsidRPr="00FB1BB6" w14:paraId="360C1DC5" w14:textId="77777777" w:rsidTr="004C684D">
        <w:tc>
          <w:tcPr>
            <w:tcW w:w="4678" w:type="dxa"/>
            <w:shd w:val="clear" w:color="auto" w:fill="auto"/>
          </w:tcPr>
          <w:p w14:paraId="7B97C55C"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1 квартале 2022 г</w:t>
            </w:r>
          </w:p>
        </w:tc>
        <w:tc>
          <w:tcPr>
            <w:tcW w:w="2977" w:type="dxa"/>
            <w:shd w:val="clear" w:color="auto" w:fill="auto"/>
          </w:tcPr>
          <w:p w14:paraId="087B6618"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79</w:t>
            </w:r>
          </w:p>
        </w:tc>
        <w:tc>
          <w:tcPr>
            <w:tcW w:w="2090" w:type="dxa"/>
            <w:shd w:val="clear" w:color="auto" w:fill="auto"/>
          </w:tcPr>
          <w:p w14:paraId="01084A04"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1 403</w:t>
            </w:r>
          </w:p>
        </w:tc>
      </w:tr>
      <w:tr w:rsidR="00FB1BB6" w:rsidRPr="00FB1BB6" w14:paraId="461D02C6" w14:textId="77777777" w:rsidTr="004C684D">
        <w:tc>
          <w:tcPr>
            <w:tcW w:w="4678" w:type="dxa"/>
            <w:shd w:val="clear" w:color="auto" w:fill="auto"/>
          </w:tcPr>
          <w:p w14:paraId="09DEEFC1"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во 2 квартале 2022 г</w:t>
            </w:r>
          </w:p>
        </w:tc>
        <w:tc>
          <w:tcPr>
            <w:tcW w:w="2977" w:type="dxa"/>
            <w:shd w:val="clear" w:color="auto" w:fill="auto"/>
          </w:tcPr>
          <w:p w14:paraId="48A06E3E"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54</w:t>
            </w:r>
          </w:p>
        </w:tc>
        <w:tc>
          <w:tcPr>
            <w:tcW w:w="2090" w:type="dxa"/>
            <w:shd w:val="clear" w:color="auto" w:fill="auto"/>
          </w:tcPr>
          <w:p w14:paraId="4DB22407"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2 132</w:t>
            </w:r>
          </w:p>
        </w:tc>
      </w:tr>
      <w:tr w:rsidR="00FB1BB6" w:rsidRPr="00FB1BB6" w14:paraId="1A586009" w14:textId="77777777" w:rsidTr="004C684D">
        <w:tc>
          <w:tcPr>
            <w:tcW w:w="4678" w:type="dxa"/>
            <w:shd w:val="clear" w:color="auto" w:fill="auto"/>
          </w:tcPr>
          <w:p w14:paraId="620044C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p>
        </w:tc>
        <w:tc>
          <w:tcPr>
            <w:tcW w:w="2977" w:type="dxa"/>
            <w:shd w:val="clear" w:color="auto" w:fill="auto"/>
          </w:tcPr>
          <w:p w14:paraId="3F5BD193"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133</w:t>
            </w:r>
          </w:p>
        </w:tc>
        <w:tc>
          <w:tcPr>
            <w:tcW w:w="2090" w:type="dxa"/>
            <w:shd w:val="clear" w:color="auto" w:fill="auto"/>
          </w:tcPr>
          <w:p w14:paraId="4083C63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3 535</w:t>
            </w:r>
          </w:p>
        </w:tc>
      </w:tr>
    </w:tbl>
    <w:p w14:paraId="4B68FF41"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p>
    <w:tbl>
      <w:tblPr>
        <w:tblW w:w="9776" w:type="dxa"/>
        <w:tblInd w:w="113" w:type="dxa"/>
        <w:tblLook w:val="04A0" w:firstRow="1" w:lastRow="0" w:firstColumn="1" w:lastColumn="0" w:noHBand="0" w:noVBand="1"/>
      </w:tblPr>
      <w:tblGrid>
        <w:gridCol w:w="4673"/>
        <w:gridCol w:w="2977"/>
        <w:gridCol w:w="2126"/>
      </w:tblGrid>
      <w:tr w:rsidR="00FB1BB6" w:rsidRPr="00FB1BB6" w14:paraId="2CCE3BC6" w14:textId="77777777" w:rsidTr="004C684D">
        <w:trPr>
          <w:trHeight w:val="1020"/>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152D1E"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Наименование расходов в 1 квартале 2022</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45709CD5"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Количество мероприятий</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0C3D756B"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Количество участников</w:t>
            </w:r>
          </w:p>
        </w:tc>
      </w:tr>
      <w:tr w:rsidR="00FB1BB6" w:rsidRPr="00FB1BB6" w14:paraId="53D1889C" w14:textId="77777777" w:rsidTr="004C684D">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7ED7F3B7"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Консультации эксперты </w:t>
            </w:r>
          </w:p>
        </w:tc>
        <w:tc>
          <w:tcPr>
            <w:tcW w:w="2977" w:type="dxa"/>
            <w:tcBorders>
              <w:top w:val="nil"/>
              <w:left w:val="nil"/>
              <w:bottom w:val="single" w:sz="4" w:space="0" w:color="auto"/>
              <w:right w:val="single" w:sz="4" w:space="0" w:color="auto"/>
            </w:tcBorders>
            <w:shd w:val="clear" w:color="auto" w:fill="auto"/>
            <w:vAlign w:val="bottom"/>
          </w:tcPr>
          <w:p w14:paraId="3DADBD0D"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64</w:t>
            </w:r>
          </w:p>
        </w:tc>
        <w:tc>
          <w:tcPr>
            <w:tcW w:w="2126" w:type="dxa"/>
            <w:tcBorders>
              <w:top w:val="nil"/>
              <w:left w:val="nil"/>
              <w:bottom w:val="single" w:sz="4" w:space="0" w:color="auto"/>
              <w:right w:val="single" w:sz="4" w:space="0" w:color="auto"/>
            </w:tcBorders>
            <w:shd w:val="clear" w:color="auto" w:fill="auto"/>
            <w:vAlign w:val="bottom"/>
          </w:tcPr>
          <w:p w14:paraId="4D3A6214"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565</w:t>
            </w:r>
          </w:p>
        </w:tc>
      </w:tr>
      <w:tr w:rsidR="00FB1BB6" w:rsidRPr="00FB1BB6" w14:paraId="3AD497A5" w14:textId="77777777" w:rsidTr="004C684D">
        <w:trPr>
          <w:trHeight w:val="315"/>
        </w:trPr>
        <w:tc>
          <w:tcPr>
            <w:tcW w:w="4673" w:type="dxa"/>
            <w:tcBorders>
              <w:top w:val="nil"/>
              <w:left w:val="single" w:sz="4" w:space="0" w:color="auto"/>
              <w:bottom w:val="single" w:sz="4" w:space="0" w:color="auto"/>
              <w:right w:val="single" w:sz="4" w:space="0" w:color="auto"/>
            </w:tcBorders>
            <w:shd w:val="clear" w:color="auto" w:fill="auto"/>
            <w:vAlign w:val="bottom"/>
          </w:tcPr>
          <w:p w14:paraId="28729F5E"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Вектор развития </w:t>
            </w:r>
          </w:p>
        </w:tc>
        <w:tc>
          <w:tcPr>
            <w:tcW w:w="2977" w:type="dxa"/>
            <w:tcBorders>
              <w:top w:val="nil"/>
              <w:left w:val="nil"/>
              <w:bottom w:val="single" w:sz="4" w:space="0" w:color="auto"/>
              <w:right w:val="single" w:sz="4" w:space="0" w:color="auto"/>
            </w:tcBorders>
            <w:shd w:val="clear" w:color="auto" w:fill="auto"/>
            <w:vAlign w:val="bottom"/>
          </w:tcPr>
          <w:p w14:paraId="505892B1"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2126" w:type="dxa"/>
            <w:tcBorders>
              <w:top w:val="nil"/>
              <w:left w:val="nil"/>
              <w:bottom w:val="single" w:sz="4" w:space="0" w:color="auto"/>
              <w:right w:val="single" w:sz="4" w:space="0" w:color="auto"/>
            </w:tcBorders>
            <w:shd w:val="clear" w:color="auto" w:fill="auto"/>
            <w:vAlign w:val="bottom"/>
          </w:tcPr>
          <w:p w14:paraId="71007D52"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
        </w:tc>
      </w:tr>
      <w:tr w:rsidR="00FB1BB6" w:rsidRPr="00FB1BB6" w14:paraId="7E0430C9" w14:textId="77777777" w:rsidTr="004C684D">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08CA5B4E"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Мама-предприниматель (категория социальная) </w:t>
            </w:r>
          </w:p>
        </w:tc>
        <w:tc>
          <w:tcPr>
            <w:tcW w:w="2977" w:type="dxa"/>
            <w:tcBorders>
              <w:top w:val="nil"/>
              <w:left w:val="nil"/>
              <w:bottom w:val="single" w:sz="4" w:space="0" w:color="auto"/>
              <w:right w:val="single" w:sz="4" w:space="0" w:color="auto"/>
            </w:tcBorders>
            <w:shd w:val="clear" w:color="auto" w:fill="auto"/>
            <w:vAlign w:val="bottom"/>
            <w:hideMark/>
          </w:tcPr>
          <w:p w14:paraId="561D61F4"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2126" w:type="dxa"/>
            <w:tcBorders>
              <w:top w:val="nil"/>
              <w:left w:val="nil"/>
              <w:bottom w:val="single" w:sz="4" w:space="0" w:color="auto"/>
              <w:right w:val="single" w:sz="4" w:space="0" w:color="auto"/>
            </w:tcBorders>
            <w:shd w:val="clear" w:color="auto" w:fill="auto"/>
            <w:vAlign w:val="bottom"/>
            <w:hideMark/>
          </w:tcPr>
          <w:p w14:paraId="4043A455"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23</w:t>
            </w:r>
          </w:p>
        </w:tc>
      </w:tr>
      <w:tr w:rsidR="00FB1BB6" w:rsidRPr="00FB1BB6" w14:paraId="2915DCB3" w14:textId="77777777" w:rsidTr="004C684D">
        <w:trPr>
          <w:trHeight w:val="255"/>
        </w:trPr>
        <w:tc>
          <w:tcPr>
            <w:tcW w:w="4673" w:type="dxa"/>
            <w:tcBorders>
              <w:top w:val="nil"/>
              <w:left w:val="single" w:sz="4" w:space="0" w:color="auto"/>
              <w:bottom w:val="single" w:sz="4" w:space="0" w:color="auto"/>
              <w:right w:val="single" w:sz="4" w:space="0" w:color="auto"/>
            </w:tcBorders>
            <w:shd w:val="clear" w:color="auto" w:fill="auto"/>
            <w:vAlign w:val="bottom"/>
          </w:tcPr>
          <w:p w14:paraId="01D07C0B"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Бизнес по-женски 1 и 2 поток</w:t>
            </w:r>
          </w:p>
        </w:tc>
        <w:tc>
          <w:tcPr>
            <w:tcW w:w="2977" w:type="dxa"/>
            <w:tcBorders>
              <w:top w:val="nil"/>
              <w:left w:val="nil"/>
              <w:bottom w:val="single" w:sz="4" w:space="0" w:color="auto"/>
              <w:right w:val="single" w:sz="4" w:space="0" w:color="auto"/>
            </w:tcBorders>
            <w:shd w:val="clear" w:color="auto" w:fill="auto"/>
            <w:vAlign w:val="bottom"/>
          </w:tcPr>
          <w:p w14:paraId="36337090"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w:t>
            </w:r>
          </w:p>
        </w:tc>
        <w:tc>
          <w:tcPr>
            <w:tcW w:w="2126" w:type="dxa"/>
            <w:tcBorders>
              <w:top w:val="nil"/>
              <w:left w:val="nil"/>
              <w:bottom w:val="single" w:sz="4" w:space="0" w:color="auto"/>
              <w:right w:val="single" w:sz="4" w:space="0" w:color="auto"/>
            </w:tcBorders>
            <w:shd w:val="clear" w:color="auto" w:fill="auto"/>
            <w:vAlign w:val="bottom"/>
          </w:tcPr>
          <w:p w14:paraId="6E72117D"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268</w:t>
            </w:r>
          </w:p>
        </w:tc>
      </w:tr>
      <w:tr w:rsidR="00FB1BB6" w:rsidRPr="00FB1BB6" w14:paraId="78089E33" w14:textId="77777777" w:rsidTr="004C684D">
        <w:trPr>
          <w:trHeight w:val="255"/>
        </w:trPr>
        <w:tc>
          <w:tcPr>
            <w:tcW w:w="4673" w:type="dxa"/>
            <w:tcBorders>
              <w:top w:val="nil"/>
              <w:left w:val="single" w:sz="4" w:space="0" w:color="auto"/>
              <w:bottom w:val="single" w:sz="4" w:space="0" w:color="auto"/>
              <w:right w:val="single" w:sz="4" w:space="0" w:color="auto"/>
            </w:tcBorders>
            <w:shd w:val="clear" w:color="auto" w:fill="auto"/>
            <w:vAlign w:val="bottom"/>
          </w:tcPr>
          <w:p w14:paraId="46C09545"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Ты – предприниматель (окончательный расчет)</w:t>
            </w:r>
          </w:p>
        </w:tc>
        <w:tc>
          <w:tcPr>
            <w:tcW w:w="2977" w:type="dxa"/>
            <w:tcBorders>
              <w:top w:val="nil"/>
              <w:left w:val="nil"/>
              <w:bottom w:val="single" w:sz="4" w:space="0" w:color="auto"/>
              <w:right w:val="single" w:sz="4" w:space="0" w:color="auto"/>
            </w:tcBorders>
            <w:shd w:val="clear" w:color="auto" w:fill="auto"/>
            <w:vAlign w:val="bottom"/>
          </w:tcPr>
          <w:p w14:paraId="652B5487"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2126" w:type="dxa"/>
            <w:tcBorders>
              <w:top w:val="nil"/>
              <w:left w:val="nil"/>
              <w:bottom w:val="single" w:sz="4" w:space="0" w:color="auto"/>
              <w:right w:val="single" w:sz="4" w:space="0" w:color="auto"/>
            </w:tcBorders>
            <w:shd w:val="clear" w:color="auto" w:fill="auto"/>
            <w:vAlign w:val="bottom"/>
          </w:tcPr>
          <w:p w14:paraId="4A569E6D"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
        </w:tc>
      </w:tr>
      <w:tr w:rsidR="00FB1BB6" w:rsidRPr="00FB1BB6" w14:paraId="6F421724" w14:textId="77777777" w:rsidTr="004C684D">
        <w:trPr>
          <w:trHeight w:val="255"/>
        </w:trPr>
        <w:tc>
          <w:tcPr>
            <w:tcW w:w="4673" w:type="dxa"/>
            <w:tcBorders>
              <w:top w:val="nil"/>
              <w:left w:val="single" w:sz="4" w:space="0" w:color="auto"/>
              <w:bottom w:val="single" w:sz="4" w:space="0" w:color="auto"/>
              <w:right w:val="single" w:sz="4" w:space="0" w:color="auto"/>
            </w:tcBorders>
            <w:shd w:val="clear" w:color="auto" w:fill="auto"/>
            <w:vAlign w:val="bottom"/>
          </w:tcPr>
          <w:p w14:paraId="7DAA0C3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Продажи на </w:t>
            </w:r>
            <w:r w:rsidRPr="00493482">
              <w:rPr>
                <w:rFonts w:ascii="Times New Roman" w:eastAsia="Calibri" w:hAnsi="Times New Roman" w:cs="Times New Roman"/>
                <w:sz w:val="24"/>
                <w:szCs w:val="24"/>
              </w:rPr>
              <w:t>маркетплейсах (предоплата)</w:t>
            </w:r>
          </w:p>
        </w:tc>
        <w:tc>
          <w:tcPr>
            <w:tcW w:w="2977" w:type="dxa"/>
            <w:tcBorders>
              <w:top w:val="nil"/>
              <w:left w:val="nil"/>
              <w:bottom w:val="single" w:sz="4" w:space="0" w:color="auto"/>
              <w:right w:val="single" w:sz="4" w:space="0" w:color="auto"/>
            </w:tcBorders>
            <w:shd w:val="clear" w:color="auto" w:fill="auto"/>
            <w:vAlign w:val="bottom"/>
          </w:tcPr>
          <w:p w14:paraId="7FA3F717"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2126" w:type="dxa"/>
            <w:tcBorders>
              <w:top w:val="nil"/>
              <w:left w:val="nil"/>
              <w:bottom w:val="single" w:sz="4" w:space="0" w:color="auto"/>
              <w:right w:val="single" w:sz="4" w:space="0" w:color="auto"/>
            </w:tcBorders>
            <w:shd w:val="clear" w:color="auto" w:fill="auto"/>
            <w:vAlign w:val="bottom"/>
          </w:tcPr>
          <w:p w14:paraId="504B2E75"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
        </w:tc>
      </w:tr>
      <w:tr w:rsidR="00FB1BB6" w:rsidRPr="00FB1BB6" w14:paraId="7694F491" w14:textId="77777777" w:rsidTr="004C684D">
        <w:trPr>
          <w:trHeight w:val="255"/>
        </w:trPr>
        <w:tc>
          <w:tcPr>
            <w:tcW w:w="4673" w:type="dxa"/>
            <w:tcBorders>
              <w:top w:val="nil"/>
              <w:left w:val="single" w:sz="4" w:space="0" w:color="auto"/>
              <w:bottom w:val="single" w:sz="4" w:space="0" w:color="auto"/>
              <w:right w:val="single" w:sz="4" w:space="0" w:color="auto"/>
            </w:tcBorders>
            <w:shd w:val="clear" w:color="auto" w:fill="auto"/>
            <w:vAlign w:val="bottom"/>
          </w:tcPr>
          <w:p w14:paraId="557EBBB5"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Бизнес форсайт</w:t>
            </w:r>
          </w:p>
        </w:tc>
        <w:tc>
          <w:tcPr>
            <w:tcW w:w="2977" w:type="dxa"/>
            <w:tcBorders>
              <w:top w:val="nil"/>
              <w:left w:val="nil"/>
              <w:bottom w:val="single" w:sz="4" w:space="0" w:color="auto"/>
              <w:right w:val="single" w:sz="4" w:space="0" w:color="auto"/>
            </w:tcBorders>
            <w:shd w:val="clear" w:color="auto" w:fill="auto"/>
            <w:vAlign w:val="bottom"/>
          </w:tcPr>
          <w:p w14:paraId="79F403DD"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2126" w:type="dxa"/>
            <w:tcBorders>
              <w:top w:val="nil"/>
              <w:left w:val="nil"/>
              <w:bottom w:val="single" w:sz="4" w:space="0" w:color="auto"/>
              <w:right w:val="single" w:sz="4" w:space="0" w:color="auto"/>
            </w:tcBorders>
            <w:shd w:val="clear" w:color="auto" w:fill="auto"/>
            <w:vAlign w:val="bottom"/>
          </w:tcPr>
          <w:p w14:paraId="214531D1"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207</w:t>
            </w:r>
          </w:p>
        </w:tc>
      </w:tr>
      <w:tr w:rsidR="00FB1BB6" w:rsidRPr="00FB1BB6" w14:paraId="23E7F9D5" w14:textId="77777777" w:rsidTr="004C684D">
        <w:trPr>
          <w:trHeight w:val="255"/>
        </w:trPr>
        <w:tc>
          <w:tcPr>
            <w:tcW w:w="4673" w:type="dxa"/>
            <w:tcBorders>
              <w:top w:val="nil"/>
              <w:left w:val="single" w:sz="4" w:space="0" w:color="auto"/>
              <w:bottom w:val="single" w:sz="4" w:space="0" w:color="auto"/>
              <w:right w:val="single" w:sz="4" w:space="0" w:color="auto"/>
            </w:tcBorders>
            <w:shd w:val="clear" w:color="auto" w:fill="auto"/>
            <w:vAlign w:val="bottom"/>
          </w:tcPr>
          <w:p w14:paraId="4B77501E"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Бизнес перезагрузка</w:t>
            </w:r>
          </w:p>
        </w:tc>
        <w:tc>
          <w:tcPr>
            <w:tcW w:w="2977" w:type="dxa"/>
            <w:tcBorders>
              <w:top w:val="nil"/>
              <w:left w:val="nil"/>
              <w:bottom w:val="single" w:sz="4" w:space="0" w:color="auto"/>
              <w:right w:val="single" w:sz="4" w:space="0" w:color="auto"/>
            </w:tcBorders>
            <w:shd w:val="clear" w:color="auto" w:fill="auto"/>
            <w:vAlign w:val="bottom"/>
          </w:tcPr>
          <w:p w14:paraId="3B49690A"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2126" w:type="dxa"/>
            <w:tcBorders>
              <w:top w:val="nil"/>
              <w:left w:val="nil"/>
              <w:bottom w:val="single" w:sz="4" w:space="0" w:color="auto"/>
              <w:right w:val="single" w:sz="4" w:space="0" w:color="auto"/>
            </w:tcBorders>
            <w:shd w:val="clear" w:color="auto" w:fill="auto"/>
            <w:vAlign w:val="bottom"/>
          </w:tcPr>
          <w:p w14:paraId="0A4F6BD1"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103</w:t>
            </w:r>
          </w:p>
        </w:tc>
      </w:tr>
      <w:tr w:rsidR="00FB1BB6" w:rsidRPr="00FB1BB6" w14:paraId="0D9BD353" w14:textId="77777777" w:rsidTr="004C684D">
        <w:trPr>
          <w:trHeight w:val="315"/>
        </w:trPr>
        <w:tc>
          <w:tcPr>
            <w:tcW w:w="4673" w:type="dxa"/>
            <w:tcBorders>
              <w:top w:val="nil"/>
              <w:left w:val="single" w:sz="4" w:space="0" w:color="auto"/>
              <w:bottom w:val="single" w:sz="4" w:space="0" w:color="auto"/>
              <w:right w:val="single" w:sz="4" w:space="0" w:color="auto"/>
            </w:tcBorders>
            <w:shd w:val="clear" w:color="auto" w:fill="auto"/>
            <w:vAlign w:val="bottom"/>
          </w:tcPr>
          <w:p w14:paraId="1568301B"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Конференция «Долгосрочное планирование и операционное управление отелем»</w:t>
            </w:r>
          </w:p>
        </w:tc>
        <w:tc>
          <w:tcPr>
            <w:tcW w:w="2977" w:type="dxa"/>
            <w:tcBorders>
              <w:top w:val="nil"/>
              <w:left w:val="nil"/>
              <w:bottom w:val="single" w:sz="4" w:space="0" w:color="auto"/>
              <w:right w:val="single" w:sz="4" w:space="0" w:color="auto"/>
            </w:tcBorders>
            <w:shd w:val="clear" w:color="auto" w:fill="auto"/>
            <w:vAlign w:val="bottom"/>
          </w:tcPr>
          <w:p w14:paraId="590A3979"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2126" w:type="dxa"/>
            <w:tcBorders>
              <w:top w:val="nil"/>
              <w:left w:val="nil"/>
              <w:bottom w:val="single" w:sz="4" w:space="0" w:color="auto"/>
              <w:right w:val="single" w:sz="4" w:space="0" w:color="auto"/>
            </w:tcBorders>
            <w:shd w:val="clear" w:color="auto" w:fill="auto"/>
            <w:vAlign w:val="bottom"/>
          </w:tcPr>
          <w:p w14:paraId="784BC39A"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21</w:t>
            </w:r>
          </w:p>
        </w:tc>
      </w:tr>
      <w:tr w:rsidR="00FB1BB6" w:rsidRPr="00FB1BB6" w14:paraId="477C5B95" w14:textId="77777777" w:rsidTr="004C684D">
        <w:trPr>
          <w:trHeight w:val="315"/>
        </w:trPr>
        <w:tc>
          <w:tcPr>
            <w:tcW w:w="4673" w:type="dxa"/>
            <w:tcBorders>
              <w:top w:val="nil"/>
              <w:left w:val="single" w:sz="4" w:space="0" w:color="auto"/>
              <w:bottom w:val="single" w:sz="4" w:space="0" w:color="auto"/>
              <w:right w:val="single" w:sz="4" w:space="0" w:color="auto"/>
            </w:tcBorders>
            <w:shd w:val="clear" w:color="auto" w:fill="auto"/>
            <w:vAlign w:val="bottom"/>
          </w:tcPr>
          <w:p w14:paraId="2E06CBAE"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Конференция «Пересборка бизнеса сферы услуг»</w:t>
            </w:r>
          </w:p>
        </w:tc>
        <w:tc>
          <w:tcPr>
            <w:tcW w:w="2977" w:type="dxa"/>
            <w:tcBorders>
              <w:top w:val="nil"/>
              <w:left w:val="nil"/>
              <w:bottom w:val="single" w:sz="4" w:space="0" w:color="auto"/>
              <w:right w:val="single" w:sz="4" w:space="0" w:color="auto"/>
            </w:tcBorders>
            <w:shd w:val="clear" w:color="auto" w:fill="auto"/>
            <w:vAlign w:val="bottom"/>
          </w:tcPr>
          <w:p w14:paraId="55C09259"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2126" w:type="dxa"/>
            <w:tcBorders>
              <w:top w:val="nil"/>
              <w:left w:val="nil"/>
              <w:bottom w:val="single" w:sz="4" w:space="0" w:color="auto"/>
              <w:right w:val="single" w:sz="4" w:space="0" w:color="auto"/>
            </w:tcBorders>
            <w:shd w:val="clear" w:color="auto" w:fill="auto"/>
            <w:vAlign w:val="bottom"/>
          </w:tcPr>
          <w:p w14:paraId="57BB4CC1"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143</w:t>
            </w:r>
          </w:p>
        </w:tc>
      </w:tr>
      <w:tr w:rsidR="00FB1BB6" w:rsidRPr="00FB1BB6" w14:paraId="6D61F089" w14:textId="77777777" w:rsidTr="004C684D">
        <w:trPr>
          <w:trHeight w:val="315"/>
        </w:trPr>
        <w:tc>
          <w:tcPr>
            <w:tcW w:w="4673" w:type="dxa"/>
            <w:tcBorders>
              <w:top w:val="nil"/>
              <w:left w:val="single" w:sz="4" w:space="0" w:color="auto"/>
              <w:bottom w:val="single" w:sz="4" w:space="0" w:color="auto"/>
              <w:right w:val="single" w:sz="4" w:space="0" w:color="auto"/>
            </w:tcBorders>
            <w:shd w:val="clear" w:color="auto" w:fill="auto"/>
            <w:vAlign w:val="bottom"/>
          </w:tcPr>
          <w:p w14:paraId="08D24A4F"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Конференция «Персонал и команда отеля»</w:t>
            </w:r>
          </w:p>
        </w:tc>
        <w:tc>
          <w:tcPr>
            <w:tcW w:w="2977" w:type="dxa"/>
            <w:tcBorders>
              <w:top w:val="nil"/>
              <w:left w:val="nil"/>
              <w:bottom w:val="single" w:sz="4" w:space="0" w:color="auto"/>
              <w:right w:val="single" w:sz="4" w:space="0" w:color="auto"/>
            </w:tcBorders>
            <w:shd w:val="clear" w:color="auto" w:fill="auto"/>
            <w:vAlign w:val="bottom"/>
          </w:tcPr>
          <w:p w14:paraId="067970C0"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2126" w:type="dxa"/>
            <w:tcBorders>
              <w:top w:val="nil"/>
              <w:left w:val="nil"/>
              <w:bottom w:val="single" w:sz="4" w:space="0" w:color="auto"/>
              <w:right w:val="single" w:sz="4" w:space="0" w:color="auto"/>
            </w:tcBorders>
            <w:shd w:val="clear" w:color="auto" w:fill="auto"/>
            <w:vAlign w:val="bottom"/>
          </w:tcPr>
          <w:p w14:paraId="7BE72421"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33</w:t>
            </w:r>
          </w:p>
        </w:tc>
      </w:tr>
      <w:tr w:rsidR="00FB1BB6" w:rsidRPr="00FB1BB6" w14:paraId="4DC4FC5C" w14:textId="77777777" w:rsidTr="004C684D">
        <w:trPr>
          <w:trHeight w:val="315"/>
        </w:trPr>
        <w:tc>
          <w:tcPr>
            <w:tcW w:w="4673" w:type="dxa"/>
            <w:tcBorders>
              <w:top w:val="nil"/>
              <w:left w:val="single" w:sz="4" w:space="0" w:color="auto"/>
              <w:bottom w:val="single" w:sz="4" w:space="0" w:color="auto"/>
              <w:right w:val="single" w:sz="4" w:space="0" w:color="auto"/>
            </w:tcBorders>
            <w:shd w:val="clear" w:color="auto" w:fill="auto"/>
            <w:vAlign w:val="bottom"/>
          </w:tcPr>
          <w:p w14:paraId="61559CFF"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Конференция «Продажи и продвижение отеля» (</w:t>
            </w:r>
            <w:r w:rsidRPr="00493482">
              <w:rPr>
                <w:rFonts w:ascii="Times New Roman" w:eastAsia="Calibri" w:hAnsi="Times New Roman" w:cs="Times New Roman"/>
                <w:sz w:val="24"/>
                <w:szCs w:val="24"/>
              </w:rPr>
              <w:t>предоплата)</w:t>
            </w:r>
          </w:p>
        </w:tc>
        <w:tc>
          <w:tcPr>
            <w:tcW w:w="2977" w:type="dxa"/>
            <w:tcBorders>
              <w:top w:val="nil"/>
              <w:left w:val="nil"/>
              <w:bottom w:val="single" w:sz="4" w:space="0" w:color="auto"/>
              <w:right w:val="single" w:sz="4" w:space="0" w:color="auto"/>
            </w:tcBorders>
            <w:shd w:val="clear" w:color="auto" w:fill="auto"/>
            <w:vAlign w:val="bottom"/>
          </w:tcPr>
          <w:p w14:paraId="2C74CBC3"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2126" w:type="dxa"/>
            <w:tcBorders>
              <w:top w:val="nil"/>
              <w:left w:val="nil"/>
              <w:bottom w:val="single" w:sz="4" w:space="0" w:color="auto"/>
              <w:right w:val="single" w:sz="4" w:space="0" w:color="auto"/>
            </w:tcBorders>
            <w:shd w:val="clear" w:color="auto" w:fill="auto"/>
            <w:vAlign w:val="bottom"/>
          </w:tcPr>
          <w:p w14:paraId="17B9CB9D"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
        </w:tc>
      </w:tr>
      <w:tr w:rsidR="00FB1BB6" w:rsidRPr="00FB1BB6" w14:paraId="1447AFAC" w14:textId="77777777" w:rsidTr="004C684D">
        <w:trPr>
          <w:trHeight w:val="315"/>
        </w:trPr>
        <w:tc>
          <w:tcPr>
            <w:tcW w:w="4673" w:type="dxa"/>
            <w:tcBorders>
              <w:top w:val="nil"/>
              <w:left w:val="single" w:sz="4" w:space="0" w:color="auto"/>
              <w:bottom w:val="single" w:sz="4" w:space="0" w:color="auto"/>
              <w:right w:val="single" w:sz="4" w:space="0" w:color="auto"/>
            </w:tcBorders>
            <w:shd w:val="clear" w:color="auto" w:fill="auto"/>
            <w:vAlign w:val="bottom"/>
          </w:tcPr>
          <w:p w14:paraId="1912235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Конференция «Цифровые закупки для бизнеса. Проблемы и перспективы»</w:t>
            </w:r>
          </w:p>
        </w:tc>
        <w:tc>
          <w:tcPr>
            <w:tcW w:w="2977" w:type="dxa"/>
            <w:tcBorders>
              <w:top w:val="nil"/>
              <w:left w:val="nil"/>
              <w:bottom w:val="single" w:sz="4" w:space="0" w:color="auto"/>
              <w:right w:val="single" w:sz="4" w:space="0" w:color="auto"/>
            </w:tcBorders>
            <w:shd w:val="clear" w:color="auto" w:fill="auto"/>
            <w:vAlign w:val="bottom"/>
          </w:tcPr>
          <w:p w14:paraId="67E2E393"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2126" w:type="dxa"/>
            <w:tcBorders>
              <w:top w:val="nil"/>
              <w:left w:val="nil"/>
              <w:bottom w:val="single" w:sz="4" w:space="0" w:color="auto"/>
              <w:right w:val="single" w:sz="4" w:space="0" w:color="auto"/>
            </w:tcBorders>
            <w:shd w:val="clear" w:color="auto" w:fill="auto"/>
            <w:vAlign w:val="bottom"/>
          </w:tcPr>
          <w:p w14:paraId="06415ADE"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
        </w:tc>
      </w:tr>
      <w:tr w:rsidR="00FB1BB6" w:rsidRPr="00FB1BB6" w14:paraId="42C75421" w14:textId="77777777" w:rsidTr="004C684D">
        <w:trPr>
          <w:trHeight w:val="315"/>
        </w:trPr>
        <w:tc>
          <w:tcPr>
            <w:tcW w:w="4673" w:type="dxa"/>
            <w:tcBorders>
              <w:top w:val="nil"/>
              <w:left w:val="single" w:sz="4" w:space="0" w:color="auto"/>
              <w:bottom w:val="single" w:sz="4" w:space="0" w:color="auto"/>
              <w:right w:val="single" w:sz="4" w:space="0" w:color="auto"/>
            </w:tcBorders>
            <w:shd w:val="clear" w:color="auto" w:fill="auto"/>
            <w:vAlign w:val="bottom"/>
          </w:tcPr>
          <w:p w14:paraId="1D2B15BB"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Бизнес с наставником</w:t>
            </w:r>
          </w:p>
        </w:tc>
        <w:tc>
          <w:tcPr>
            <w:tcW w:w="2977" w:type="dxa"/>
            <w:tcBorders>
              <w:top w:val="nil"/>
              <w:left w:val="nil"/>
              <w:bottom w:val="single" w:sz="4" w:space="0" w:color="auto"/>
              <w:right w:val="single" w:sz="4" w:space="0" w:color="auto"/>
            </w:tcBorders>
            <w:shd w:val="clear" w:color="auto" w:fill="auto"/>
            <w:vAlign w:val="bottom"/>
          </w:tcPr>
          <w:p w14:paraId="18ED5BE9"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2126" w:type="dxa"/>
            <w:tcBorders>
              <w:top w:val="nil"/>
              <w:left w:val="nil"/>
              <w:bottom w:val="single" w:sz="4" w:space="0" w:color="auto"/>
              <w:right w:val="single" w:sz="4" w:space="0" w:color="auto"/>
            </w:tcBorders>
            <w:shd w:val="clear" w:color="auto" w:fill="auto"/>
            <w:vAlign w:val="bottom"/>
          </w:tcPr>
          <w:p w14:paraId="64EBBD3A"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40</w:t>
            </w:r>
          </w:p>
        </w:tc>
      </w:tr>
      <w:tr w:rsidR="00FB1BB6" w:rsidRPr="00FB1BB6" w14:paraId="36A50F76" w14:textId="77777777" w:rsidTr="004C684D">
        <w:trPr>
          <w:trHeight w:val="315"/>
        </w:trPr>
        <w:tc>
          <w:tcPr>
            <w:tcW w:w="4673" w:type="dxa"/>
            <w:tcBorders>
              <w:top w:val="nil"/>
              <w:left w:val="single" w:sz="4" w:space="0" w:color="auto"/>
              <w:bottom w:val="single" w:sz="4" w:space="0" w:color="auto"/>
              <w:right w:val="single" w:sz="4" w:space="0" w:color="auto"/>
            </w:tcBorders>
            <w:shd w:val="clear" w:color="auto" w:fill="auto"/>
            <w:vAlign w:val="bottom"/>
          </w:tcPr>
          <w:p w14:paraId="73F34BB4"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Бизнес-</w:t>
            </w:r>
            <w:proofErr w:type="spellStart"/>
            <w:r w:rsidRPr="00FB1BB6">
              <w:rPr>
                <w:rFonts w:ascii="Times New Roman" w:eastAsia="Calibri" w:hAnsi="Times New Roman" w:cs="Times New Roman"/>
                <w:sz w:val="24"/>
                <w:szCs w:val="24"/>
              </w:rPr>
              <w:t>кидс</w:t>
            </w:r>
            <w:proofErr w:type="spellEnd"/>
            <w:r w:rsidRPr="00FB1BB6">
              <w:rPr>
                <w:rFonts w:ascii="Times New Roman" w:eastAsia="Calibri" w:hAnsi="Times New Roman" w:cs="Times New Roman"/>
                <w:sz w:val="24"/>
                <w:szCs w:val="24"/>
              </w:rPr>
              <w:t xml:space="preserve"> 2022 </w:t>
            </w:r>
            <w:r w:rsidRPr="00493482">
              <w:rPr>
                <w:rFonts w:ascii="Times New Roman" w:eastAsia="Calibri" w:hAnsi="Times New Roman" w:cs="Times New Roman"/>
                <w:sz w:val="24"/>
                <w:szCs w:val="24"/>
              </w:rPr>
              <w:t>(предоплата)</w:t>
            </w:r>
          </w:p>
        </w:tc>
        <w:tc>
          <w:tcPr>
            <w:tcW w:w="2977" w:type="dxa"/>
            <w:tcBorders>
              <w:top w:val="nil"/>
              <w:left w:val="nil"/>
              <w:bottom w:val="single" w:sz="4" w:space="0" w:color="auto"/>
              <w:right w:val="single" w:sz="4" w:space="0" w:color="auto"/>
            </w:tcBorders>
            <w:shd w:val="clear" w:color="auto" w:fill="auto"/>
            <w:vAlign w:val="bottom"/>
          </w:tcPr>
          <w:p w14:paraId="57AC30CD"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2126" w:type="dxa"/>
            <w:tcBorders>
              <w:top w:val="nil"/>
              <w:left w:val="nil"/>
              <w:bottom w:val="single" w:sz="4" w:space="0" w:color="auto"/>
              <w:right w:val="single" w:sz="4" w:space="0" w:color="auto"/>
            </w:tcBorders>
            <w:shd w:val="clear" w:color="auto" w:fill="auto"/>
            <w:vAlign w:val="bottom"/>
          </w:tcPr>
          <w:p w14:paraId="03D8FE6B"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
        </w:tc>
      </w:tr>
      <w:tr w:rsidR="00FB1BB6" w:rsidRPr="00FB1BB6" w14:paraId="78904201" w14:textId="77777777" w:rsidTr="004C684D">
        <w:trPr>
          <w:trHeight w:val="255"/>
        </w:trPr>
        <w:tc>
          <w:tcPr>
            <w:tcW w:w="4673" w:type="dxa"/>
            <w:tcBorders>
              <w:top w:val="nil"/>
              <w:left w:val="single" w:sz="4" w:space="0" w:color="auto"/>
              <w:bottom w:val="single" w:sz="4" w:space="0" w:color="auto"/>
              <w:right w:val="single" w:sz="4" w:space="0" w:color="auto"/>
            </w:tcBorders>
            <w:shd w:val="clear" w:color="auto" w:fill="auto"/>
            <w:vAlign w:val="bottom"/>
          </w:tcPr>
          <w:p w14:paraId="754EEB5E"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highlight w:val="yellow"/>
              </w:rPr>
            </w:pPr>
            <w:r w:rsidRPr="00FB1BB6">
              <w:rPr>
                <w:rFonts w:ascii="Times New Roman" w:eastAsia="Calibri" w:hAnsi="Times New Roman" w:cs="Times New Roman"/>
                <w:b/>
                <w:bCs/>
                <w:sz w:val="24"/>
                <w:szCs w:val="24"/>
              </w:rPr>
              <w:t>Итого по направлению ЦПП</w:t>
            </w:r>
          </w:p>
        </w:tc>
        <w:tc>
          <w:tcPr>
            <w:tcW w:w="2977" w:type="dxa"/>
            <w:tcBorders>
              <w:top w:val="nil"/>
              <w:left w:val="nil"/>
              <w:bottom w:val="single" w:sz="4" w:space="0" w:color="auto"/>
              <w:right w:val="single" w:sz="4" w:space="0" w:color="auto"/>
            </w:tcBorders>
            <w:shd w:val="clear" w:color="auto" w:fill="auto"/>
            <w:vAlign w:val="bottom"/>
          </w:tcPr>
          <w:p w14:paraId="6FA87C9E"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79</w:t>
            </w:r>
          </w:p>
        </w:tc>
        <w:tc>
          <w:tcPr>
            <w:tcW w:w="2126" w:type="dxa"/>
            <w:tcBorders>
              <w:top w:val="nil"/>
              <w:left w:val="nil"/>
              <w:bottom w:val="single" w:sz="4" w:space="0" w:color="auto"/>
              <w:right w:val="single" w:sz="4" w:space="0" w:color="auto"/>
            </w:tcBorders>
            <w:shd w:val="clear" w:color="auto" w:fill="auto"/>
            <w:vAlign w:val="bottom"/>
          </w:tcPr>
          <w:p w14:paraId="2DC1A2D3"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1403</w:t>
            </w:r>
          </w:p>
        </w:tc>
      </w:tr>
    </w:tbl>
    <w:p w14:paraId="514119E5"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p>
    <w:tbl>
      <w:tblPr>
        <w:tblW w:w="9872" w:type="dxa"/>
        <w:tblInd w:w="113" w:type="dxa"/>
        <w:tblLook w:val="04A0" w:firstRow="1" w:lastRow="0" w:firstColumn="1" w:lastColumn="0" w:noHBand="0" w:noVBand="1"/>
      </w:tblPr>
      <w:tblGrid>
        <w:gridCol w:w="4673"/>
        <w:gridCol w:w="2962"/>
        <w:gridCol w:w="2237"/>
      </w:tblGrid>
      <w:tr w:rsidR="00FB1BB6" w:rsidRPr="00FB1BB6" w14:paraId="55E7FCA5" w14:textId="77777777" w:rsidTr="004C684D">
        <w:trPr>
          <w:trHeight w:val="992"/>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8B5802"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Наименование расходов во 2 квартале 2022 </w:t>
            </w:r>
          </w:p>
        </w:tc>
        <w:tc>
          <w:tcPr>
            <w:tcW w:w="2962" w:type="dxa"/>
            <w:tcBorders>
              <w:top w:val="single" w:sz="4" w:space="0" w:color="auto"/>
              <w:left w:val="nil"/>
              <w:bottom w:val="single" w:sz="4" w:space="0" w:color="auto"/>
              <w:right w:val="single" w:sz="4" w:space="0" w:color="auto"/>
            </w:tcBorders>
            <w:shd w:val="clear" w:color="auto" w:fill="auto"/>
            <w:vAlign w:val="bottom"/>
            <w:hideMark/>
          </w:tcPr>
          <w:p w14:paraId="01BC1B33"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Количество мероприятий</w:t>
            </w:r>
          </w:p>
        </w:tc>
        <w:tc>
          <w:tcPr>
            <w:tcW w:w="2237" w:type="dxa"/>
            <w:tcBorders>
              <w:top w:val="single" w:sz="4" w:space="0" w:color="auto"/>
              <w:left w:val="nil"/>
              <w:bottom w:val="single" w:sz="4" w:space="0" w:color="auto"/>
              <w:right w:val="single" w:sz="4" w:space="0" w:color="auto"/>
            </w:tcBorders>
            <w:shd w:val="clear" w:color="auto" w:fill="auto"/>
            <w:vAlign w:val="bottom"/>
            <w:hideMark/>
          </w:tcPr>
          <w:p w14:paraId="286C182B"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Количество участников</w:t>
            </w:r>
          </w:p>
        </w:tc>
      </w:tr>
      <w:tr w:rsidR="00FB1BB6" w:rsidRPr="00FB1BB6" w14:paraId="6F3B3BB4" w14:textId="77777777" w:rsidTr="004C684D">
        <w:trPr>
          <w:trHeight w:val="248"/>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3FD41A50"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Консультации эксперты </w:t>
            </w:r>
          </w:p>
        </w:tc>
        <w:tc>
          <w:tcPr>
            <w:tcW w:w="2962" w:type="dxa"/>
            <w:tcBorders>
              <w:top w:val="nil"/>
              <w:left w:val="nil"/>
              <w:bottom w:val="single" w:sz="4" w:space="0" w:color="auto"/>
              <w:right w:val="single" w:sz="4" w:space="0" w:color="auto"/>
            </w:tcBorders>
            <w:shd w:val="clear" w:color="auto" w:fill="auto"/>
            <w:vAlign w:val="bottom"/>
          </w:tcPr>
          <w:p w14:paraId="470236C5"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33</w:t>
            </w:r>
          </w:p>
        </w:tc>
        <w:tc>
          <w:tcPr>
            <w:tcW w:w="2237" w:type="dxa"/>
            <w:tcBorders>
              <w:top w:val="nil"/>
              <w:left w:val="nil"/>
              <w:bottom w:val="single" w:sz="4" w:space="0" w:color="auto"/>
              <w:right w:val="single" w:sz="4" w:space="0" w:color="auto"/>
            </w:tcBorders>
            <w:shd w:val="clear" w:color="auto" w:fill="auto"/>
            <w:vAlign w:val="bottom"/>
          </w:tcPr>
          <w:p w14:paraId="3AFBF6E3"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33</w:t>
            </w:r>
          </w:p>
        </w:tc>
      </w:tr>
      <w:tr w:rsidR="00FB1BB6" w:rsidRPr="00FB1BB6" w14:paraId="6D3A055B" w14:textId="77777777" w:rsidTr="004C684D">
        <w:trPr>
          <w:trHeight w:val="306"/>
        </w:trPr>
        <w:tc>
          <w:tcPr>
            <w:tcW w:w="4673" w:type="dxa"/>
            <w:tcBorders>
              <w:top w:val="nil"/>
              <w:left w:val="single" w:sz="4" w:space="0" w:color="auto"/>
              <w:bottom w:val="single" w:sz="4" w:space="0" w:color="auto"/>
              <w:right w:val="single" w:sz="4" w:space="0" w:color="auto"/>
            </w:tcBorders>
            <w:shd w:val="clear" w:color="auto" w:fill="auto"/>
            <w:vAlign w:val="bottom"/>
          </w:tcPr>
          <w:p w14:paraId="4E6E4F0B"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Вектор развития (постоплата)</w:t>
            </w:r>
          </w:p>
        </w:tc>
        <w:tc>
          <w:tcPr>
            <w:tcW w:w="2962" w:type="dxa"/>
            <w:tcBorders>
              <w:top w:val="nil"/>
              <w:left w:val="nil"/>
              <w:bottom w:val="single" w:sz="4" w:space="0" w:color="auto"/>
              <w:right w:val="single" w:sz="4" w:space="0" w:color="auto"/>
            </w:tcBorders>
            <w:shd w:val="clear" w:color="auto" w:fill="auto"/>
            <w:vAlign w:val="bottom"/>
          </w:tcPr>
          <w:p w14:paraId="78DB2D23"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2237" w:type="dxa"/>
            <w:tcBorders>
              <w:top w:val="nil"/>
              <w:left w:val="nil"/>
              <w:bottom w:val="single" w:sz="4" w:space="0" w:color="auto"/>
              <w:right w:val="single" w:sz="4" w:space="0" w:color="auto"/>
            </w:tcBorders>
            <w:shd w:val="clear" w:color="auto" w:fill="auto"/>
            <w:vAlign w:val="bottom"/>
          </w:tcPr>
          <w:p w14:paraId="0B5F973F"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71</w:t>
            </w:r>
          </w:p>
        </w:tc>
      </w:tr>
      <w:tr w:rsidR="00FB1BB6" w:rsidRPr="00FB1BB6" w14:paraId="635C55EC" w14:textId="77777777" w:rsidTr="004C684D">
        <w:trPr>
          <w:trHeight w:val="248"/>
        </w:trPr>
        <w:tc>
          <w:tcPr>
            <w:tcW w:w="4673" w:type="dxa"/>
            <w:tcBorders>
              <w:top w:val="nil"/>
              <w:left w:val="single" w:sz="4" w:space="0" w:color="auto"/>
              <w:bottom w:val="single" w:sz="4" w:space="0" w:color="auto"/>
              <w:right w:val="single" w:sz="4" w:space="0" w:color="auto"/>
            </w:tcBorders>
            <w:shd w:val="clear" w:color="auto" w:fill="auto"/>
            <w:vAlign w:val="bottom"/>
          </w:tcPr>
          <w:p w14:paraId="65EC5A1C"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Ты – предприниматель (оплата произведена в 1 квартале)</w:t>
            </w:r>
          </w:p>
        </w:tc>
        <w:tc>
          <w:tcPr>
            <w:tcW w:w="2962" w:type="dxa"/>
            <w:tcBorders>
              <w:top w:val="nil"/>
              <w:left w:val="nil"/>
              <w:bottom w:val="single" w:sz="4" w:space="0" w:color="auto"/>
              <w:right w:val="single" w:sz="4" w:space="0" w:color="auto"/>
            </w:tcBorders>
            <w:shd w:val="clear" w:color="auto" w:fill="auto"/>
            <w:vAlign w:val="bottom"/>
          </w:tcPr>
          <w:p w14:paraId="3749CD4C"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2237" w:type="dxa"/>
            <w:tcBorders>
              <w:top w:val="nil"/>
              <w:left w:val="nil"/>
              <w:bottom w:val="single" w:sz="4" w:space="0" w:color="auto"/>
              <w:right w:val="single" w:sz="4" w:space="0" w:color="auto"/>
            </w:tcBorders>
            <w:shd w:val="clear" w:color="auto" w:fill="auto"/>
            <w:vAlign w:val="bottom"/>
          </w:tcPr>
          <w:p w14:paraId="2555B062"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199</w:t>
            </w:r>
          </w:p>
        </w:tc>
      </w:tr>
      <w:tr w:rsidR="00FB1BB6" w:rsidRPr="00FB1BB6" w14:paraId="2C81260D" w14:textId="77777777" w:rsidTr="004C684D">
        <w:trPr>
          <w:trHeight w:val="248"/>
        </w:trPr>
        <w:tc>
          <w:tcPr>
            <w:tcW w:w="4673" w:type="dxa"/>
            <w:tcBorders>
              <w:top w:val="nil"/>
              <w:left w:val="single" w:sz="4" w:space="0" w:color="auto"/>
              <w:bottom w:val="single" w:sz="4" w:space="0" w:color="auto"/>
              <w:right w:val="single" w:sz="4" w:space="0" w:color="auto"/>
            </w:tcBorders>
            <w:shd w:val="clear" w:color="auto" w:fill="auto"/>
            <w:vAlign w:val="bottom"/>
          </w:tcPr>
          <w:p w14:paraId="68593305"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Продажи на маркетплейсах (постоплата)</w:t>
            </w:r>
          </w:p>
        </w:tc>
        <w:tc>
          <w:tcPr>
            <w:tcW w:w="2962" w:type="dxa"/>
            <w:tcBorders>
              <w:top w:val="nil"/>
              <w:left w:val="nil"/>
              <w:bottom w:val="single" w:sz="4" w:space="0" w:color="auto"/>
              <w:right w:val="single" w:sz="4" w:space="0" w:color="auto"/>
            </w:tcBorders>
            <w:shd w:val="clear" w:color="auto" w:fill="auto"/>
            <w:vAlign w:val="bottom"/>
          </w:tcPr>
          <w:p w14:paraId="4107436C"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2237" w:type="dxa"/>
            <w:tcBorders>
              <w:top w:val="nil"/>
              <w:left w:val="nil"/>
              <w:bottom w:val="single" w:sz="4" w:space="0" w:color="auto"/>
              <w:right w:val="single" w:sz="4" w:space="0" w:color="auto"/>
            </w:tcBorders>
            <w:shd w:val="clear" w:color="auto" w:fill="auto"/>
            <w:vAlign w:val="bottom"/>
          </w:tcPr>
          <w:p w14:paraId="4EB262B2"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109</w:t>
            </w:r>
          </w:p>
        </w:tc>
      </w:tr>
      <w:tr w:rsidR="00FB1BB6" w:rsidRPr="00FB1BB6" w14:paraId="3CF4E031" w14:textId="77777777" w:rsidTr="004C684D">
        <w:trPr>
          <w:trHeight w:val="248"/>
        </w:trPr>
        <w:tc>
          <w:tcPr>
            <w:tcW w:w="4673" w:type="dxa"/>
            <w:tcBorders>
              <w:top w:val="nil"/>
              <w:left w:val="single" w:sz="4" w:space="0" w:color="auto"/>
              <w:bottom w:val="single" w:sz="4" w:space="0" w:color="auto"/>
              <w:right w:val="single" w:sz="4" w:space="0" w:color="auto"/>
            </w:tcBorders>
            <w:shd w:val="clear" w:color="auto" w:fill="auto"/>
            <w:vAlign w:val="bottom"/>
          </w:tcPr>
          <w:p w14:paraId="719D7CF6"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Тренинг «Эффективные переговоры без подготовки для руководителей»</w:t>
            </w:r>
          </w:p>
        </w:tc>
        <w:tc>
          <w:tcPr>
            <w:tcW w:w="2962" w:type="dxa"/>
            <w:tcBorders>
              <w:top w:val="nil"/>
              <w:left w:val="nil"/>
              <w:bottom w:val="single" w:sz="4" w:space="0" w:color="auto"/>
              <w:right w:val="single" w:sz="4" w:space="0" w:color="auto"/>
            </w:tcBorders>
            <w:shd w:val="clear" w:color="auto" w:fill="auto"/>
            <w:vAlign w:val="bottom"/>
          </w:tcPr>
          <w:p w14:paraId="41CFEB11"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2237" w:type="dxa"/>
            <w:tcBorders>
              <w:top w:val="nil"/>
              <w:left w:val="nil"/>
              <w:bottom w:val="single" w:sz="4" w:space="0" w:color="auto"/>
              <w:right w:val="single" w:sz="4" w:space="0" w:color="auto"/>
            </w:tcBorders>
            <w:shd w:val="clear" w:color="auto" w:fill="auto"/>
            <w:vAlign w:val="bottom"/>
          </w:tcPr>
          <w:p w14:paraId="6079D533"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28</w:t>
            </w:r>
          </w:p>
        </w:tc>
      </w:tr>
      <w:tr w:rsidR="00FB1BB6" w:rsidRPr="00FB1BB6" w14:paraId="1DC6BD80" w14:textId="77777777" w:rsidTr="004C684D">
        <w:trPr>
          <w:trHeight w:val="248"/>
        </w:trPr>
        <w:tc>
          <w:tcPr>
            <w:tcW w:w="4673" w:type="dxa"/>
            <w:tcBorders>
              <w:top w:val="nil"/>
              <w:left w:val="single" w:sz="4" w:space="0" w:color="auto"/>
              <w:bottom w:val="single" w:sz="4" w:space="0" w:color="auto"/>
              <w:right w:val="single" w:sz="4" w:space="0" w:color="auto"/>
            </w:tcBorders>
            <w:shd w:val="clear" w:color="auto" w:fill="auto"/>
            <w:vAlign w:val="bottom"/>
          </w:tcPr>
          <w:p w14:paraId="19498966"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Обучающая программа «Деловые переговоры»</w:t>
            </w:r>
          </w:p>
        </w:tc>
        <w:tc>
          <w:tcPr>
            <w:tcW w:w="2962" w:type="dxa"/>
            <w:tcBorders>
              <w:top w:val="nil"/>
              <w:left w:val="nil"/>
              <w:bottom w:val="single" w:sz="4" w:space="0" w:color="auto"/>
              <w:right w:val="single" w:sz="4" w:space="0" w:color="auto"/>
            </w:tcBorders>
            <w:shd w:val="clear" w:color="auto" w:fill="auto"/>
            <w:vAlign w:val="bottom"/>
          </w:tcPr>
          <w:p w14:paraId="3528E07A"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2237" w:type="dxa"/>
            <w:tcBorders>
              <w:top w:val="nil"/>
              <w:left w:val="nil"/>
              <w:bottom w:val="single" w:sz="4" w:space="0" w:color="auto"/>
              <w:right w:val="single" w:sz="4" w:space="0" w:color="auto"/>
            </w:tcBorders>
            <w:shd w:val="clear" w:color="auto" w:fill="auto"/>
            <w:vAlign w:val="bottom"/>
          </w:tcPr>
          <w:p w14:paraId="7C387AAA"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145</w:t>
            </w:r>
          </w:p>
        </w:tc>
      </w:tr>
      <w:tr w:rsidR="00FB1BB6" w:rsidRPr="00FB1BB6" w14:paraId="7CCCCE76" w14:textId="77777777" w:rsidTr="004C684D">
        <w:trPr>
          <w:trHeight w:val="248"/>
        </w:trPr>
        <w:tc>
          <w:tcPr>
            <w:tcW w:w="4673" w:type="dxa"/>
            <w:tcBorders>
              <w:top w:val="nil"/>
              <w:left w:val="single" w:sz="4" w:space="0" w:color="auto"/>
              <w:bottom w:val="single" w:sz="4" w:space="0" w:color="auto"/>
              <w:right w:val="single" w:sz="4" w:space="0" w:color="auto"/>
            </w:tcBorders>
            <w:shd w:val="clear" w:color="auto" w:fill="auto"/>
            <w:vAlign w:val="bottom"/>
          </w:tcPr>
          <w:p w14:paraId="6C60A725"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Обучающая программа «Азбука предпринимателя»1</w:t>
            </w:r>
          </w:p>
        </w:tc>
        <w:tc>
          <w:tcPr>
            <w:tcW w:w="2962" w:type="dxa"/>
            <w:tcBorders>
              <w:top w:val="nil"/>
              <w:left w:val="nil"/>
              <w:bottom w:val="single" w:sz="4" w:space="0" w:color="auto"/>
              <w:right w:val="single" w:sz="4" w:space="0" w:color="auto"/>
            </w:tcBorders>
            <w:shd w:val="clear" w:color="auto" w:fill="auto"/>
            <w:vAlign w:val="bottom"/>
          </w:tcPr>
          <w:p w14:paraId="52F939DD"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2237" w:type="dxa"/>
            <w:tcBorders>
              <w:top w:val="nil"/>
              <w:left w:val="nil"/>
              <w:bottom w:val="single" w:sz="4" w:space="0" w:color="auto"/>
              <w:right w:val="single" w:sz="4" w:space="0" w:color="auto"/>
            </w:tcBorders>
            <w:shd w:val="clear" w:color="auto" w:fill="auto"/>
            <w:vAlign w:val="bottom"/>
          </w:tcPr>
          <w:p w14:paraId="3E2DC434"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37</w:t>
            </w:r>
          </w:p>
        </w:tc>
      </w:tr>
      <w:tr w:rsidR="00FB1BB6" w:rsidRPr="00FB1BB6" w14:paraId="4DD7A4B4" w14:textId="77777777" w:rsidTr="004C684D">
        <w:trPr>
          <w:trHeight w:val="248"/>
        </w:trPr>
        <w:tc>
          <w:tcPr>
            <w:tcW w:w="4673" w:type="dxa"/>
            <w:tcBorders>
              <w:top w:val="nil"/>
              <w:left w:val="single" w:sz="4" w:space="0" w:color="auto"/>
              <w:bottom w:val="single" w:sz="4" w:space="0" w:color="auto"/>
              <w:right w:val="single" w:sz="4" w:space="0" w:color="auto"/>
            </w:tcBorders>
            <w:shd w:val="clear" w:color="auto" w:fill="auto"/>
            <w:vAlign w:val="bottom"/>
          </w:tcPr>
          <w:p w14:paraId="58198152"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Форум «Бизнес зовет» (постоплата)</w:t>
            </w:r>
          </w:p>
        </w:tc>
        <w:tc>
          <w:tcPr>
            <w:tcW w:w="2962" w:type="dxa"/>
            <w:tcBorders>
              <w:top w:val="nil"/>
              <w:left w:val="nil"/>
              <w:bottom w:val="single" w:sz="4" w:space="0" w:color="auto"/>
              <w:right w:val="single" w:sz="4" w:space="0" w:color="auto"/>
            </w:tcBorders>
            <w:shd w:val="clear" w:color="auto" w:fill="auto"/>
            <w:vAlign w:val="bottom"/>
          </w:tcPr>
          <w:p w14:paraId="65831BC0"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2237" w:type="dxa"/>
            <w:tcBorders>
              <w:top w:val="nil"/>
              <w:left w:val="nil"/>
              <w:bottom w:val="single" w:sz="4" w:space="0" w:color="auto"/>
              <w:right w:val="single" w:sz="4" w:space="0" w:color="auto"/>
            </w:tcBorders>
            <w:shd w:val="clear" w:color="auto" w:fill="auto"/>
            <w:vAlign w:val="bottom"/>
          </w:tcPr>
          <w:p w14:paraId="71CC8357"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438</w:t>
            </w:r>
          </w:p>
        </w:tc>
      </w:tr>
      <w:tr w:rsidR="00FB1BB6" w:rsidRPr="00FB1BB6" w14:paraId="3469F016" w14:textId="77777777" w:rsidTr="004C684D">
        <w:trPr>
          <w:trHeight w:val="248"/>
        </w:trPr>
        <w:tc>
          <w:tcPr>
            <w:tcW w:w="4673" w:type="dxa"/>
            <w:tcBorders>
              <w:top w:val="nil"/>
              <w:left w:val="single" w:sz="4" w:space="0" w:color="auto"/>
              <w:bottom w:val="single" w:sz="4" w:space="0" w:color="auto"/>
              <w:right w:val="single" w:sz="4" w:space="0" w:color="auto"/>
            </w:tcBorders>
            <w:shd w:val="clear" w:color="auto" w:fill="auto"/>
            <w:vAlign w:val="bottom"/>
          </w:tcPr>
          <w:p w14:paraId="64D67038"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Форум «Бизнес экспедиция» (участие 3 спикеров)</w:t>
            </w:r>
          </w:p>
        </w:tc>
        <w:tc>
          <w:tcPr>
            <w:tcW w:w="2962" w:type="dxa"/>
            <w:tcBorders>
              <w:top w:val="nil"/>
              <w:left w:val="nil"/>
              <w:bottom w:val="single" w:sz="4" w:space="0" w:color="auto"/>
              <w:right w:val="single" w:sz="4" w:space="0" w:color="auto"/>
            </w:tcBorders>
            <w:shd w:val="clear" w:color="auto" w:fill="auto"/>
            <w:vAlign w:val="bottom"/>
          </w:tcPr>
          <w:p w14:paraId="119C0497"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2237" w:type="dxa"/>
            <w:tcBorders>
              <w:top w:val="nil"/>
              <w:left w:val="nil"/>
              <w:bottom w:val="single" w:sz="4" w:space="0" w:color="auto"/>
              <w:right w:val="single" w:sz="4" w:space="0" w:color="auto"/>
            </w:tcBorders>
            <w:shd w:val="clear" w:color="auto" w:fill="auto"/>
            <w:vAlign w:val="bottom"/>
          </w:tcPr>
          <w:p w14:paraId="2968CC14"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50</w:t>
            </w:r>
          </w:p>
        </w:tc>
      </w:tr>
      <w:tr w:rsidR="00FB1BB6" w:rsidRPr="00FB1BB6" w14:paraId="093AE906" w14:textId="77777777" w:rsidTr="004C684D">
        <w:trPr>
          <w:trHeight w:val="306"/>
        </w:trPr>
        <w:tc>
          <w:tcPr>
            <w:tcW w:w="4673" w:type="dxa"/>
            <w:tcBorders>
              <w:top w:val="nil"/>
              <w:left w:val="single" w:sz="4" w:space="0" w:color="auto"/>
              <w:bottom w:val="single" w:sz="4" w:space="0" w:color="auto"/>
              <w:right w:val="single" w:sz="4" w:space="0" w:color="auto"/>
            </w:tcBorders>
            <w:shd w:val="clear" w:color="auto" w:fill="auto"/>
            <w:vAlign w:val="bottom"/>
          </w:tcPr>
          <w:p w14:paraId="5F2C4725"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Конференции </w:t>
            </w:r>
          </w:p>
        </w:tc>
        <w:tc>
          <w:tcPr>
            <w:tcW w:w="2962" w:type="dxa"/>
            <w:tcBorders>
              <w:top w:val="nil"/>
              <w:left w:val="nil"/>
              <w:bottom w:val="single" w:sz="4" w:space="0" w:color="auto"/>
              <w:right w:val="single" w:sz="4" w:space="0" w:color="auto"/>
            </w:tcBorders>
            <w:shd w:val="clear" w:color="auto" w:fill="auto"/>
            <w:vAlign w:val="bottom"/>
          </w:tcPr>
          <w:p w14:paraId="40B23766"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12</w:t>
            </w:r>
          </w:p>
        </w:tc>
        <w:tc>
          <w:tcPr>
            <w:tcW w:w="2237" w:type="dxa"/>
            <w:tcBorders>
              <w:top w:val="nil"/>
              <w:left w:val="nil"/>
              <w:bottom w:val="single" w:sz="4" w:space="0" w:color="auto"/>
              <w:right w:val="single" w:sz="4" w:space="0" w:color="auto"/>
            </w:tcBorders>
            <w:shd w:val="clear" w:color="auto" w:fill="auto"/>
            <w:vAlign w:val="bottom"/>
          </w:tcPr>
          <w:p w14:paraId="10041F8C"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898</w:t>
            </w:r>
          </w:p>
        </w:tc>
      </w:tr>
      <w:tr w:rsidR="00FB1BB6" w:rsidRPr="00FB1BB6" w14:paraId="668F8DF3" w14:textId="77777777" w:rsidTr="004C684D">
        <w:trPr>
          <w:trHeight w:val="306"/>
        </w:trPr>
        <w:tc>
          <w:tcPr>
            <w:tcW w:w="4673" w:type="dxa"/>
            <w:tcBorders>
              <w:top w:val="nil"/>
              <w:left w:val="single" w:sz="4" w:space="0" w:color="auto"/>
              <w:bottom w:val="single" w:sz="4" w:space="0" w:color="auto"/>
              <w:right w:val="single" w:sz="4" w:space="0" w:color="auto"/>
            </w:tcBorders>
            <w:shd w:val="clear" w:color="auto" w:fill="auto"/>
            <w:vAlign w:val="bottom"/>
          </w:tcPr>
          <w:p w14:paraId="340A3045"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Бизнес </w:t>
            </w:r>
            <w:proofErr w:type="spellStart"/>
            <w:r w:rsidRPr="00FB1BB6">
              <w:rPr>
                <w:rFonts w:ascii="Times New Roman" w:eastAsia="Calibri" w:hAnsi="Times New Roman" w:cs="Times New Roman"/>
                <w:sz w:val="24"/>
                <w:szCs w:val="24"/>
              </w:rPr>
              <w:t>Кидс</w:t>
            </w:r>
            <w:proofErr w:type="spellEnd"/>
            <w:r w:rsidRPr="00FB1BB6">
              <w:rPr>
                <w:rFonts w:ascii="Times New Roman" w:eastAsia="Calibri" w:hAnsi="Times New Roman" w:cs="Times New Roman"/>
                <w:sz w:val="24"/>
                <w:szCs w:val="24"/>
              </w:rPr>
              <w:t xml:space="preserve"> (</w:t>
            </w:r>
            <w:proofErr w:type="spellStart"/>
            <w:r w:rsidRPr="00FB1BB6">
              <w:rPr>
                <w:rFonts w:ascii="Times New Roman" w:eastAsia="Calibri" w:hAnsi="Times New Roman" w:cs="Times New Roman"/>
                <w:sz w:val="24"/>
                <w:szCs w:val="24"/>
              </w:rPr>
              <w:t>постоплата</w:t>
            </w:r>
            <w:proofErr w:type="spellEnd"/>
            <w:r w:rsidRPr="00FB1BB6">
              <w:rPr>
                <w:rFonts w:ascii="Times New Roman" w:eastAsia="Calibri" w:hAnsi="Times New Roman" w:cs="Times New Roman"/>
                <w:sz w:val="24"/>
                <w:szCs w:val="24"/>
              </w:rPr>
              <w:t>)</w:t>
            </w:r>
          </w:p>
        </w:tc>
        <w:tc>
          <w:tcPr>
            <w:tcW w:w="2962" w:type="dxa"/>
            <w:tcBorders>
              <w:top w:val="nil"/>
              <w:left w:val="nil"/>
              <w:bottom w:val="single" w:sz="4" w:space="0" w:color="auto"/>
              <w:right w:val="single" w:sz="4" w:space="0" w:color="auto"/>
            </w:tcBorders>
            <w:shd w:val="clear" w:color="auto" w:fill="auto"/>
            <w:vAlign w:val="bottom"/>
          </w:tcPr>
          <w:p w14:paraId="05EA9D8A"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2237" w:type="dxa"/>
            <w:tcBorders>
              <w:top w:val="nil"/>
              <w:left w:val="nil"/>
              <w:bottom w:val="single" w:sz="4" w:space="0" w:color="auto"/>
              <w:right w:val="single" w:sz="4" w:space="0" w:color="auto"/>
            </w:tcBorders>
            <w:shd w:val="clear" w:color="auto" w:fill="auto"/>
            <w:vAlign w:val="bottom"/>
          </w:tcPr>
          <w:p w14:paraId="14AA5BC7"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val="en-US"/>
              </w:rPr>
            </w:pPr>
            <w:r w:rsidRPr="00FB1BB6">
              <w:rPr>
                <w:rFonts w:ascii="Times New Roman" w:eastAsia="Calibri" w:hAnsi="Times New Roman" w:cs="Times New Roman"/>
                <w:sz w:val="24"/>
                <w:szCs w:val="24"/>
                <w:lang w:val="en-US"/>
              </w:rPr>
              <w:t>124</w:t>
            </w:r>
          </w:p>
        </w:tc>
      </w:tr>
      <w:tr w:rsidR="00FB1BB6" w:rsidRPr="00FB1BB6" w14:paraId="385B77F4" w14:textId="77777777" w:rsidTr="004C684D">
        <w:trPr>
          <w:trHeight w:val="248"/>
        </w:trPr>
        <w:tc>
          <w:tcPr>
            <w:tcW w:w="4673" w:type="dxa"/>
            <w:tcBorders>
              <w:top w:val="nil"/>
              <w:left w:val="single" w:sz="4" w:space="0" w:color="auto"/>
              <w:bottom w:val="single" w:sz="4" w:space="0" w:color="auto"/>
              <w:right w:val="single" w:sz="4" w:space="0" w:color="auto"/>
            </w:tcBorders>
            <w:shd w:val="clear" w:color="auto" w:fill="auto"/>
            <w:vAlign w:val="bottom"/>
          </w:tcPr>
          <w:p w14:paraId="2C458702"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Итого по направлению ЦПП за 2 квартал</w:t>
            </w:r>
          </w:p>
        </w:tc>
        <w:tc>
          <w:tcPr>
            <w:tcW w:w="2962" w:type="dxa"/>
            <w:tcBorders>
              <w:top w:val="nil"/>
              <w:left w:val="nil"/>
              <w:bottom w:val="single" w:sz="4" w:space="0" w:color="auto"/>
              <w:right w:val="single" w:sz="4" w:space="0" w:color="auto"/>
            </w:tcBorders>
            <w:shd w:val="clear" w:color="auto" w:fill="auto"/>
            <w:vAlign w:val="bottom"/>
          </w:tcPr>
          <w:p w14:paraId="02592881"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54</w:t>
            </w:r>
          </w:p>
        </w:tc>
        <w:tc>
          <w:tcPr>
            <w:tcW w:w="2237" w:type="dxa"/>
            <w:tcBorders>
              <w:top w:val="nil"/>
              <w:left w:val="nil"/>
              <w:bottom w:val="single" w:sz="4" w:space="0" w:color="auto"/>
              <w:right w:val="single" w:sz="4" w:space="0" w:color="auto"/>
            </w:tcBorders>
            <w:shd w:val="clear" w:color="auto" w:fill="auto"/>
            <w:vAlign w:val="bottom"/>
          </w:tcPr>
          <w:p w14:paraId="317388FF"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2 132</w:t>
            </w:r>
          </w:p>
        </w:tc>
      </w:tr>
    </w:tbl>
    <w:p w14:paraId="2815A9E7"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rPr>
      </w:pPr>
    </w:p>
    <w:p w14:paraId="6223C9B9"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Анализ получателей поддержки в рамках использования средств Субсидии за 2022 (ЦПП).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1790"/>
        <w:gridCol w:w="1978"/>
        <w:gridCol w:w="1494"/>
      </w:tblGrid>
      <w:tr w:rsidR="00FB1BB6" w:rsidRPr="00FB1BB6" w14:paraId="07192A1E" w14:textId="77777777" w:rsidTr="004C684D">
        <w:tc>
          <w:tcPr>
            <w:tcW w:w="4424" w:type="dxa"/>
            <w:shd w:val="clear" w:color="auto" w:fill="auto"/>
          </w:tcPr>
          <w:p w14:paraId="11FEB100"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 xml:space="preserve">Наименование/форма поддержки </w:t>
            </w:r>
          </w:p>
        </w:tc>
        <w:tc>
          <w:tcPr>
            <w:tcW w:w="1823" w:type="dxa"/>
            <w:shd w:val="clear" w:color="auto" w:fill="auto"/>
          </w:tcPr>
          <w:p w14:paraId="72D90AF7"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Times New Roman" w:hAnsi="Times New Roman" w:cs="Times New Roman"/>
                <w:sz w:val="24"/>
                <w:szCs w:val="24"/>
                <w:lang w:eastAsia="zh-CN"/>
              </w:rPr>
              <w:t>Количество получателей поддержки в 1 квартале 2022</w:t>
            </w:r>
          </w:p>
        </w:tc>
        <w:tc>
          <w:tcPr>
            <w:tcW w:w="2033" w:type="dxa"/>
            <w:shd w:val="clear" w:color="auto" w:fill="auto"/>
          </w:tcPr>
          <w:p w14:paraId="0B8687E4"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Количество получателей поддержки во 2 квартале 2022</w:t>
            </w:r>
          </w:p>
        </w:tc>
        <w:tc>
          <w:tcPr>
            <w:tcW w:w="1573" w:type="dxa"/>
          </w:tcPr>
          <w:p w14:paraId="4317E781"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Всего</w:t>
            </w:r>
          </w:p>
        </w:tc>
      </w:tr>
      <w:tr w:rsidR="00FB1BB6" w:rsidRPr="00FB1BB6" w14:paraId="7A4F0D06" w14:textId="77777777" w:rsidTr="004C684D">
        <w:tc>
          <w:tcPr>
            <w:tcW w:w="4424" w:type="dxa"/>
            <w:shd w:val="clear" w:color="auto" w:fill="auto"/>
          </w:tcPr>
          <w:p w14:paraId="6B7163BD"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Всего оказано единиц услуг/поддержки, в т.ч.:</w:t>
            </w:r>
          </w:p>
        </w:tc>
        <w:tc>
          <w:tcPr>
            <w:tcW w:w="1823" w:type="dxa"/>
            <w:shd w:val="clear" w:color="auto" w:fill="auto"/>
          </w:tcPr>
          <w:p w14:paraId="780C3541"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1403</w:t>
            </w:r>
          </w:p>
        </w:tc>
        <w:tc>
          <w:tcPr>
            <w:tcW w:w="2033" w:type="dxa"/>
            <w:shd w:val="clear" w:color="auto" w:fill="auto"/>
          </w:tcPr>
          <w:p w14:paraId="0763F887"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2 132</w:t>
            </w:r>
          </w:p>
        </w:tc>
        <w:tc>
          <w:tcPr>
            <w:tcW w:w="1573" w:type="dxa"/>
          </w:tcPr>
          <w:p w14:paraId="2141F48A"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3535</w:t>
            </w:r>
          </w:p>
        </w:tc>
      </w:tr>
      <w:tr w:rsidR="00FB1BB6" w:rsidRPr="00FB1BB6" w14:paraId="0F82E65F" w14:textId="77777777" w:rsidTr="004C684D">
        <w:tc>
          <w:tcPr>
            <w:tcW w:w="4424" w:type="dxa"/>
            <w:shd w:val="clear" w:color="auto" w:fill="auto"/>
          </w:tcPr>
          <w:p w14:paraId="45B3968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информационная</w:t>
            </w:r>
          </w:p>
        </w:tc>
        <w:tc>
          <w:tcPr>
            <w:tcW w:w="1823" w:type="dxa"/>
            <w:shd w:val="clear" w:color="auto" w:fill="auto"/>
          </w:tcPr>
          <w:p w14:paraId="15A3139D"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
        </w:tc>
        <w:tc>
          <w:tcPr>
            <w:tcW w:w="2033" w:type="dxa"/>
            <w:shd w:val="clear" w:color="auto" w:fill="auto"/>
          </w:tcPr>
          <w:p w14:paraId="2C341B98"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
        </w:tc>
        <w:tc>
          <w:tcPr>
            <w:tcW w:w="1573" w:type="dxa"/>
          </w:tcPr>
          <w:p w14:paraId="66135A7A"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
        </w:tc>
      </w:tr>
      <w:tr w:rsidR="00FB1BB6" w:rsidRPr="00FB1BB6" w14:paraId="2337FD3B" w14:textId="77777777" w:rsidTr="004C684D">
        <w:tc>
          <w:tcPr>
            <w:tcW w:w="4424" w:type="dxa"/>
            <w:shd w:val="clear" w:color="auto" w:fill="auto"/>
          </w:tcPr>
          <w:p w14:paraId="2BCC7B24"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консультационная</w:t>
            </w:r>
          </w:p>
        </w:tc>
        <w:tc>
          <w:tcPr>
            <w:tcW w:w="1823" w:type="dxa"/>
            <w:shd w:val="clear" w:color="auto" w:fill="auto"/>
          </w:tcPr>
          <w:p w14:paraId="5E9CE97F"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565</w:t>
            </w:r>
          </w:p>
        </w:tc>
        <w:tc>
          <w:tcPr>
            <w:tcW w:w="2033" w:type="dxa"/>
            <w:shd w:val="clear" w:color="auto" w:fill="auto"/>
          </w:tcPr>
          <w:p w14:paraId="44B689AC"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33</w:t>
            </w:r>
          </w:p>
        </w:tc>
        <w:tc>
          <w:tcPr>
            <w:tcW w:w="1573" w:type="dxa"/>
          </w:tcPr>
          <w:p w14:paraId="29CC71D7"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598</w:t>
            </w:r>
          </w:p>
        </w:tc>
      </w:tr>
      <w:tr w:rsidR="00FB1BB6" w:rsidRPr="00FB1BB6" w14:paraId="65C4B738" w14:textId="77777777" w:rsidTr="004C684D">
        <w:tc>
          <w:tcPr>
            <w:tcW w:w="4424" w:type="dxa"/>
            <w:shd w:val="clear" w:color="auto" w:fill="auto"/>
          </w:tcPr>
          <w:p w14:paraId="35FA75C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образовательная</w:t>
            </w:r>
          </w:p>
        </w:tc>
        <w:tc>
          <w:tcPr>
            <w:tcW w:w="1823" w:type="dxa"/>
            <w:shd w:val="clear" w:color="auto" w:fill="auto"/>
          </w:tcPr>
          <w:p w14:paraId="64856015"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838</w:t>
            </w:r>
          </w:p>
        </w:tc>
        <w:tc>
          <w:tcPr>
            <w:tcW w:w="2033" w:type="dxa"/>
            <w:shd w:val="clear" w:color="auto" w:fill="auto"/>
          </w:tcPr>
          <w:p w14:paraId="6BC3EB14"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2 099</w:t>
            </w:r>
          </w:p>
        </w:tc>
        <w:tc>
          <w:tcPr>
            <w:tcW w:w="1573" w:type="dxa"/>
          </w:tcPr>
          <w:p w14:paraId="561E5C38"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2937</w:t>
            </w:r>
          </w:p>
        </w:tc>
      </w:tr>
      <w:tr w:rsidR="00FB1BB6" w:rsidRPr="00FB1BB6" w14:paraId="51DB803C" w14:textId="77777777" w:rsidTr="004C684D">
        <w:tc>
          <w:tcPr>
            <w:tcW w:w="4424" w:type="dxa"/>
            <w:shd w:val="clear" w:color="auto" w:fill="auto"/>
          </w:tcPr>
          <w:p w14:paraId="46B5C83E"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Количество получателей поддержки (уникальных), в т.ч.:</w:t>
            </w:r>
          </w:p>
        </w:tc>
        <w:tc>
          <w:tcPr>
            <w:tcW w:w="1823" w:type="dxa"/>
            <w:shd w:val="clear" w:color="auto" w:fill="auto"/>
          </w:tcPr>
          <w:p w14:paraId="46CFD7C0"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1187</w:t>
            </w:r>
          </w:p>
        </w:tc>
        <w:tc>
          <w:tcPr>
            <w:tcW w:w="2033" w:type="dxa"/>
            <w:shd w:val="clear" w:color="auto" w:fill="auto"/>
          </w:tcPr>
          <w:p w14:paraId="2E94C9CD"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1 768</w:t>
            </w:r>
          </w:p>
        </w:tc>
        <w:tc>
          <w:tcPr>
            <w:tcW w:w="1573" w:type="dxa"/>
          </w:tcPr>
          <w:p w14:paraId="1D0E8A47"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2955</w:t>
            </w:r>
          </w:p>
        </w:tc>
      </w:tr>
      <w:tr w:rsidR="00FB1BB6" w:rsidRPr="00FB1BB6" w14:paraId="6E3307F6" w14:textId="77777777" w:rsidTr="004C684D">
        <w:tc>
          <w:tcPr>
            <w:tcW w:w="4424" w:type="dxa"/>
            <w:shd w:val="clear" w:color="auto" w:fill="auto"/>
          </w:tcPr>
          <w:p w14:paraId="6CD371B5"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субъектов МСП (начинающих и действующих предпринимателей)</w:t>
            </w:r>
          </w:p>
        </w:tc>
        <w:tc>
          <w:tcPr>
            <w:tcW w:w="1823" w:type="dxa"/>
            <w:shd w:val="clear" w:color="auto" w:fill="auto"/>
          </w:tcPr>
          <w:p w14:paraId="06BE2CE3"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525</w:t>
            </w:r>
          </w:p>
        </w:tc>
        <w:tc>
          <w:tcPr>
            <w:tcW w:w="2033" w:type="dxa"/>
            <w:shd w:val="clear" w:color="auto" w:fill="auto"/>
          </w:tcPr>
          <w:p w14:paraId="48CCA4F4"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888</w:t>
            </w:r>
          </w:p>
        </w:tc>
        <w:tc>
          <w:tcPr>
            <w:tcW w:w="1573" w:type="dxa"/>
          </w:tcPr>
          <w:p w14:paraId="6DE11016"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1413</w:t>
            </w:r>
          </w:p>
        </w:tc>
      </w:tr>
      <w:tr w:rsidR="00FB1BB6" w:rsidRPr="00FB1BB6" w14:paraId="75705E33" w14:textId="77777777" w:rsidTr="004C684D">
        <w:tc>
          <w:tcPr>
            <w:tcW w:w="4424" w:type="dxa"/>
            <w:shd w:val="clear" w:color="auto" w:fill="auto"/>
          </w:tcPr>
          <w:p w14:paraId="36C55ED4"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физических лиц, заинтересованных в начале предпринимательской деятельности</w:t>
            </w:r>
          </w:p>
        </w:tc>
        <w:tc>
          <w:tcPr>
            <w:tcW w:w="1823" w:type="dxa"/>
            <w:shd w:val="clear" w:color="auto" w:fill="auto"/>
          </w:tcPr>
          <w:p w14:paraId="4CD3CB9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662</w:t>
            </w:r>
          </w:p>
        </w:tc>
        <w:tc>
          <w:tcPr>
            <w:tcW w:w="2033" w:type="dxa"/>
            <w:shd w:val="clear" w:color="auto" w:fill="auto"/>
          </w:tcPr>
          <w:p w14:paraId="74368B97"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880</w:t>
            </w:r>
          </w:p>
        </w:tc>
        <w:tc>
          <w:tcPr>
            <w:tcW w:w="1573" w:type="dxa"/>
          </w:tcPr>
          <w:p w14:paraId="6B9605FB"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1542</w:t>
            </w:r>
          </w:p>
        </w:tc>
      </w:tr>
    </w:tbl>
    <w:p w14:paraId="72DAB9A5"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p>
    <w:p w14:paraId="33B7F854" w14:textId="77777777" w:rsidR="00FB1BB6" w:rsidRPr="00FB1BB6" w:rsidRDefault="00FB1BB6" w:rsidP="00FB1BB6">
      <w:pPr>
        <w:suppressAutoHyphens/>
        <w:spacing w:after="0" w:line="276" w:lineRule="auto"/>
        <w:ind w:firstLine="708"/>
        <w:jc w:val="center"/>
        <w:rPr>
          <w:rFonts w:ascii="Times New Roman" w:eastAsia="Calibri" w:hAnsi="Times New Roman" w:cs="Times New Roman"/>
          <w:sz w:val="24"/>
          <w:szCs w:val="24"/>
        </w:rPr>
      </w:pPr>
    </w:p>
    <w:p w14:paraId="33BE8908"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реализации мероприятий по направлению деятельности центра инноваций в социальной сфере обеспечена консультационная поддержка для субъектов малого и среднего предпринимательства и лиц, планирующих начать предпринимательскую деятельность в количестве 73 ед., в том числе:</w:t>
      </w:r>
    </w:p>
    <w:p w14:paraId="2F9BBB91" w14:textId="77777777" w:rsidR="00FB1BB6" w:rsidRPr="00FB1BB6" w:rsidRDefault="00FB1BB6">
      <w:pPr>
        <w:numPr>
          <w:ilvl w:val="0"/>
          <w:numId w:val="47"/>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консультационные услуги по составлению бизнес-плана для заключения социального контракта в количестве 42 ед. </w:t>
      </w:r>
    </w:p>
    <w:p w14:paraId="04778458" w14:textId="77777777" w:rsidR="00FB1BB6" w:rsidRPr="00FB1BB6" w:rsidRDefault="00FB1BB6">
      <w:pPr>
        <w:numPr>
          <w:ilvl w:val="0"/>
          <w:numId w:val="47"/>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консультационные услуги по продвижению бизнеса в социальных сетях в количестве 13 ед.</w:t>
      </w:r>
    </w:p>
    <w:p w14:paraId="781CCF33" w14:textId="77777777" w:rsidR="00FB1BB6" w:rsidRPr="00FB1BB6" w:rsidRDefault="00FB1BB6">
      <w:pPr>
        <w:numPr>
          <w:ilvl w:val="0"/>
          <w:numId w:val="47"/>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иные консультационные услуги в количестве 18 ед.</w:t>
      </w:r>
    </w:p>
    <w:p w14:paraId="0445D051"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p>
    <w:p w14:paraId="05555F6A" w14:textId="549F804C"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В рамках пункта сметы «Продвижение информации о деятельности центра инноваций социальной сферы» изготовлен</w:t>
      </w:r>
      <w:r w:rsidR="000660BE">
        <w:rPr>
          <w:rFonts w:ascii="Times New Roman" w:eastAsia="Calibri" w:hAnsi="Times New Roman" w:cs="Times New Roman"/>
          <w:sz w:val="24"/>
          <w:szCs w:val="24"/>
        </w:rPr>
        <w:t>ы</w:t>
      </w:r>
      <w:r w:rsidRPr="00FB1BB6">
        <w:rPr>
          <w:rFonts w:ascii="Times New Roman" w:eastAsia="Calibri" w:hAnsi="Times New Roman" w:cs="Times New Roman"/>
          <w:sz w:val="24"/>
          <w:szCs w:val="24"/>
        </w:rPr>
        <w:t xml:space="preserve"> лифлет</w:t>
      </w:r>
      <w:r w:rsidR="000660BE">
        <w:rPr>
          <w:rFonts w:ascii="Times New Roman" w:eastAsia="Calibri" w:hAnsi="Times New Roman" w:cs="Times New Roman"/>
          <w:sz w:val="24"/>
          <w:szCs w:val="24"/>
        </w:rPr>
        <w:t>ы</w:t>
      </w:r>
      <w:r w:rsidRPr="00FB1BB6">
        <w:rPr>
          <w:rFonts w:ascii="Times New Roman" w:eastAsia="Calibri" w:hAnsi="Times New Roman" w:cs="Times New Roman"/>
          <w:sz w:val="24"/>
          <w:szCs w:val="24"/>
        </w:rPr>
        <w:t xml:space="preserve"> с информацией о деятельности ЦИСС. </w:t>
      </w:r>
    </w:p>
    <w:p w14:paraId="48B2862E" w14:textId="6920FDFB"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рамках пункта сметы «Проведение обучающих и просветительских мероприятий по вопросам осуществления деятельности в области социального предпринимательства» в 1 квартале </w:t>
      </w:r>
      <w:r w:rsidR="000660BE">
        <w:rPr>
          <w:rFonts w:ascii="Times New Roman" w:eastAsia="Calibri" w:hAnsi="Times New Roman" w:cs="Times New Roman"/>
          <w:sz w:val="24"/>
          <w:szCs w:val="24"/>
        </w:rPr>
        <w:t xml:space="preserve">2022 </w:t>
      </w:r>
      <w:r w:rsidR="00D5183B">
        <w:rPr>
          <w:rFonts w:ascii="Times New Roman" w:eastAsia="Calibri" w:hAnsi="Times New Roman" w:cs="Times New Roman"/>
          <w:sz w:val="24"/>
          <w:szCs w:val="24"/>
        </w:rPr>
        <w:t xml:space="preserve">года </w:t>
      </w:r>
      <w:r w:rsidRPr="00FB1BB6">
        <w:rPr>
          <w:rFonts w:ascii="Times New Roman" w:eastAsia="Calibri" w:hAnsi="Times New Roman" w:cs="Times New Roman"/>
          <w:sz w:val="24"/>
          <w:szCs w:val="24"/>
        </w:rPr>
        <w:t xml:space="preserve">были реализованы следующие мероприятия: </w:t>
      </w:r>
    </w:p>
    <w:p w14:paraId="03D261D7" w14:textId="75CE6E84"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28 января 2022 г</w:t>
      </w:r>
      <w:r w:rsidR="00D5183B">
        <w:rPr>
          <w:rFonts w:ascii="Times New Roman" w:eastAsia="Calibri" w:hAnsi="Times New Roman" w:cs="Times New Roman"/>
          <w:sz w:val="24"/>
          <w:szCs w:val="24"/>
        </w:rPr>
        <w:t xml:space="preserve">ода </w:t>
      </w:r>
      <w:r w:rsidRPr="00FB1BB6">
        <w:rPr>
          <w:rFonts w:ascii="Times New Roman" w:eastAsia="Calibri" w:hAnsi="Times New Roman" w:cs="Times New Roman"/>
          <w:sz w:val="24"/>
          <w:szCs w:val="24"/>
        </w:rPr>
        <w:t>реализован вебинар в онлайн формате на тему «Возможности и точки роста для социальных предпринимателей в 2022 г.». В рамках вебинара были рассмотрены следующие темы: итоги в развитии соц. предпринимательства 2021 г., тенденции развития в 2022 г., общемировые тренды предпринимательства, которые нельзя игнорировать. В вебинаре приняли участие 57 человек</w:t>
      </w:r>
      <w:r w:rsidR="008804E2">
        <w:rPr>
          <w:rFonts w:ascii="Times New Roman" w:eastAsia="Calibri" w:hAnsi="Times New Roman" w:cs="Times New Roman"/>
          <w:sz w:val="24"/>
          <w:szCs w:val="24"/>
        </w:rPr>
        <w:t>.</w:t>
      </w:r>
    </w:p>
    <w:p w14:paraId="39002164" w14:textId="2CC1295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3 февраля 2022 г</w:t>
      </w:r>
      <w:r w:rsidR="00D5183B">
        <w:rPr>
          <w:rFonts w:ascii="Times New Roman" w:eastAsia="Calibri" w:hAnsi="Times New Roman" w:cs="Times New Roman"/>
          <w:sz w:val="24"/>
          <w:szCs w:val="24"/>
        </w:rPr>
        <w:t xml:space="preserve">ода </w:t>
      </w:r>
      <w:r w:rsidRPr="00FB1BB6">
        <w:rPr>
          <w:rFonts w:ascii="Times New Roman" w:eastAsia="Calibri" w:hAnsi="Times New Roman" w:cs="Times New Roman"/>
          <w:sz w:val="24"/>
          <w:szCs w:val="24"/>
        </w:rPr>
        <w:t>реализована деловая игра для соц. предпринимателей в очном формате «Прокачай». В ходе проведения деловой игры «Прокачай», участники смоделировали грамотную коммуникацию между только открытыми проектами и опытными предпринимателями. Выявлены сильные и слабые стороны прокачиваемых проектов. Смоделированы новые возможности рынка для поддержания и развития проектов, просчитана финансовая составляющая проектов, нашли способы финансирования и привлечения партнеров для расширения бизнеса.</w:t>
      </w:r>
      <w:r w:rsidRPr="00FB1BB6">
        <w:rPr>
          <w:rFonts w:ascii="Times New Roman" w:eastAsia="Times New Roman" w:hAnsi="Times New Roman" w:cs="Times New Roman"/>
          <w:sz w:val="24"/>
          <w:szCs w:val="24"/>
          <w:lang w:eastAsia="zh-CN"/>
        </w:rPr>
        <w:t xml:space="preserve"> </w:t>
      </w:r>
      <w:r w:rsidRPr="00FB1BB6">
        <w:rPr>
          <w:rFonts w:ascii="Times New Roman" w:eastAsia="Calibri" w:hAnsi="Times New Roman" w:cs="Times New Roman"/>
          <w:sz w:val="24"/>
          <w:szCs w:val="24"/>
        </w:rPr>
        <w:t>По завершению деловой игры «Прокачай», все участники получили инструменты для расширения бизнеса с социальной направленностью и готовые кейсы для решения вопросов. В мероприятии приняли участие 17 человек</w:t>
      </w:r>
      <w:r w:rsidR="008804E2">
        <w:rPr>
          <w:rFonts w:ascii="Times New Roman" w:eastAsia="Calibri" w:hAnsi="Times New Roman" w:cs="Times New Roman"/>
          <w:sz w:val="24"/>
          <w:szCs w:val="24"/>
        </w:rPr>
        <w:t>.</w:t>
      </w:r>
    </w:p>
    <w:p w14:paraId="550DBA37" w14:textId="077FD2BC"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пункта сметы «Организация участия социальных предпринимателей в выстаочно – ярморочных и конгрессных мероприятиях с социальной тематикой на территории Российской Федерации с целью продвижения их товаров (работ, услуг)» оплачен комплекс услуг по организации участия субъекта МСП, включенного в реестр социальных предприятий</w:t>
      </w:r>
      <w:r w:rsidR="00380D21">
        <w:rPr>
          <w:rFonts w:ascii="Times New Roman" w:eastAsia="Calibri" w:hAnsi="Times New Roman" w:cs="Times New Roman"/>
          <w:sz w:val="24"/>
          <w:szCs w:val="24"/>
        </w:rPr>
        <w:t>. Б</w:t>
      </w:r>
      <w:r w:rsidRPr="00FB1BB6">
        <w:rPr>
          <w:rFonts w:ascii="Times New Roman" w:eastAsia="Calibri" w:hAnsi="Times New Roman" w:cs="Times New Roman"/>
          <w:sz w:val="24"/>
          <w:szCs w:val="24"/>
        </w:rPr>
        <w:t>ыл организован коллективный стенд для 8 субъектов на фестивале «Ред-марткет»</w:t>
      </w:r>
      <w:r w:rsidR="008804E2">
        <w:rPr>
          <w:rFonts w:ascii="Times New Roman" w:eastAsia="Calibri" w:hAnsi="Times New Roman" w:cs="Times New Roman"/>
          <w:sz w:val="24"/>
          <w:szCs w:val="24"/>
        </w:rPr>
        <w:t>.</w:t>
      </w:r>
    </w:p>
    <w:p w14:paraId="0AADB55D" w14:textId="3FD47446" w:rsidR="00FB1BB6" w:rsidRPr="00FB1BB6" w:rsidRDefault="00FB1BB6" w:rsidP="008804E2">
      <w:pPr>
        <w:suppressAutoHyphens/>
        <w:spacing w:after="0" w:line="276" w:lineRule="auto"/>
        <w:jc w:val="both"/>
        <w:rPr>
          <w:rFonts w:ascii="Times New Roman" w:eastAsia="Calibri" w:hAnsi="Times New Roman" w:cs="Times New Roman"/>
          <w:sz w:val="24"/>
          <w:szCs w:val="24"/>
        </w:rPr>
      </w:pPr>
      <w:bookmarkStart w:id="34" w:name="_Hlk132666276"/>
    </w:p>
    <w:p w14:paraId="45135B0B" w14:textId="2FED217B" w:rsidR="00FB1BB6" w:rsidRPr="00FB1BB6" w:rsidRDefault="00B52AC9" w:rsidP="00B52AC9">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B1BB6" w:rsidRPr="00FB1BB6">
        <w:rPr>
          <w:rFonts w:ascii="Times New Roman" w:eastAsia="Calibri" w:hAnsi="Times New Roman" w:cs="Times New Roman"/>
          <w:sz w:val="24"/>
          <w:szCs w:val="24"/>
        </w:rPr>
        <w:t>Всего в мероприятиях проекта «Вовлечение». в части деятельности ЦИСС: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4"/>
        <w:gridCol w:w="2081"/>
        <w:gridCol w:w="1654"/>
      </w:tblGrid>
      <w:tr w:rsidR="00FB1BB6" w:rsidRPr="00FB1BB6" w14:paraId="1518A403" w14:textId="77777777" w:rsidTr="004C684D">
        <w:tc>
          <w:tcPr>
            <w:tcW w:w="5954" w:type="dxa"/>
            <w:shd w:val="clear" w:color="auto" w:fill="auto"/>
          </w:tcPr>
          <w:p w14:paraId="12989FEC"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p>
        </w:tc>
        <w:tc>
          <w:tcPr>
            <w:tcW w:w="2126" w:type="dxa"/>
            <w:shd w:val="clear" w:color="auto" w:fill="auto"/>
          </w:tcPr>
          <w:p w14:paraId="043BDBEF"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Количество оказанных услуг</w:t>
            </w:r>
          </w:p>
        </w:tc>
        <w:tc>
          <w:tcPr>
            <w:tcW w:w="1665" w:type="dxa"/>
            <w:shd w:val="clear" w:color="auto" w:fill="auto"/>
          </w:tcPr>
          <w:p w14:paraId="0770FFF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Количество получателей услуг</w:t>
            </w:r>
          </w:p>
        </w:tc>
      </w:tr>
      <w:tr w:rsidR="00FB1BB6" w:rsidRPr="00FB1BB6" w14:paraId="7F83B12A" w14:textId="77777777" w:rsidTr="004C684D">
        <w:tc>
          <w:tcPr>
            <w:tcW w:w="5954" w:type="dxa"/>
            <w:shd w:val="clear" w:color="auto" w:fill="auto"/>
          </w:tcPr>
          <w:p w14:paraId="6D58D58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1 квартале 2022 г</w:t>
            </w:r>
          </w:p>
        </w:tc>
        <w:tc>
          <w:tcPr>
            <w:tcW w:w="2126" w:type="dxa"/>
            <w:shd w:val="clear" w:color="auto" w:fill="auto"/>
          </w:tcPr>
          <w:p w14:paraId="0404EFCB"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3</w:t>
            </w:r>
          </w:p>
        </w:tc>
        <w:tc>
          <w:tcPr>
            <w:tcW w:w="1665" w:type="dxa"/>
            <w:shd w:val="clear" w:color="auto" w:fill="auto"/>
          </w:tcPr>
          <w:p w14:paraId="4C6FFE82"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76</w:t>
            </w:r>
          </w:p>
        </w:tc>
      </w:tr>
      <w:tr w:rsidR="00FB1BB6" w:rsidRPr="00FB1BB6" w14:paraId="426B3631" w14:textId="77777777" w:rsidTr="004C684D">
        <w:tc>
          <w:tcPr>
            <w:tcW w:w="5954" w:type="dxa"/>
            <w:shd w:val="clear" w:color="auto" w:fill="auto"/>
          </w:tcPr>
          <w:p w14:paraId="7A30A6B1"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во 2 квартале 2022 г</w:t>
            </w:r>
          </w:p>
        </w:tc>
        <w:tc>
          <w:tcPr>
            <w:tcW w:w="2126" w:type="dxa"/>
            <w:shd w:val="clear" w:color="auto" w:fill="auto"/>
          </w:tcPr>
          <w:p w14:paraId="3777E00B"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74</w:t>
            </w:r>
          </w:p>
        </w:tc>
        <w:tc>
          <w:tcPr>
            <w:tcW w:w="1665" w:type="dxa"/>
            <w:shd w:val="clear" w:color="auto" w:fill="auto"/>
          </w:tcPr>
          <w:p w14:paraId="0CDAD6B3"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81</w:t>
            </w:r>
          </w:p>
        </w:tc>
      </w:tr>
      <w:tr w:rsidR="00FB1BB6" w:rsidRPr="00FB1BB6" w14:paraId="79167388" w14:textId="77777777" w:rsidTr="004C684D">
        <w:tc>
          <w:tcPr>
            <w:tcW w:w="5954" w:type="dxa"/>
            <w:shd w:val="clear" w:color="auto" w:fill="auto"/>
          </w:tcPr>
          <w:p w14:paraId="260AD33D"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Итого</w:t>
            </w:r>
          </w:p>
        </w:tc>
        <w:tc>
          <w:tcPr>
            <w:tcW w:w="2126" w:type="dxa"/>
            <w:shd w:val="clear" w:color="auto" w:fill="auto"/>
          </w:tcPr>
          <w:p w14:paraId="0856920C"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77</w:t>
            </w:r>
          </w:p>
        </w:tc>
        <w:tc>
          <w:tcPr>
            <w:tcW w:w="1665" w:type="dxa"/>
            <w:shd w:val="clear" w:color="auto" w:fill="auto"/>
          </w:tcPr>
          <w:p w14:paraId="7C2D8363"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157</w:t>
            </w:r>
          </w:p>
        </w:tc>
      </w:tr>
    </w:tbl>
    <w:p w14:paraId="6D5B314C"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p>
    <w:p w14:paraId="0F472543"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p>
    <w:p w14:paraId="376D25E6"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Анализ получателей поддержки в рамках использования средств Субсидии 2022 г. (ЦИСС).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1498"/>
        <w:gridCol w:w="1567"/>
        <w:gridCol w:w="1984"/>
      </w:tblGrid>
      <w:tr w:rsidR="00FB1BB6" w:rsidRPr="00FB1BB6" w14:paraId="73E38268" w14:textId="77777777" w:rsidTr="004C684D">
        <w:tc>
          <w:tcPr>
            <w:tcW w:w="4840" w:type="dxa"/>
            <w:shd w:val="clear" w:color="auto" w:fill="auto"/>
          </w:tcPr>
          <w:p w14:paraId="7153C8FC"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 xml:space="preserve">Наименование/форма поддержки </w:t>
            </w:r>
          </w:p>
        </w:tc>
        <w:tc>
          <w:tcPr>
            <w:tcW w:w="1498" w:type="dxa"/>
          </w:tcPr>
          <w:p w14:paraId="365262FC"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Times New Roman" w:hAnsi="Times New Roman" w:cs="Times New Roman"/>
                <w:sz w:val="24"/>
                <w:szCs w:val="24"/>
                <w:lang w:eastAsia="zh-CN"/>
              </w:rPr>
              <w:t>Количество получателей поддержки в 1 квартале</w:t>
            </w:r>
          </w:p>
        </w:tc>
        <w:tc>
          <w:tcPr>
            <w:tcW w:w="1567" w:type="dxa"/>
          </w:tcPr>
          <w:p w14:paraId="11AC25B5"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Количество получателей поддержки во 2 квартале</w:t>
            </w:r>
          </w:p>
        </w:tc>
        <w:tc>
          <w:tcPr>
            <w:tcW w:w="1984" w:type="dxa"/>
          </w:tcPr>
          <w:p w14:paraId="142F4129" w14:textId="77777777" w:rsidR="00FB1BB6" w:rsidRPr="00FB1BB6" w:rsidRDefault="00FB1BB6"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Всего</w:t>
            </w:r>
          </w:p>
        </w:tc>
      </w:tr>
      <w:tr w:rsidR="00FB1BB6" w:rsidRPr="00FB1BB6" w14:paraId="3A7B4591" w14:textId="77777777" w:rsidTr="004C684D">
        <w:tc>
          <w:tcPr>
            <w:tcW w:w="4840" w:type="dxa"/>
            <w:shd w:val="clear" w:color="auto" w:fill="auto"/>
          </w:tcPr>
          <w:p w14:paraId="7A0EB8AD"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Всего оказано единиц услуг/поддержки, в т.ч.:</w:t>
            </w:r>
          </w:p>
        </w:tc>
        <w:tc>
          <w:tcPr>
            <w:tcW w:w="1498" w:type="dxa"/>
          </w:tcPr>
          <w:p w14:paraId="21CFD071"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76</w:t>
            </w:r>
          </w:p>
        </w:tc>
        <w:tc>
          <w:tcPr>
            <w:tcW w:w="1567" w:type="dxa"/>
          </w:tcPr>
          <w:p w14:paraId="3C7C41D0"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81</w:t>
            </w:r>
          </w:p>
        </w:tc>
        <w:tc>
          <w:tcPr>
            <w:tcW w:w="1984" w:type="dxa"/>
          </w:tcPr>
          <w:p w14:paraId="05F59C56"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157</w:t>
            </w:r>
          </w:p>
        </w:tc>
      </w:tr>
      <w:tr w:rsidR="00FB1BB6" w:rsidRPr="00FB1BB6" w14:paraId="56BB8789" w14:textId="77777777" w:rsidTr="004C684D">
        <w:tc>
          <w:tcPr>
            <w:tcW w:w="4840" w:type="dxa"/>
            <w:shd w:val="clear" w:color="auto" w:fill="auto"/>
          </w:tcPr>
          <w:p w14:paraId="2628999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информационная</w:t>
            </w:r>
          </w:p>
        </w:tc>
        <w:tc>
          <w:tcPr>
            <w:tcW w:w="1498" w:type="dxa"/>
          </w:tcPr>
          <w:p w14:paraId="7E997F2F"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
        </w:tc>
        <w:tc>
          <w:tcPr>
            <w:tcW w:w="1567" w:type="dxa"/>
          </w:tcPr>
          <w:p w14:paraId="61B130E6"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
        </w:tc>
        <w:tc>
          <w:tcPr>
            <w:tcW w:w="1984" w:type="dxa"/>
          </w:tcPr>
          <w:p w14:paraId="65ADC716"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
        </w:tc>
      </w:tr>
      <w:tr w:rsidR="00FB1BB6" w:rsidRPr="00FB1BB6" w14:paraId="468F06D9" w14:textId="77777777" w:rsidTr="004C684D">
        <w:tc>
          <w:tcPr>
            <w:tcW w:w="4840" w:type="dxa"/>
            <w:shd w:val="clear" w:color="auto" w:fill="auto"/>
          </w:tcPr>
          <w:p w14:paraId="734B65DD"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консультационная</w:t>
            </w:r>
          </w:p>
        </w:tc>
        <w:tc>
          <w:tcPr>
            <w:tcW w:w="1498" w:type="dxa"/>
          </w:tcPr>
          <w:p w14:paraId="2E8FB9FC"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
        </w:tc>
        <w:tc>
          <w:tcPr>
            <w:tcW w:w="1567" w:type="dxa"/>
          </w:tcPr>
          <w:p w14:paraId="5ADEC532"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73</w:t>
            </w:r>
          </w:p>
        </w:tc>
        <w:tc>
          <w:tcPr>
            <w:tcW w:w="1984" w:type="dxa"/>
          </w:tcPr>
          <w:p w14:paraId="2F400866"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73</w:t>
            </w:r>
          </w:p>
        </w:tc>
      </w:tr>
      <w:tr w:rsidR="00FB1BB6" w:rsidRPr="00FB1BB6" w14:paraId="71238419" w14:textId="77777777" w:rsidTr="004C684D">
        <w:tc>
          <w:tcPr>
            <w:tcW w:w="4840" w:type="dxa"/>
            <w:shd w:val="clear" w:color="auto" w:fill="auto"/>
          </w:tcPr>
          <w:p w14:paraId="78068BD8"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образовательная</w:t>
            </w:r>
          </w:p>
        </w:tc>
        <w:tc>
          <w:tcPr>
            <w:tcW w:w="1498" w:type="dxa"/>
          </w:tcPr>
          <w:p w14:paraId="2E2FD595"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75</w:t>
            </w:r>
          </w:p>
        </w:tc>
        <w:tc>
          <w:tcPr>
            <w:tcW w:w="1567" w:type="dxa"/>
          </w:tcPr>
          <w:p w14:paraId="7C216F32"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
        </w:tc>
        <w:tc>
          <w:tcPr>
            <w:tcW w:w="1984" w:type="dxa"/>
          </w:tcPr>
          <w:p w14:paraId="29B3C89A"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75</w:t>
            </w:r>
          </w:p>
        </w:tc>
      </w:tr>
      <w:tr w:rsidR="00FB1BB6" w:rsidRPr="00FB1BB6" w14:paraId="4B877855" w14:textId="77777777" w:rsidTr="004C684D">
        <w:tc>
          <w:tcPr>
            <w:tcW w:w="4840" w:type="dxa"/>
            <w:shd w:val="clear" w:color="auto" w:fill="auto"/>
          </w:tcPr>
          <w:p w14:paraId="7A8FB036"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 прямая (нефинансовая)</w:t>
            </w:r>
          </w:p>
        </w:tc>
        <w:tc>
          <w:tcPr>
            <w:tcW w:w="1498" w:type="dxa"/>
          </w:tcPr>
          <w:p w14:paraId="7567EEA4"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1567" w:type="dxa"/>
          </w:tcPr>
          <w:p w14:paraId="2F3B007E"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8</w:t>
            </w:r>
          </w:p>
        </w:tc>
        <w:tc>
          <w:tcPr>
            <w:tcW w:w="1984" w:type="dxa"/>
          </w:tcPr>
          <w:p w14:paraId="058E9F71"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9</w:t>
            </w:r>
          </w:p>
        </w:tc>
      </w:tr>
      <w:tr w:rsidR="00FB1BB6" w:rsidRPr="00FB1BB6" w14:paraId="7D49B080" w14:textId="77777777" w:rsidTr="004C684D">
        <w:tc>
          <w:tcPr>
            <w:tcW w:w="4840" w:type="dxa"/>
            <w:shd w:val="clear" w:color="auto" w:fill="auto"/>
          </w:tcPr>
          <w:p w14:paraId="27203D41"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Количество получателей поддержки (уникальных), в т.ч.:</w:t>
            </w:r>
          </w:p>
        </w:tc>
        <w:tc>
          <w:tcPr>
            <w:tcW w:w="1498" w:type="dxa"/>
          </w:tcPr>
          <w:p w14:paraId="1ADAC16E"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72</w:t>
            </w:r>
          </w:p>
        </w:tc>
        <w:tc>
          <w:tcPr>
            <w:tcW w:w="1567" w:type="dxa"/>
          </w:tcPr>
          <w:p w14:paraId="553B5221"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80</w:t>
            </w:r>
          </w:p>
        </w:tc>
        <w:tc>
          <w:tcPr>
            <w:tcW w:w="1984" w:type="dxa"/>
          </w:tcPr>
          <w:p w14:paraId="5FCAAC87"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152</w:t>
            </w:r>
          </w:p>
        </w:tc>
      </w:tr>
      <w:tr w:rsidR="00FB1BB6" w:rsidRPr="00FB1BB6" w14:paraId="150B58C1" w14:textId="77777777" w:rsidTr="004C684D">
        <w:tc>
          <w:tcPr>
            <w:tcW w:w="4840" w:type="dxa"/>
            <w:shd w:val="clear" w:color="auto" w:fill="auto"/>
          </w:tcPr>
          <w:p w14:paraId="0F050934"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субъектов МСП (начинающих и действующих предпринимателей)</w:t>
            </w:r>
          </w:p>
        </w:tc>
        <w:tc>
          <w:tcPr>
            <w:tcW w:w="1498" w:type="dxa"/>
          </w:tcPr>
          <w:p w14:paraId="4F3EB62E"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39</w:t>
            </w:r>
          </w:p>
        </w:tc>
        <w:tc>
          <w:tcPr>
            <w:tcW w:w="1567" w:type="dxa"/>
          </w:tcPr>
          <w:p w14:paraId="33DFD595"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38</w:t>
            </w:r>
          </w:p>
        </w:tc>
        <w:tc>
          <w:tcPr>
            <w:tcW w:w="1984" w:type="dxa"/>
          </w:tcPr>
          <w:p w14:paraId="2D118AEC"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77</w:t>
            </w:r>
          </w:p>
        </w:tc>
      </w:tr>
      <w:tr w:rsidR="00FB1BB6" w:rsidRPr="00FB1BB6" w14:paraId="23B7C9E8" w14:textId="77777777" w:rsidTr="004C684D">
        <w:tc>
          <w:tcPr>
            <w:tcW w:w="4840" w:type="dxa"/>
            <w:shd w:val="clear" w:color="auto" w:fill="auto"/>
          </w:tcPr>
          <w:p w14:paraId="6F588F7F"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физических лиц, заинтересованных в начале предпринимательской деятельности</w:t>
            </w:r>
          </w:p>
        </w:tc>
        <w:tc>
          <w:tcPr>
            <w:tcW w:w="1498" w:type="dxa"/>
          </w:tcPr>
          <w:p w14:paraId="3385DB7F"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43</w:t>
            </w:r>
          </w:p>
        </w:tc>
        <w:tc>
          <w:tcPr>
            <w:tcW w:w="1567" w:type="dxa"/>
          </w:tcPr>
          <w:p w14:paraId="31426164"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42</w:t>
            </w:r>
          </w:p>
        </w:tc>
        <w:tc>
          <w:tcPr>
            <w:tcW w:w="1984" w:type="dxa"/>
          </w:tcPr>
          <w:p w14:paraId="5A9F1364"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85</w:t>
            </w:r>
          </w:p>
        </w:tc>
      </w:tr>
    </w:tbl>
    <w:p w14:paraId="5CC9964E"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p>
    <w:p w14:paraId="3C98240C"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По результатам анализа оказанных услуг в 2022 году сформирована классификация участников.</w:t>
      </w:r>
    </w:p>
    <w:p w14:paraId="33ABC7E9"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rPr>
      </w:pPr>
    </w:p>
    <w:p w14:paraId="60211088"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 xml:space="preserve">По направлению деятельности центра «Мой бизнес»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1695"/>
        <w:gridCol w:w="1665"/>
        <w:gridCol w:w="1843"/>
      </w:tblGrid>
      <w:tr w:rsidR="00FB1BB6" w:rsidRPr="00FB1BB6" w14:paraId="097C6D63" w14:textId="77777777" w:rsidTr="004C684D">
        <w:trPr>
          <w:trHeight w:val="46"/>
        </w:trPr>
        <w:tc>
          <w:tcPr>
            <w:tcW w:w="4686" w:type="dxa"/>
            <w:shd w:val="clear" w:color="auto" w:fill="auto"/>
          </w:tcPr>
          <w:p w14:paraId="6F8417E8"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Направление</w:t>
            </w:r>
          </w:p>
        </w:tc>
        <w:tc>
          <w:tcPr>
            <w:tcW w:w="1695" w:type="dxa"/>
          </w:tcPr>
          <w:p w14:paraId="39960BB4"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Количество в 1 квартале, ед.</w:t>
            </w:r>
          </w:p>
        </w:tc>
        <w:tc>
          <w:tcPr>
            <w:tcW w:w="1665" w:type="dxa"/>
            <w:shd w:val="clear" w:color="auto" w:fill="auto"/>
          </w:tcPr>
          <w:p w14:paraId="4C4BCBEF"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Количество во 2 квартале, ед.</w:t>
            </w:r>
          </w:p>
        </w:tc>
        <w:tc>
          <w:tcPr>
            <w:tcW w:w="1843" w:type="dxa"/>
          </w:tcPr>
          <w:p w14:paraId="12DB7DF9" w14:textId="77777777" w:rsidR="00FB1BB6" w:rsidRPr="00FB1BB6" w:rsidRDefault="00FB1BB6" w:rsidP="00FB1BB6">
            <w:pPr>
              <w:suppressAutoHyphens/>
              <w:spacing w:after="0" w:line="276" w:lineRule="auto"/>
              <w:ind w:firstLine="138"/>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Всего</w:t>
            </w:r>
          </w:p>
        </w:tc>
      </w:tr>
      <w:tr w:rsidR="00FB1BB6" w:rsidRPr="00FB1BB6" w14:paraId="7163E3B4" w14:textId="77777777" w:rsidTr="004C684D">
        <w:trPr>
          <w:trHeight w:val="46"/>
        </w:trPr>
        <w:tc>
          <w:tcPr>
            <w:tcW w:w="4686" w:type="dxa"/>
            <w:shd w:val="clear" w:color="auto" w:fill="auto"/>
          </w:tcPr>
          <w:p w14:paraId="057D1DB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ЦПП</w:t>
            </w:r>
          </w:p>
        </w:tc>
        <w:tc>
          <w:tcPr>
            <w:tcW w:w="1695" w:type="dxa"/>
          </w:tcPr>
          <w:p w14:paraId="2BEA02DF"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1403</w:t>
            </w:r>
          </w:p>
        </w:tc>
        <w:tc>
          <w:tcPr>
            <w:tcW w:w="1665" w:type="dxa"/>
            <w:shd w:val="clear" w:color="auto" w:fill="auto"/>
          </w:tcPr>
          <w:p w14:paraId="4B7CF57C"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2132</w:t>
            </w:r>
          </w:p>
        </w:tc>
        <w:tc>
          <w:tcPr>
            <w:tcW w:w="1843" w:type="dxa"/>
          </w:tcPr>
          <w:p w14:paraId="13E27309" w14:textId="77777777" w:rsidR="00FB1BB6" w:rsidRPr="00FB1BB6" w:rsidRDefault="00FB1BB6" w:rsidP="00FB1BB6">
            <w:pPr>
              <w:suppressAutoHyphens/>
              <w:spacing w:after="0" w:line="276" w:lineRule="auto"/>
              <w:ind w:firstLine="13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3535</w:t>
            </w:r>
          </w:p>
        </w:tc>
      </w:tr>
      <w:tr w:rsidR="00FB1BB6" w:rsidRPr="00FB1BB6" w14:paraId="517B3C1A" w14:textId="77777777" w:rsidTr="004C684D">
        <w:trPr>
          <w:trHeight w:val="44"/>
        </w:trPr>
        <w:tc>
          <w:tcPr>
            <w:tcW w:w="4686" w:type="dxa"/>
            <w:shd w:val="clear" w:color="auto" w:fill="auto"/>
          </w:tcPr>
          <w:p w14:paraId="20235C84" w14:textId="77777777" w:rsidR="00FB1BB6" w:rsidRPr="002D701D" w:rsidRDefault="00FB1BB6" w:rsidP="00FB1BB6">
            <w:pPr>
              <w:suppressAutoHyphens/>
              <w:spacing w:after="0" w:line="276" w:lineRule="auto"/>
              <w:jc w:val="both"/>
              <w:rPr>
                <w:rFonts w:ascii="Times New Roman" w:eastAsia="Calibri" w:hAnsi="Times New Roman" w:cs="Times New Roman"/>
                <w:sz w:val="24"/>
                <w:szCs w:val="24"/>
              </w:rPr>
            </w:pPr>
            <w:r w:rsidRPr="002D701D">
              <w:rPr>
                <w:rFonts w:ascii="Times New Roman" w:eastAsia="Calibri" w:hAnsi="Times New Roman" w:cs="Times New Roman"/>
                <w:sz w:val="24"/>
                <w:szCs w:val="24"/>
              </w:rPr>
              <w:t>В том числе уникальных</w:t>
            </w:r>
          </w:p>
        </w:tc>
        <w:tc>
          <w:tcPr>
            <w:tcW w:w="1695" w:type="dxa"/>
          </w:tcPr>
          <w:p w14:paraId="07A0EBA1" w14:textId="77777777" w:rsidR="00FB1BB6" w:rsidRPr="00FB1BB6" w:rsidRDefault="00FB1BB6" w:rsidP="00FB1BB6">
            <w:pPr>
              <w:suppressAutoHyphens/>
              <w:spacing w:after="0" w:line="276" w:lineRule="auto"/>
              <w:jc w:val="both"/>
              <w:rPr>
                <w:rFonts w:ascii="Times New Roman" w:eastAsia="Calibri" w:hAnsi="Times New Roman" w:cs="Times New Roman"/>
                <w:i/>
                <w:iCs/>
                <w:sz w:val="24"/>
                <w:szCs w:val="24"/>
              </w:rPr>
            </w:pPr>
            <w:r w:rsidRPr="00FB1BB6">
              <w:rPr>
                <w:rFonts w:ascii="Times New Roman" w:eastAsia="Calibri" w:hAnsi="Times New Roman" w:cs="Times New Roman"/>
                <w:i/>
                <w:iCs/>
                <w:sz w:val="24"/>
                <w:szCs w:val="24"/>
              </w:rPr>
              <w:t>1237</w:t>
            </w:r>
          </w:p>
        </w:tc>
        <w:tc>
          <w:tcPr>
            <w:tcW w:w="1665" w:type="dxa"/>
            <w:shd w:val="clear" w:color="auto" w:fill="auto"/>
          </w:tcPr>
          <w:p w14:paraId="437C3164" w14:textId="77777777" w:rsidR="00FB1BB6" w:rsidRPr="00FB1BB6" w:rsidRDefault="00FB1BB6" w:rsidP="00FB1BB6">
            <w:pPr>
              <w:suppressAutoHyphens/>
              <w:spacing w:after="0" w:line="276" w:lineRule="auto"/>
              <w:jc w:val="both"/>
              <w:rPr>
                <w:rFonts w:ascii="Times New Roman" w:eastAsia="Calibri" w:hAnsi="Times New Roman" w:cs="Times New Roman"/>
                <w:i/>
                <w:iCs/>
                <w:sz w:val="24"/>
                <w:szCs w:val="24"/>
              </w:rPr>
            </w:pPr>
            <w:r w:rsidRPr="00FB1BB6">
              <w:rPr>
                <w:rFonts w:ascii="Times New Roman" w:eastAsia="Calibri" w:hAnsi="Times New Roman" w:cs="Times New Roman"/>
                <w:i/>
                <w:iCs/>
                <w:sz w:val="24"/>
                <w:szCs w:val="24"/>
              </w:rPr>
              <w:t>1768</w:t>
            </w:r>
          </w:p>
        </w:tc>
        <w:tc>
          <w:tcPr>
            <w:tcW w:w="1843" w:type="dxa"/>
          </w:tcPr>
          <w:p w14:paraId="0E7FA21F" w14:textId="77777777" w:rsidR="00FB1BB6" w:rsidRPr="00FB1BB6" w:rsidRDefault="00FB1BB6" w:rsidP="00FB1BB6">
            <w:pPr>
              <w:suppressAutoHyphens/>
              <w:spacing w:after="0" w:line="276" w:lineRule="auto"/>
              <w:ind w:firstLine="138"/>
              <w:jc w:val="both"/>
              <w:rPr>
                <w:rFonts w:ascii="Times New Roman" w:eastAsia="Calibri" w:hAnsi="Times New Roman" w:cs="Times New Roman"/>
                <w:i/>
                <w:iCs/>
                <w:sz w:val="24"/>
                <w:szCs w:val="24"/>
              </w:rPr>
            </w:pPr>
          </w:p>
        </w:tc>
      </w:tr>
      <w:tr w:rsidR="00FB1BB6" w:rsidRPr="00FB1BB6" w14:paraId="759E3936" w14:textId="77777777" w:rsidTr="004C684D">
        <w:trPr>
          <w:trHeight w:val="46"/>
        </w:trPr>
        <w:tc>
          <w:tcPr>
            <w:tcW w:w="4686" w:type="dxa"/>
            <w:shd w:val="clear" w:color="auto" w:fill="auto"/>
          </w:tcPr>
          <w:p w14:paraId="7FBD9E2A" w14:textId="77777777" w:rsidR="00FB1BB6" w:rsidRPr="002D701D" w:rsidRDefault="00FB1BB6" w:rsidP="00FB1BB6">
            <w:pPr>
              <w:suppressAutoHyphens/>
              <w:spacing w:after="0" w:line="276" w:lineRule="auto"/>
              <w:jc w:val="both"/>
              <w:rPr>
                <w:rFonts w:ascii="Times New Roman" w:eastAsia="Calibri" w:hAnsi="Times New Roman" w:cs="Times New Roman"/>
                <w:sz w:val="24"/>
                <w:szCs w:val="24"/>
              </w:rPr>
            </w:pPr>
            <w:r w:rsidRPr="002D701D">
              <w:rPr>
                <w:rFonts w:ascii="Times New Roman" w:eastAsia="Calibri" w:hAnsi="Times New Roman" w:cs="Times New Roman"/>
                <w:sz w:val="24"/>
                <w:szCs w:val="24"/>
              </w:rPr>
              <w:t>ЦИСС</w:t>
            </w:r>
          </w:p>
        </w:tc>
        <w:tc>
          <w:tcPr>
            <w:tcW w:w="1695" w:type="dxa"/>
          </w:tcPr>
          <w:p w14:paraId="2869A09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76</w:t>
            </w:r>
          </w:p>
        </w:tc>
        <w:tc>
          <w:tcPr>
            <w:tcW w:w="1665" w:type="dxa"/>
            <w:shd w:val="clear" w:color="auto" w:fill="auto"/>
          </w:tcPr>
          <w:p w14:paraId="77430AC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81</w:t>
            </w:r>
          </w:p>
        </w:tc>
        <w:tc>
          <w:tcPr>
            <w:tcW w:w="1843" w:type="dxa"/>
          </w:tcPr>
          <w:p w14:paraId="6201AEDD" w14:textId="77777777" w:rsidR="00FB1BB6" w:rsidRPr="00FB1BB6" w:rsidRDefault="00FB1BB6" w:rsidP="00FB1BB6">
            <w:pPr>
              <w:suppressAutoHyphens/>
              <w:spacing w:after="0" w:line="276" w:lineRule="auto"/>
              <w:ind w:firstLine="13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157</w:t>
            </w:r>
          </w:p>
        </w:tc>
      </w:tr>
      <w:tr w:rsidR="00FB1BB6" w:rsidRPr="00FB1BB6" w14:paraId="46237730" w14:textId="77777777" w:rsidTr="004C684D">
        <w:trPr>
          <w:trHeight w:val="46"/>
        </w:trPr>
        <w:tc>
          <w:tcPr>
            <w:tcW w:w="4686" w:type="dxa"/>
            <w:shd w:val="clear" w:color="auto" w:fill="auto"/>
          </w:tcPr>
          <w:p w14:paraId="5205C028" w14:textId="77777777" w:rsidR="00FB1BB6" w:rsidRPr="002D701D" w:rsidRDefault="00FB1BB6" w:rsidP="00FB1BB6">
            <w:pPr>
              <w:suppressAutoHyphens/>
              <w:spacing w:after="0" w:line="276" w:lineRule="auto"/>
              <w:jc w:val="both"/>
              <w:rPr>
                <w:rFonts w:ascii="Times New Roman" w:eastAsia="Calibri" w:hAnsi="Times New Roman" w:cs="Times New Roman"/>
                <w:sz w:val="24"/>
                <w:szCs w:val="24"/>
              </w:rPr>
            </w:pPr>
            <w:r w:rsidRPr="002D701D">
              <w:rPr>
                <w:rFonts w:ascii="Times New Roman" w:eastAsia="Calibri" w:hAnsi="Times New Roman" w:cs="Times New Roman"/>
                <w:sz w:val="24"/>
                <w:szCs w:val="24"/>
              </w:rPr>
              <w:t>В том числе уникальных</w:t>
            </w:r>
            <w:r w:rsidRPr="002D701D">
              <w:rPr>
                <w:rFonts w:ascii="Times New Roman" w:eastAsia="Calibri" w:hAnsi="Times New Roman" w:cs="Times New Roman"/>
                <w:sz w:val="24"/>
                <w:szCs w:val="24"/>
              </w:rPr>
              <w:tab/>
            </w:r>
            <w:r w:rsidRPr="002D701D">
              <w:rPr>
                <w:rFonts w:ascii="Times New Roman" w:eastAsia="Calibri" w:hAnsi="Times New Roman" w:cs="Times New Roman"/>
                <w:sz w:val="24"/>
                <w:szCs w:val="24"/>
              </w:rPr>
              <w:tab/>
            </w:r>
            <w:r w:rsidRPr="002D701D">
              <w:rPr>
                <w:rFonts w:ascii="Times New Roman" w:eastAsia="Calibri" w:hAnsi="Times New Roman" w:cs="Times New Roman"/>
                <w:sz w:val="24"/>
                <w:szCs w:val="24"/>
              </w:rPr>
              <w:tab/>
            </w:r>
          </w:p>
        </w:tc>
        <w:tc>
          <w:tcPr>
            <w:tcW w:w="1695" w:type="dxa"/>
          </w:tcPr>
          <w:p w14:paraId="41A99BF8" w14:textId="77777777" w:rsidR="00FB1BB6" w:rsidRPr="00FB1BB6" w:rsidRDefault="00FB1BB6" w:rsidP="00FB1BB6">
            <w:pPr>
              <w:suppressAutoHyphens/>
              <w:spacing w:after="0" w:line="276" w:lineRule="auto"/>
              <w:jc w:val="both"/>
              <w:rPr>
                <w:rFonts w:ascii="Times New Roman" w:eastAsia="Calibri" w:hAnsi="Times New Roman" w:cs="Times New Roman"/>
                <w:i/>
                <w:iCs/>
                <w:sz w:val="24"/>
                <w:szCs w:val="24"/>
              </w:rPr>
            </w:pPr>
            <w:r w:rsidRPr="00FB1BB6">
              <w:rPr>
                <w:rFonts w:ascii="Times New Roman" w:eastAsia="Calibri" w:hAnsi="Times New Roman" w:cs="Times New Roman"/>
                <w:i/>
                <w:iCs/>
                <w:sz w:val="24"/>
                <w:szCs w:val="24"/>
              </w:rPr>
              <w:t>72</w:t>
            </w:r>
          </w:p>
        </w:tc>
        <w:tc>
          <w:tcPr>
            <w:tcW w:w="1665" w:type="dxa"/>
            <w:shd w:val="clear" w:color="auto" w:fill="auto"/>
          </w:tcPr>
          <w:p w14:paraId="22D13FFA" w14:textId="77777777" w:rsidR="00FB1BB6" w:rsidRPr="00FB1BB6" w:rsidRDefault="00FB1BB6" w:rsidP="00FB1BB6">
            <w:pPr>
              <w:suppressAutoHyphens/>
              <w:spacing w:after="0" w:line="276" w:lineRule="auto"/>
              <w:jc w:val="both"/>
              <w:rPr>
                <w:rFonts w:ascii="Times New Roman" w:eastAsia="Calibri" w:hAnsi="Times New Roman" w:cs="Times New Roman"/>
                <w:i/>
                <w:iCs/>
                <w:sz w:val="24"/>
                <w:szCs w:val="24"/>
              </w:rPr>
            </w:pPr>
            <w:r w:rsidRPr="00FB1BB6">
              <w:rPr>
                <w:rFonts w:ascii="Times New Roman" w:eastAsia="Calibri" w:hAnsi="Times New Roman" w:cs="Times New Roman"/>
                <w:i/>
                <w:iCs/>
                <w:sz w:val="24"/>
                <w:szCs w:val="24"/>
              </w:rPr>
              <w:t>80</w:t>
            </w:r>
          </w:p>
        </w:tc>
        <w:tc>
          <w:tcPr>
            <w:tcW w:w="1843" w:type="dxa"/>
          </w:tcPr>
          <w:p w14:paraId="50902D37" w14:textId="77777777" w:rsidR="00FB1BB6" w:rsidRPr="00FB1BB6" w:rsidRDefault="00FB1BB6" w:rsidP="00FB1BB6">
            <w:pPr>
              <w:suppressAutoHyphens/>
              <w:spacing w:after="0" w:line="276" w:lineRule="auto"/>
              <w:ind w:firstLine="138"/>
              <w:jc w:val="both"/>
              <w:rPr>
                <w:rFonts w:ascii="Times New Roman" w:eastAsia="Calibri" w:hAnsi="Times New Roman" w:cs="Times New Roman"/>
                <w:i/>
                <w:iCs/>
                <w:sz w:val="24"/>
                <w:szCs w:val="24"/>
              </w:rPr>
            </w:pPr>
          </w:p>
        </w:tc>
      </w:tr>
      <w:tr w:rsidR="00FB1BB6" w:rsidRPr="00FB1BB6" w14:paraId="5DB8B656" w14:textId="77777777" w:rsidTr="004C684D">
        <w:trPr>
          <w:trHeight w:val="46"/>
        </w:trPr>
        <w:tc>
          <w:tcPr>
            <w:tcW w:w="4686" w:type="dxa"/>
            <w:shd w:val="clear" w:color="auto" w:fill="auto"/>
          </w:tcPr>
          <w:p w14:paraId="59A04EF8" w14:textId="77777777" w:rsidR="00FB1BB6" w:rsidRPr="002D701D" w:rsidRDefault="00FB1BB6" w:rsidP="00FB1BB6">
            <w:pPr>
              <w:suppressAutoHyphens/>
              <w:spacing w:after="0" w:line="276" w:lineRule="auto"/>
              <w:jc w:val="both"/>
              <w:rPr>
                <w:rFonts w:ascii="Times New Roman" w:eastAsia="Calibri" w:hAnsi="Times New Roman" w:cs="Times New Roman"/>
                <w:b/>
                <w:bCs/>
                <w:sz w:val="24"/>
                <w:szCs w:val="24"/>
              </w:rPr>
            </w:pPr>
            <w:r w:rsidRPr="002D701D">
              <w:rPr>
                <w:rFonts w:ascii="Times New Roman" w:eastAsia="Calibri" w:hAnsi="Times New Roman" w:cs="Times New Roman"/>
                <w:b/>
                <w:bCs/>
                <w:sz w:val="24"/>
                <w:szCs w:val="24"/>
              </w:rPr>
              <w:t>ИТОГО</w:t>
            </w:r>
          </w:p>
        </w:tc>
        <w:tc>
          <w:tcPr>
            <w:tcW w:w="1695" w:type="dxa"/>
          </w:tcPr>
          <w:p w14:paraId="76025476"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1479</w:t>
            </w:r>
          </w:p>
        </w:tc>
        <w:tc>
          <w:tcPr>
            <w:tcW w:w="1665" w:type="dxa"/>
            <w:shd w:val="clear" w:color="auto" w:fill="auto"/>
          </w:tcPr>
          <w:p w14:paraId="526F20F0"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2286</w:t>
            </w:r>
          </w:p>
        </w:tc>
        <w:tc>
          <w:tcPr>
            <w:tcW w:w="1843" w:type="dxa"/>
          </w:tcPr>
          <w:p w14:paraId="0C4F6A96" w14:textId="77777777" w:rsidR="00FB1BB6" w:rsidRPr="00FB1BB6" w:rsidRDefault="00FB1BB6" w:rsidP="00FB1BB6">
            <w:pPr>
              <w:suppressAutoHyphens/>
              <w:spacing w:after="0" w:line="276" w:lineRule="auto"/>
              <w:ind w:firstLine="138"/>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3765</w:t>
            </w:r>
          </w:p>
        </w:tc>
      </w:tr>
      <w:tr w:rsidR="00FB1BB6" w:rsidRPr="00FB1BB6" w14:paraId="5F1534A5" w14:textId="77777777" w:rsidTr="004C684D">
        <w:trPr>
          <w:trHeight w:val="44"/>
        </w:trPr>
        <w:tc>
          <w:tcPr>
            <w:tcW w:w="4686" w:type="dxa"/>
            <w:shd w:val="clear" w:color="auto" w:fill="auto"/>
          </w:tcPr>
          <w:p w14:paraId="1237E3C7" w14:textId="77777777" w:rsidR="00FB1BB6" w:rsidRPr="002D701D" w:rsidRDefault="00FB1BB6" w:rsidP="00FB1BB6">
            <w:pPr>
              <w:suppressAutoHyphens/>
              <w:spacing w:after="0" w:line="276" w:lineRule="auto"/>
              <w:jc w:val="both"/>
              <w:rPr>
                <w:rFonts w:ascii="Times New Roman" w:eastAsia="Calibri" w:hAnsi="Times New Roman" w:cs="Times New Roman"/>
                <w:b/>
                <w:bCs/>
                <w:sz w:val="24"/>
                <w:szCs w:val="24"/>
              </w:rPr>
            </w:pPr>
            <w:r w:rsidRPr="002D701D">
              <w:rPr>
                <w:rFonts w:ascii="Times New Roman" w:eastAsia="Calibri" w:hAnsi="Times New Roman" w:cs="Times New Roman"/>
                <w:b/>
                <w:bCs/>
                <w:sz w:val="24"/>
                <w:szCs w:val="24"/>
              </w:rPr>
              <w:t>В том числе уникальных</w:t>
            </w:r>
          </w:p>
        </w:tc>
        <w:tc>
          <w:tcPr>
            <w:tcW w:w="1695" w:type="dxa"/>
          </w:tcPr>
          <w:p w14:paraId="0529F74E" w14:textId="77777777" w:rsidR="00FB1BB6" w:rsidRPr="00FB1BB6" w:rsidRDefault="00FB1BB6" w:rsidP="00FB1BB6">
            <w:pPr>
              <w:suppressAutoHyphens/>
              <w:spacing w:after="0" w:line="276" w:lineRule="auto"/>
              <w:jc w:val="both"/>
              <w:rPr>
                <w:rFonts w:ascii="Times New Roman" w:eastAsia="Calibri" w:hAnsi="Times New Roman" w:cs="Times New Roman"/>
                <w:b/>
                <w:bCs/>
                <w:i/>
                <w:iCs/>
                <w:sz w:val="24"/>
                <w:szCs w:val="24"/>
              </w:rPr>
            </w:pPr>
            <w:r w:rsidRPr="00FB1BB6">
              <w:rPr>
                <w:rFonts w:ascii="Times New Roman" w:eastAsia="Calibri" w:hAnsi="Times New Roman" w:cs="Times New Roman"/>
                <w:b/>
                <w:bCs/>
                <w:i/>
                <w:iCs/>
                <w:sz w:val="24"/>
                <w:szCs w:val="24"/>
              </w:rPr>
              <w:t>1270</w:t>
            </w:r>
          </w:p>
        </w:tc>
        <w:tc>
          <w:tcPr>
            <w:tcW w:w="1665" w:type="dxa"/>
            <w:shd w:val="clear" w:color="auto" w:fill="auto"/>
          </w:tcPr>
          <w:p w14:paraId="36010CAE" w14:textId="77777777" w:rsidR="00FB1BB6" w:rsidRPr="00FB1BB6" w:rsidRDefault="00FB1BB6" w:rsidP="00FB1BB6">
            <w:pPr>
              <w:suppressAutoHyphens/>
              <w:spacing w:after="0" w:line="276" w:lineRule="auto"/>
              <w:jc w:val="both"/>
              <w:rPr>
                <w:rFonts w:ascii="Times New Roman" w:eastAsia="Calibri" w:hAnsi="Times New Roman" w:cs="Times New Roman"/>
                <w:b/>
                <w:bCs/>
                <w:i/>
                <w:iCs/>
                <w:sz w:val="24"/>
                <w:szCs w:val="24"/>
              </w:rPr>
            </w:pPr>
            <w:r w:rsidRPr="00FB1BB6">
              <w:rPr>
                <w:rFonts w:ascii="Times New Roman" w:eastAsia="Calibri" w:hAnsi="Times New Roman" w:cs="Times New Roman"/>
                <w:b/>
                <w:bCs/>
                <w:i/>
                <w:iCs/>
                <w:sz w:val="24"/>
                <w:szCs w:val="24"/>
              </w:rPr>
              <w:t>1846</w:t>
            </w:r>
          </w:p>
        </w:tc>
        <w:tc>
          <w:tcPr>
            <w:tcW w:w="1843" w:type="dxa"/>
          </w:tcPr>
          <w:p w14:paraId="61504288" w14:textId="77777777" w:rsidR="00FB1BB6" w:rsidRPr="00FB1BB6" w:rsidRDefault="00FB1BB6" w:rsidP="00FB1BB6">
            <w:pPr>
              <w:suppressAutoHyphens/>
              <w:spacing w:after="0" w:line="276" w:lineRule="auto"/>
              <w:ind w:firstLine="138"/>
              <w:jc w:val="both"/>
              <w:rPr>
                <w:rFonts w:ascii="Times New Roman" w:eastAsia="Calibri" w:hAnsi="Times New Roman" w:cs="Times New Roman"/>
                <w:b/>
                <w:bCs/>
                <w:i/>
                <w:iCs/>
                <w:sz w:val="24"/>
                <w:szCs w:val="24"/>
              </w:rPr>
            </w:pPr>
          </w:p>
        </w:tc>
      </w:tr>
    </w:tbl>
    <w:p w14:paraId="4B918498"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w:t>
      </w:r>
    </w:p>
    <w:p w14:paraId="28988F37"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 xml:space="preserve">По форме полученной поддержки: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559"/>
        <w:gridCol w:w="1559"/>
        <w:gridCol w:w="1796"/>
      </w:tblGrid>
      <w:tr w:rsidR="00FB1BB6" w:rsidRPr="00FB1BB6" w14:paraId="7E64FF13" w14:textId="77777777" w:rsidTr="004C684D">
        <w:tc>
          <w:tcPr>
            <w:tcW w:w="4975" w:type="dxa"/>
            <w:shd w:val="clear" w:color="auto" w:fill="auto"/>
          </w:tcPr>
          <w:p w14:paraId="7FBAFC34"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Наименование</w:t>
            </w:r>
          </w:p>
        </w:tc>
        <w:tc>
          <w:tcPr>
            <w:tcW w:w="1559" w:type="dxa"/>
          </w:tcPr>
          <w:p w14:paraId="436A652E" w14:textId="3EA09366"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 xml:space="preserve">Количество в 1 квартале, </w:t>
            </w:r>
            <w:r w:rsidR="00B52AC9" w:rsidRPr="00FB1BB6">
              <w:rPr>
                <w:rFonts w:ascii="Times New Roman" w:eastAsia="Calibri" w:hAnsi="Times New Roman" w:cs="Times New Roman"/>
                <w:b/>
                <w:bCs/>
                <w:sz w:val="24"/>
                <w:szCs w:val="24"/>
              </w:rPr>
              <w:t>ед.</w:t>
            </w:r>
          </w:p>
        </w:tc>
        <w:tc>
          <w:tcPr>
            <w:tcW w:w="1559" w:type="dxa"/>
          </w:tcPr>
          <w:p w14:paraId="63B86D27" w14:textId="64ACBB15"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 xml:space="preserve">Количество во 2 квартале, </w:t>
            </w:r>
            <w:r w:rsidR="00B52AC9" w:rsidRPr="00FB1BB6">
              <w:rPr>
                <w:rFonts w:ascii="Times New Roman" w:eastAsia="Calibri" w:hAnsi="Times New Roman" w:cs="Times New Roman"/>
                <w:b/>
                <w:bCs/>
                <w:sz w:val="24"/>
                <w:szCs w:val="24"/>
              </w:rPr>
              <w:t>ед.</w:t>
            </w:r>
          </w:p>
        </w:tc>
        <w:tc>
          <w:tcPr>
            <w:tcW w:w="1796" w:type="dxa"/>
          </w:tcPr>
          <w:p w14:paraId="35404A09"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Всего</w:t>
            </w:r>
          </w:p>
        </w:tc>
      </w:tr>
      <w:tr w:rsidR="00FB1BB6" w:rsidRPr="00FB1BB6" w14:paraId="6C08396E" w14:textId="77777777" w:rsidTr="004C684D">
        <w:tc>
          <w:tcPr>
            <w:tcW w:w="4975" w:type="dxa"/>
            <w:shd w:val="clear" w:color="auto" w:fill="auto"/>
          </w:tcPr>
          <w:p w14:paraId="039A8ADF"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Образовательная</w:t>
            </w:r>
          </w:p>
        </w:tc>
        <w:tc>
          <w:tcPr>
            <w:tcW w:w="1559" w:type="dxa"/>
          </w:tcPr>
          <w:p w14:paraId="5ACE3000"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913</w:t>
            </w:r>
          </w:p>
        </w:tc>
        <w:tc>
          <w:tcPr>
            <w:tcW w:w="1559" w:type="dxa"/>
          </w:tcPr>
          <w:p w14:paraId="3314698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2099</w:t>
            </w:r>
          </w:p>
        </w:tc>
        <w:tc>
          <w:tcPr>
            <w:tcW w:w="1796" w:type="dxa"/>
          </w:tcPr>
          <w:p w14:paraId="31217813"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3012</w:t>
            </w:r>
          </w:p>
        </w:tc>
      </w:tr>
      <w:tr w:rsidR="00FB1BB6" w:rsidRPr="00FB1BB6" w14:paraId="32169FCB" w14:textId="77777777" w:rsidTr="004C684D">
        <w:tc>
          <w:tcPr>
            <w:tcW w:w="4975" w:type="dxa"/>
            <w:shd w:val="clear" w:color="auto" w:fill="auto"/>
          </w:tcPr>
          <w:p w14:paraId="12902A93"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Консультационная</w:t>
            </w:r>
          </w:p>
        </w:tc>
        <w:tc>
          <w:tcPr>
            <w:tcW w:w="1559" w:type="dxa"/>
          </w:tcPr>
          <w:p w14:paraId="3FBDF563"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565</w:t>
            </w:r>
          </w:p>
        </w:tc>
        <w:tc>
          <w:tcPr>
            <w:tcW w:w="1559" w:type="dxa"/>
          </w:tcPr>
          <w:p w14:paraId="757BA257"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106</w:t>
            </w:r>
          </w:p>
        </w:tc>
        <w:tc>
          <w:tcPr>
            <w:tcW w:w="1796" w:type="dxa"/>
          </w:tcPr>
          <w:p w14:paraId="230FD978"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671</w:t>
            </w:r>
          </w:p>
        </w:tc>
      </w:tr>
      <w:tr w:rsidR="00FB1BB6" w:rsidRPr="00FB1BB6" w14:paraId="3F3A250D" w14:textId="77777777" w:rsidTr="004C684D">
        <w:tc>
          <w:tcPr>
            <w:tcW w:w="4975" w:type="dxa"/>
            <w:shd w:val="clear" w:color="auto" w:fill="auto"/>
          </w:tcPr>
          <w:p w14:paraId="28FD085D"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Информационная</w:t>
            </w:r>
          </w:p>
        </w:tc>
        <w:tc>
          <w:tcPr>
            <w:tcW w:w="1559" w:type="dxa"/>
          </w:tcPr>
          <w:p w14:paraId="0E36948E"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
        </w:tc>
        <w:tc>
          <w:tcPr>
            <w:tcW w:w="1559" w:type="dxa"/>
          </w:tcPr>
          <w:p w14:paraId="5EEDCAF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
        </w:tc>
        <w:tc>
          <w:tcPr>
            <w:tcW w:w="1796" w:type="dxa"/>
          </w:tcPr>
          <w:p w14:paraId="6390A5EB"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
        </w:tc>
      </w:tr>
      <w:tr w:rsidR="00FB1BB6" w:rsidRPr="00FB1BB6" w14:paraId="3823307E" w14:textId="77777777" w:rsidTr="004C684D">
        <w:tc>
          <w:tcPr>
            <w:tcW w:w="4975" w:type="dxa"/>
            <w:shd w:val="clear" w:color="auto" w:fill="auto"/>
          </w:tcPr>
          <w:p w14:paraId="34AC4727"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Нефинансовая</w:t>
            </w:r>
          </w:p>
        </w:tc>
        <w:tc>
          <w:tcPr>
            <w:tcW w:w="1559" w:type="dxa"/>
          </w:tcPr>
          <w:p w14:paraId="50327E6E"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1559" w:type="dxa"/>
          </w:tcPr>
          <w:p w14:paraId="3C2924F1"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8</w:t>
            </w:r>
          </w:p>
        </w:tc>
        <w:tc>
          <w:tcPr>
            <w:tcW w:w="1796" w:type="dxa"/>
          </w:tcPr>
          <w:p w14:paraId="117B095F"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9</w:t>
            </w:r>
          </w:p>
        </w:tc>
      </w:tr>
      <w:tr w:rsidR="00FB1BB6" w:rsidRPr="00FB1BB6" w14:paraId="79DC20D6" w14:textId="77777777" w:rsidTr="004C684D">
        <w:tc>
          <w:tcPr>
            <w:tcW w:w="4975" w:type="dxa"/>
            <w:shd w:val="clear" w:color="auto" w:fill="auto"/>
          </w:tcPr>
          <w:p w14:paraId="39082758"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Итого</w:t>
            </w:r>
          </w:p>
        </w:tc>
        <w:tc>
          <w:tcPr>
            <w:tcW w:w="1559" w:type="dxa"/>
          </w:tcPr>
          <w:p w14:paraId="08DA1F15"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1479</w:t>
            </w:r>
          </w:p>
        </w:tc>
        <w:tc>
          <w:tcPr>
            <w:tcW w:w="1559" w:type="dxa"/>
          </w:tcPr>
          <w:p w14:paraId="32E72060"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2286</w:t>
            </w:r>
          </w:p>
        </w:tc>
        <w:tc>
          <w:tcPr>
            <w:tcW w:w="1796" w:type="dxa"/>
          </w:tcPr>
          <w:p w14:paraId="67D1E21B" w14:textId="77777777" w:rsidR="00FB1BB6" w:rsidRPr="00FB1BB6" w:rsidRDefault="00FB1BB6" w:rsidP="00FB1BB6">
            <w:pPr>
              <w:suppressAutoHyphens/>
              <w:spacing w:after="0" w:line="276" w:lineRule="auto"/>
              <w:jc w:val="both"/>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3765</w:t>
            </w:r>
          </w:p>
        </w:tc>
      </w:tr>
    </w:tbl>
    <w:p w14:paraId="0CE4BBB0"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p>
    <w:p w14:paraId="3E0111D9" w14:textId="3E2398F5" w:rsidR="00FB1BB6" w:rsidRPr="008804E2" w:rsidRDefault="00FB1BB6" w:rsidP="00FB1BB6">
      <w:pPr>
        <w:suppressAutoHyphens/>
        <w:spacing w:after="0" w:line="276" w:lineRule="auto"/>
        <w:ind w:firstLine="567"/>
        <w:jc w:val="both"/>
        <w:rPr>
          <w:rFonts w:ascii="Times New Roman" w:eastAsia="Calibri" w:hAnsi="Times New Roman" w:cs="Times New Roman"/>
          <w:b/>
          <w:bCs/>
          <w:sz w:val="24"/>
          <w:szCs w:val="24"/>
        </w:rPr>
      </w:pPr>
      <w:r w:rsidRPr="008804E2">
        <w:rPr>
          <w:rFonts w:ascii="Times New Roman" w:eastAsia="Calibri" w:hAnsi="Times New Roman" w:cs="Times New Roman"/>
          <w:b/>
          <w:bCs/>
          <w:sz w:val="24"/>
          <w:szCs w:val="24"/>
        </w:rPr>
        <w:t xml:space="preserve">В результате оказания услуг в 2022 </w:t>
      </w:r>
      <w:r w:rsidR="000B27A1" w:rsidRPr="008804E2">
        <w:rPr>
          <w:rFonts w:ascii="Times New Roman" w:eastAsia="Calibri" w:hAnsi="Times New Roman" w:cs="Times New Roman"/>
          <w:b/>
          <w:bCs/>
          <w:sz w:val="24"/>
          <w:szCs w:val="24"/>
        </w:rPr>
        <w:t>году 2</w:t>
      </w:r>
      <w:r w:rsidRPr="008804E2">
        <w:rPr>
          <w:rFonts w:ascii="Times New Roman" w:eastAsia="Calibri" w:hAnsi="Times New Roman" w:cs="Times New Roman"/>
          <w:b/>
          <w:bCs/>
          <w:sz w:val="24"/>
          <w:szCs w:val="24"/>
        </w:rPr>
        <w:t xml:space="preserve"> 524 гражданина, желающих вести бизнес, начинающих и действующих предпринимателей, получивших услуги (уникальных), получили поддержку в центре «Мой бизнес».</w:t>
      </w:r>
    </w:p>
    <w:p w14:paraId="4A16938A"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p>
    <w:p w14:paraId="5F26E993" w14:textId="77777777"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Результаты оказания услуг в рамках использования средств Субсидии представлены в таблице ниже.</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2410"/>
        <w:gridCol w:w="1984"/>
        <w:gridCol w:w="1985"/>
      </w:tblGrid>
      <w:tr w:rsidR="00FB1BB6" w:rsidRPr="00FB1BB6" w14:paraId="76E523F0" w14:textId="77777777" w:rsidTr="004C684D">
        <w:trPr>
          <w:trHeight w:val="1298"/>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72DBA170" w14:textId="77777777" w:rsidR="00FB1BB6" w:rsidRPr="00FB1BB6" w:rsidRDefault="00FB1BB6" w:rsidP="00FB1BB6">
            <w:pPr>
              <w:widowControl w:val="0"/>
              <w:suppressAutoHyphens/>
              <w:autoSpaceDE w:val="0"/>
              <w:autoSpaceDN w:val="0"/>
              <w:spacing w:after="0" w:line="276" w:lineRule="auto"/>
              <w:rPr>
                <w:rFonts w:ascii="Times New Roman" w:eastAsia="Calibri" w:hAnsi="Times New Roman" w:cs="Times New Roman"/>
                <w:sz w:val="24"/>
                <w:szCs w:val="24"/>
              </w:rPr>
            </w:pPr>
          </w:p>
          <w:p w14:paraId="6ECD3B3F" w14:textId="77777777" w:rsidR="00FB1BB6" w:rsidRPr="00FB1BB6" w:rsidRDefault="00FB1BB6" w:rsidP="00FB1BB6">
            <w:pPr>
              <w:widowControl w:val="0"/>
              <w:suppressAutoHyphens/>
              <w:autoSpaceDE w:val="0"/>
              <w:autoSpaceDN w:val="0"/>
              <w:spacing w:after="0" w:line="276" w:lineRule="auto"/>
              <w:ind w:right="1560" w:hanging="672"/>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Показатель</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14:paraId="5266DFF0" w14:textId="77777777" w:rsidR="00FB1BB6" w:rsidRPr="00FB1BB6" w:rsidRDefault="00FB1BB6" w:rsidP="00FB1BB6">
            <w:pPr>
              <w:widowControl w:val="0"/>
              <w:suppressAutoHyphens/>
              <w:autoSpaceDE w:val="0"/>
              <w:autoSpaceDN w:val="0"/>
              <w:spacing w:before="160" w:after="0" w:line="276" w:lineRule="auto"/>
              <w:ind w:right="479"/>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Плановые значения результатов использования Субсидии на 31.12.2021 г.</w:t>
            </w:r>
          </w:p>
        </w:tc>
        <w:tc>
          <w:tcPr>
            <w:tcW w:w="1984" w:type="dxa"/>
            <w:tcBorders>
              <w:top w:val="single" w:sz="4" w:space="0" w:color="000000"/>
              <w:left w:val="single" w:sz="4" w:space="0" w:color="000000"/>
              <w:bottom w:val="single" w:sz="4" w:space="0" w:color="000000"/>
              <w:right w:val="single" w:sz="4" w:space="0" w:color="000000"/>
            </w:tcBorders>
          </w:tcPr>
          <w:p w14:paraId="4FA9E45C" w14:textId="77777777" w:rsidR="00FB1BB6" w:rsidRPr="00FB1BB6" w:rsidRDefault="00FB1BB6" w:rsidP="00FB1BB6">
            <w:pPr>
              <w:widowControl w:val="0"/>
              <w:suppressAutoHyphens/>
              <w:autoSpaceDE w:val="0"/>
              <w:autoSpaceDN w:val="0"/>
              <w:spacing w:before="160"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Фактические значения результатов использования Субсидии</w:t>
            </w:r>
          </w:p>
          <w:p w14:paraId="43AA8606" w14:textId="77777777" w:rsidR="00FB1BB6" w:rsidRPr="00FB1BB6" w:rsidRDefault="00FB1BB6" w:rsidP="00FB1BB6">
            <w:pPr>
              <w:widowControl w:val="0"/>
              <w:suppressAutoHyphens/>
              <w:autoSpaceDE w:val="0"/>
              <w:autoSpaceDN w:val="0"/>
              <w:spacing w:before="160"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на 31.12.2021 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FE45D88" w14:textId="77777777" w:rsidR="00FB1BB6" w:rsidRPr="00FB1BB6" w:rsidRDefault="00FB1BB6" w:rsidP="00FB1BB6">
            <w:pPr>
              <w:widowControl w:val="0"/>
              <w:suppressAutoHyphens/>
              <w:autoSpaceDE w:val="0"/>
              <w:autoSpaceDN w:val="0"/>
              <w:spacing w:before="160" w:after="0" w:line="276" w:lineRule="auto"/>
              <w:ind w:left="487" w:right="479"/>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Результат оказания услуг в 2022 году*</w:t>
            </w:r>
          </w:p>
        </w:tc>
      </w:tr>
      <w:tr w:rsidR="00FB1BB6" w:rsidRPr="00FB1BB6" w14:paraId="5764250E" w14:textId="77777777" w:rsidTr="004C684D">
        <w:trPr>
          <w:trHeight w:val="1442"/>
        </w:trPr>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14:paraId="4FA0A001" w14:textId="77777777" w:rsidR="00FB1BB6" w:rsidRPr="00FB1BB6" w:rsidRDefault="00FB1BB6" w:rsidP="00FB1BB6">
            <w:pPr>
              <w:widowControl w:val="0"/>
              <w:suppressAutoHyphens/>
              <w:autoSpaceDE w:val="0"/>
              <w:autoSpaceDN w:val="0"/>
              <w:spacing w:after="0" w:line="276" w:lineRule="auto"/>
              <w:ind w:left="107" w:right="400"/>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Количество уникальных граждан, желающих вести бизнес,</w:t>
            </w:r>
          </w:p>
          <w:p w14:paraId="60271CE7" w14:textId="77777777" w:rsidR="00FB1BB6" w:rsidRPr="00FB1BB6" w:rsidRDefault="00FB1BB6" w:rsidP="00FB1BB6">
            <w:pPr>
              <w:widowControl w:val="0"/>
              <w:suppressAutoHyphens/>
              <w:autoSpaceDE w:val="0"/>
              <w:autoSpaceDN w:val="0"/>
              <w:spacing w:after="0" w:line="276" w:lineRule="auto"/>
              <w:ind w:left="107" w:right="376"/>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начинающих и действующих предпринимателей, получивших услуги (уникальных), тыс. ед.</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78CC240" w14:textId="77777777" w:rsidR="00FB1BB6" w:rsidRPr="00FB1BB6" w:rsidRDefault="00FB1BB6" w:rsidP="00FB1BB6">
            <w:pPr>
              <w:widowControl w:val="0"/>
              <w:suppressAutoHyphens/>
              <w:autoSpaceDE w:val="0"/>
              <w:autoSpaceDN w:val="0"/>
              <w:spacing w:after="0" w:line="276" w:lineRule="auto"/>
              <w:rPr>
                <w:rFonts w:ascii="Times New Roman" w:eastAsia="Calibri" w:hAnsi="Times New Roman" w:cs="Times New Roman"/>
                <w:sz w:val="24"/>
                <w:szCs w:val="24"/>
              </w:rPr>
            </w:pPr>
          </w:p>
          <w:p w14:paraId="4E050683" w14:textId="77777777" w:rsidR="00FB1BB6" w:rsidRPr="00FB1BB6" w:rsidRDefault="00FB1BB6" w:rsidP="00FB1BB6">
            <w:pPr>
              <w:widowControl w:val="0"/>
              <w:suppressAutoHyphens/>
              <w:autoSpaceDE w:val="0"/>
              <w:autoSpaceDN w:val="0"/>
              <w:spacing w:before="1" w:after="0" w:line="276" w:lineRule="auto"/>
              <w:ind w:left="487" w:right="478"/>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3,355</w:t>
            </w:r>
          </w:p>
        </w:tc>
        <w:tc>
          <w:tcPr>
            <w:tcW w:w="1984" w:type="dxa"/>
            <w:tcBorders>
              <w:top w:val="single" w:sz="4" w:space="0" w:color="000000"/>
              <w:left w:val="single" w:sz="4" w:space="0" w:color="000000"/>
              <w:bottom w:val="single" w:sz="4" w:space="0" w:color="000000"/>
              <w:right w:val="single" w:sz="4" w:space="0" w:color="000000"/>
            </w:tcBorders>
          </w:tcPr>
          <w:p w14:paraId="31D7B3B2" w14:textId="77777777" w:rsidR="00FB1BB6" w:rsidRPr="00FB1BB6" w:rsidRDefault="00FB1BB6" w:rsidP="00FB1BB6">
            <w:pPr>
              <w:widowControl w:val="0"/>
              <w:suppressAutoHyphens/>
              <w:autoSpaceDE w:val="0"/>
              <w:autoSpaceDN w:val="0"/>
              <w:spacing w:before="9" w:after="0" w:line="276" w:lineRule="auto"/>
              <w:jc w:val="center"/>
              <w:rPr>
                <w:rFonts w:ascii="Times New Roman" w:eastAsia="Calibri" w:hAnsi="Times New Roman" w:cs="Times New Roman"/>
                <w:sz w:val="24"/>
                <w:szCs w:val="24"/>
              </w:rPr>
            </w:pPr>
          </w:p>
          <w:p w14:paraId="3B1580EA" w14:textId="77777777" w:rsidR="00FB1BB6" w:rsidRPr="00FB1BB6" w:rsidRDefault="00FB1BB6" w:rsidP="00FB1BB6">
            <w:pPr>
              <w:widowControl w:val="0"/>
              <w:suppressAutoHyphens/>
              <w:autoSpaceDE w:val="0"/>
              <w:autoSpaceDN w:val="0"/>
              <w:spacing w:before="9"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3,733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2FF7543" w14:textId="77777777" w:rsidR="00FB1BB6" w:rsidRPr="00FB1BB6" w:rsidRDefault="00FB1BB6" w:rsidP="00FB1BB6">
            <w:pPr>
              <w:widowControl w:val="0"/>
              <w:suppressAutoHyphens/>
              <w:autoSpaceDE w:val="0"/>
              <w:autoSpaceDN w:val="0"/>
              <w:spacing w:before="9" w:after="0" w:line="276" w:lineRule="auto"/>
              <w:jc w:val="center"/>
              <w:rPr>
                <w:rFonts w:ascii="Times New Roman" w:eastAsia="Calibri" w:hAnsi="Times New Roman" w:cs="Times New Roman"/>
                <w:sz w:val="24"/>
                <w:szCs w:val="24"/>
              </w:rPr>
            </w:pPr>
          </w:p>
          <w:p w14:paraId="5D426687" w14:textId="77777777" w:rsidR="00FB1BB6" w:rsidRPr="00FB1BB6" w:rsidRDefault="00FB1BB6" w:rsidP="00FB1BB6">
            <w:pPr>
              <w:widowControl w:val="0"/>
              <w:suppressAutoHyphens/>
              <w:autoSpaceDE w:val="0"/>
              <w:autoSpaceDN w:val="0"/>
              <w:spacing w:before="9"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2,524</w:t>
            </w:r>
          </w:p>
        </w:tc>
      </w:tr>
    </w:tbl>
    <w:p w14:paraId="37EE6606" w14:textId="77777777" w:rsidR="00FB1BB6" w:rsidRDefault="00FB1BB6" w:rsidP="00FB1BB6">
      <w:pPr>
        <w:suppressAutoHyphens/>
        <w:spacing w:after="0" w:line="276" w:lineRule="auto"/>
        <w:ind w:left="284"/>
        <w:jc w:val="both"/>
        <w:rPr>
          <w:rFonts w:ascii="Times New Roman" w:eastAsia="Calibri" w:hAnsi="Times New Roman" w:cs="Times New Roman"/>
          <w:sz w:val="24"/>
          <w:szCs w:val="24"/>
        </w:rPr>
      </w:pPr>
      <w:r w:rsidRPr="00006F24">
        <w:rPr>
          <w:rFonts w:ascii="Times New Roman" w:eastAsia="Calibri" w:hAnsi="Times New Roman" w:cs="Times New Roman"/>
          <w:sz w:val="24"/>
          <w:szCs w:val="24"/>
        </w:rPr>
        <w:t>*Результат не суммируется к результатам предоставленной субсидии в 2022 году.</w:t>
      </w:r>
      <w:bookmarkEnd w:id="34"/>
    </w:p>
    <w:p w14:paraId="4F62C788" w14:textId="77777777" w:rsidR="000B27A1" w:rsidRPr="00FB1BB6" w:rsidRDefault="000B27A1" w:rsidP="00FB1BB6">
      <w:pPr>
        <w:suppressAutoHyphens/>
        <w:spacing w:after="0" w:line="276" w:lineRule="auto"/>
        <w:ind w:left="284"/>
        <w:jc w:val="both"/>
        <w:rPr>
          <w:rFonts w:ascii="Times New Roman" w:eastAsia="Calibri" w:hAnsi="Times New Roman" w:cs="Times New Roman"/>
          <w:sz w:val="24"/>
          <w:szCs w:val="24"/>
        </w:rPr>
      </w:pPr>
    </w:p>
    <w:p w14:paraId="4FCCC926" w14:textId="77777777" w:rsidR="00FB1BB6" w:rsidRPr="00FB1BB6" w:rsidRDefault="00FB1BB6" w:rsidP="00FB1BB6">
      <w:pPr>
        <w:suppressAutoHyphens/>
        <w:spacing w:after="0" w:line="276" w:lineRule="auto"/>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5.5.3.</w:t>
      </w:r>
      <w:r w:rsidRPr="00FB1BB6">
        <w:rPr>
          <w:rFonts w:ascii="Times New Roman" w:eastAsia="Calibri" w:hAnsi="Times New Roman" w:cs="Times New Roman"/>
          <w:sz w:val="24"/>
          <w:szCs w:val="24"/>
        </w:rPr>
        <w:t xml:space="preserve"> </w:t>
      </w:r>
      <w:r w:rsidRPr="00FB1BB6">
        <w:rPr>
          <w:rFonts w:ascii="Times New Roman" w:eastAsia="Calibri" w:hAnsi="Times New Roman" w:cs="Times New Roman"/>
          <w:b/>
          <w:bCs/>
          <w:sz w:val="24"/>
          <w:szCs w:val="24"/>
        </w:rPr>
        <w:t xml:space="preserve"> Оказание комплекса информационно-консультационных и образовательных услуг самозанятым гражданам </w:t>
      </w:r>
    </w:p>
    <w:p w14:paraId="7E4D8FE4"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соответствии с Порядком предоставления субсидий из бюджета Пермского края некоммерческой организации «Пермский фонд развития предпринимательства», утвержденным постановлением Правительства Пермского края от 12 мая 2021 г. № 292-п (далее - Правила предоставления субсидии) заключено соглашение «02» июня 2021 г.  № 40-2021-01064 о получении НО «ПФРП» субсидии из бюджета Пермского края на оказание комплекса информационно-консультационных и образовательных услуг самозанятым гражданам (далее – Субсидия) на 2021 год в сумме 10 766 210 рублей 53 копейки. </w:t>
      </w:r>
    </w:p>
    <w:p w14:paraId="00961CE9"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Субсидия в соответствии с Порядком предоставления получена в полном объеме и использовалась в целях реализации мероприятия «Создание благоприятных условий для осуществления деятельности самозанятыми гражданами»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03.10.2013 г. № 1325-п в соответствии с утвержденными направлениями расходования.</w:t>
      </w:r>
    </w:p>
    <w:p w14:paraId="0FB16A38" w14:textId="280867AC" w:rsidR="00FB1BB6" w:rsidRPr="00FB1BB6" w:rsidRDefault="00FB1BB6" w:rsidP="008804E2">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Остаток средств субсидии на 01 января 2022 года составил 6 718 454 рубля 42 копейки, в том числе за счет средств федерального бюджета 6 218 454 рубля 42 копейки и за счет бюджета Пермского края 500 000 рублей 00 копеек. В соответствии с Порядком предоставления субсидии НО «ПФРП» в адрес Агентства по развитию малого и среднего предпринимательства Пермского края было направлено Письмо о наличии потребности в неиспользованных остатках субсидии за 2021 г. В связи с тем, что целевые показатели использования Субсидии, установленные ранее Соглашением, выполнены в полном объеме и в соответствии с Порядком предоставления субсидии из бюджета Пермского края, утвержденного Постановлением Правительства Пермского края от 12 мая 2021 г. №292-п, в адрес некоммерческой организации «ПФРП» получено письмо от Агентства по развитию малого и среднего предпринимательства Пермского края (№51-01-18-45 от 27.01.2022 г.) о принятом решение о возможности использования остатков субсидии в срок до 01.07.2022 г. на реализацию мероприятия по оказанию комплекса информационно – консультационных и образовательных услуг самозанятым гражданам в рамках ранее утвержденного размера Субсидии.</w:t>
      </w:r>
    </w:p>
    <w:p w14:paraId="07894CE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p>
    <w:p w14:paraId="0B49EB73"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рамках пункта сметы «Создание, доработка и (или) настройка сайта центра «Мой бизнес» в информационно – телекоммуникационной сети Интернет» на базе центра «Мой бизнес», создан новостной и информационный агрегатор по нормативно – правовой базе осуществления предпринимательской деятельности в период ограничительных мер, а также о мерах государственной поддержки малого и среднего предпринимательства. Доступ к необходимой информации можно получить также на основном сайте «Мой бизнес» по адресу msppk.ru. </w:t>
      </w:r>
    </w:p>
    <w:p w14:paraId="2DDA6149"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том числе, центр «Мой бизнес» создал сервис по поддержке и масштабированию самозанятых – #CамСебеЗанятый. С его помощью можно бесплатно получить полезные </w:t>
      </w:r>
      <w:r w:rsidRPr="00FB1BB6">
        <w:rPr>
          <w:rFonts w:ascii="Times New Roman" w:eastAsia="Calibri" w:hAnsi="Times New Roman" w:cs="Times New Roman"/>
          <w:sz w:val="24"/>
          <w:szCs w:val="24"/>
        </w:rPr>
        <w:lastRenderedPageBreak/>
        <w:t xml:space="preserve">навыки или повысить квалификацию, начать работать на себя или вывести бизнес на новый этап развития. </w:t>
      </w:r>
    </w:p>
    <w:p w14:paraId="2DD30470"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1 квартале 2022 г. были оплачены услуги подрядчика по доработке сайта, а именно: добавление таблицы победителей в раздел #СамСебеКонкурс, добавление отзывов в раздел #СамСебеПрофи, добавление активных кнопок в раздел #СамСебеРазвитие и др. </w:t>
      </w:r>
    </w:p>
    <w:p w14:paraId="135E0B24"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Во 2 квартале</w:t>
      </w:r>
      <w:r w:rsidRPr="00FB1BB6">
        <w:rPr>
          <w:rFonts w:ascii="Times New Roman" w:eastAsia="Calibri" w:hAnsi="Times New Roman" w:cs="Times New Roman"/>
          <w:b/>
          <w:bCs/>
          <w:sz w:val="24"/>
          <w:szCs w:val="24"/>
        </w:rPr>
        <w:t xml:space="preserve"> </w:t>
      </w:r>
      <w:r w:rsidRPr="00FB1BB6">
        <w:rPr>
          <w:rFonts w:ascii="Times New Roman" w:eastAsia="Calibri" w:hAnsi="Times New Roman" w:cs="Times New Roman"/>
          <w:sz w:val="24"/>
          <w:szCs w:val="24"/>
        </w:rPr>
        <w:t xml:space="preserve"> рамках пункта сметы «Создание, доработка и (или) настройка сайта центра «Мой бизнес» в информационно – телекоммуникационной сети Интернет» на базе центра «Мой бизнес», создан новостной и информационный агрегатор по нормативно – правовой базе осуществления предпринимательской деятельности в период ограничительных мер, а также о мерах государственной поддержки малого и среднего предпринимательства. Доступ к необходимой информации можно получить также на основном сайте «Мой бизнес» по адресу msppk.ru. </w:t>
      </w:r>
    </w:p>
    <w:p w14:paraId="19DE1E60"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том числе, центр «Мой бизнес» создал сервис по поддержке и масштабированию самозанятых – #CамСебеЗанятый. С его помощью можно бесплатно получить полезные навыки или повысить квалификацию, начать работать на себя или вывести бизнес на новый этап развития. </w:t>
      </w:r>
    </w:p>
    <w:p w14:paraId="7940087C" w14:textId="0CE596E0" w:rsidR="00FB1BB6" w:rsidRPr="00FB1BB6" w:rsidRDefault="00FB1BB6" w:rsidP="00FB1BB6">
      <w:pPr>
        <w:suppressAutoHyphens/>
        <w:spacing w:after="0" w:line="276" w:lineRule="auto"/>
        <w:ind w:firstLine="567"/>
        <w:jc w:val="both"/>
        <w:rPr>
          <w:rFonts w:ascii="Times New Roman" w:eastAsia="Calibri" w:hAnsi="Times New Roman" w:cs="Times New Roman"/>
          <w:b/>
          <w:bCs/>
          <w:i/>
          <w:iCs/>
          <w:sz w:val="24"/>
          <w:szCs w:val="24"/>
        </w:rPr>
      </w:pPr>
      <w:r w:rsidRPr="00FB1BB6">
        <w:rPr>
          <w:rFonts w:ascii="Times New Roman" w:eastAsia="Calibri" w:hAnsi="Times New Roman" w:cs="Times New Roman"/>
          <w:sz w:val="24"/>
          <w:szCs w:val="24"/>
        </w:rPr>
        <w:t>Во 2 квартале 2022 г. дорабо</w:t>
      </w:r>
      <w:r w:rsidR="008804E2">
        <w:rPr>
          <w:rFonts w:ascii="Times New Roman" w:eastAsia="Calibri" w:hAnsi="Times New Roman" w:cs="Times New Roman"/>
          <w:sz w:val="24"/>
          <w:szCs w:val="24"/>
        </w:rPr>
        <w:t>тан</w:t>
      </w:r>
      <w:r w:rsidRPr="00FB1BB6">
        <w:rPr>
          <w:rFonts w:ascii="Times New Roman" w:eastAsia="Calibri" w:hAnsi="Times New Roman" w:cs="Times New Roman"/>
          <w:sz w:val="24"/>
          <w:szCs w:val="24"/>
        </w:rPr>
        <w:t xml:space="preserve"> раздел «Я самозанятый» на сайте </w:t>
      </w:r>
      <w:proofErr w:type="spellStart"/>
      <w:r w:rsidRPr="00FB1BB6">
        <w:rPr>
          <w:rFonts w:ascii="Times New Roman" w:eastAsia="Calibri" w:hAnsi="Times New Roman" w:cs="Times New Roman"/>
          <w:sz w:val="24"/>
          <w:szCs w:val="24"/>
          <w:lang w:val="en-US"/>
        </w:rPr>
        <w:t>msppk</w:t>
      </w:r>
      <w:proofErr w:type="spellEnd"/>
      <w:r w:rsidRPr="00FB1BB6">
        <w:rPr>
          <w:rFonts w:ascii="Times New Roman" w:eastAsia="Calibri" w:hAnsi="Times New Roman" w:cs="Times New Roman"/>
          <w:sz w:val="24"/>
          <w:szCs w:val="24"/>
        </w:rPr>
        <w:t>.</w:t>
      </w:r>
      <w:proofErr w:type="spellStart"/>
      <w:r w:rsidRPr="00FB1BB6">
        <w:rPr>
          <w:rFonts w:ascii="Times New Roman" w:eastAsia="Calibri" w:hAnsi="Times New Roman" w:cs="Times New Roman"/>
          <w:sz w:val="24"/>
          <w:szCs w:val="24"/>
          <w:lang w:val="en-US"/>
        </w:rPr>
        <w:t>ru</w:t>
      </w:r>
      <w:proofErr w:type="spellEnd"/>
      <w:r w:rsidR="008804E2">
        <w:rPr>
          <w:rFonts w:ascii="Times New Roman" w:eastAsia="Calibri" w:hAnsi="Times New Roman" w:cs="Times New Roman"/>
          <w:sz w:val="24"/>
          <w:szCs w:val="24"/>
        </w:rPr>
        <w:t>.</w:t>
      </w:r>
    </w:p>
    <w:p w14:paraId="2892856B"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b/>
          <w:bCs/>
          <w:i/>
          <w:iCs/>
          <w:sz w:val="24"/>
          <w:szCs w:val="24"/>
        </w:rPr>
      </w:pPr>
    </w:p>
    <w:p w14:paraId="3621D3F4" w14:textId="77777777" w:rsidR="00FB1BB6" w:rsidRPr="00FB1BB6" w:rsidRDefault="00FB1BB6" w:rsidP="00FB1BB6">
      <w:pPr>
        <w:suppressAutoHyphens/>
        <w:spacing w:after="0" w:line="276" w:lineRule="auto"/>
        <w:ind w:firstLine="567"/>
        <w:jc w:val="center"/>
        <w:rPr>
          <w:rFonts w:ascii="Times New Roman" w:eastAsia="Calibri" w:hAnsi="Times New Roman" w:cs="Times New Roman"/>
          <w:b/>
          <w:bCs/>
          <w:sz w:val="24"/>
          <w:szCs w:val="24"/>
        </w:rPr>
      </w:pPr>
    </w:p>
    <w:p w14:paraId="4ACD033E" w14:textId="3D73302F" w:rsidR="00FB1BB6" w:rsidRPr="00FB1BB6" w:rsidRDefault="000B27A1" w:rsidP="00FB1BB6">
      <w:pPr>
        <w:suppressAutoHyphens/>
        <w:spacing w:after="0" w:line="276" w:lineRule="auto"/>
        <w:ind w:firstLine="56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w:t>
      </w:r>
      <w:r w:rsidR="00FB1BB6" w:rsidRPr="00FB1BB6">
        <w:rPr>
          <w:rFonts w:ascii="Times New Roman" w:eastAsia="Calibri" w:hAnsi="Times New Roman" w:cs="Times New Roman"/>
          <w:b/>
          <w:bCs/>
          <w:sz w:val="24"/>
          <w:szCs w:val="24"/>
        </w:rPr>
        <w:t>редоставлени</w:t>
      </w:r>
      <w:r>
        <w:rPr>
          <w:rFonts w:ascii="Times New Roman" w:eastAsia="Calibri" w:hAnsi="Times New Roman" w:cs="Times New Roman"/>
          <w:b/>
          <w:bCs/>
          <w:sz w:val="24"/>
          <w:szCs w:val="24"/>
        </w:rPr>
        <w:t>е</w:t>
      </w:r>
      <w:r w:rsidR="00FB1BB6" w:rsidRPr="00FB1BB6">
        <w:rPr>
          <w:rFonts w:ascii="Times New Roman" w:eastAsia="Calibri" w:hAnsi="Times New Roman" w:cs="Times New Roman"/>
          <w:b/>
          <w:bCs/>
          <w:sz w:val="24"/>
          <w:szCs w:val="24"/>
        </w:rPr>
        <w:t xml:space="preserve"> услуг центром поддержки предпринимательства</w:t>
      </w:r>
    </w:p>
    <w:p w14:paraId="360245EE" w14:textId="77777777" w:rsidR="00FB1BB6" w:rsidRPr="00FB1BB6" w:rsidRDefault="00FB1BB6" w:rsidP="00FB1BB6">
      <w:pPr>
        <w:suppressAutoHyphens/>
        <w:spacing w:after="0" w:line="276" w:lineRule="auto"/>
        <w:ind w:firstLine="567"/>
        <w:jc w:val="center"/>
        <w:rPr>
          <w:rFonts w:ascii="Times New Roman" w:eastAsia="Calibri" w:hAnsi="Times New Roman" w:cs="Times New Roman"/>
          <w:b/>
          <w:bCs/>
          <w:sz w:val="24"/>
          <w:szCs w:val="24"/>
        </w:rPr>
      </w:pPr>
    </w:p>
    <w:p w14:paraId="10417E3A" w14:textId="77777777" w:rsidR="00FB1BB6" w:rsidRPr="00FB1BB6" w:rsidRDefault="00FB1BB6" w:rsidP="00FB1BB6">
      <w:pPr>
        <w:spacing w:after="0" w:line="276" w:lineRule="auto"/>
        <w:ind w:firstLine="567"/>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За счет средств Субсидии организовано оказание услуг физическим лицам, а также индивидуальным предпринимателям, которые являются плательщиками налога на профессиональный налог в соответствии с НК РФ (далее по тексту – Самозанятые граждане). </w:t>
      </w:r>
    </w:p>
    <w:p w14:paraId="3B94247A" w14:textId="77777777" w:rsidR="00FB1BB6" w:rsidRPr="00FB1BB6" w:rsidRDefault="00FB1BB6" w:rsidP="00FB1BB6">
      <w:pPr>
        <w:spacing w:after="0" w:line="276" w:lineRule="auto"/>
        <w:ind w:firstLine="567"/>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В первую очередь обеспечена консультационная поддержка самозанятым гражданам в количестве 7 ед., в том числе:</w:t>
      </w:r>
    </w:p>
    <w:p w14:paraId="3D483902" w14:textId="77777777" w:rsidR="00FB1BB6" w:rsidRPr="00FB1BB6" w:rsidRDefault="00FB1BB6" w:rsidP="00E20CD9">
      <w:pPr>
        <w:numPr>
          <w:ilvl w:val="0"/>
          <w:numId w:val="63"/>
        </w:numPr>
        <w:suppressAutoHyphens/>
        <w:spacing w:after="0" w:line="276" w:lineRule="auto"/>
        <w:ind w:hanging="644"/>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 по вопросам маркетингового сопровождения в количестве 1 ед.</w:t>
      </w:r>
    </w:p>
    <w:p w14:paraId="16BFCFA8" w14:textId="77777777" w:rsidR="00FB1BB6" w:rsidRPr="00FB1BB6" w:rsidRDefault="00FB1BB6" w:rsidP="00E20CD9">
      <w:pPr>
        <w:numPr>
          <w:ilvl w:val="0"/>
          <w:numId w:val="63"/>
        </w:numPr>
        <w:suppressAutoHyphens/>
        <w:spacing w:after="0" w:line="276" w:lineRule="auto"/>
        <w:ind w:hanging="644"/>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 по вопросам правового обеспечения деятельности в количестве 1 ед.</w:t>
      </w:r>
    </w:p>
    <w:p w14:paraId="578E0FE9" w14:textId="77777777" w:rsidR="00FB1BB6" w:rsidRPr="00FB1BB6" w:rsidRDefault="00FB1BB6" w:rsidP="00E20CD9">
      <w:pPr>
        <w:numPr>
          <w:ilvl w:val="0"/>
          <w:numId w:val="63"/>
        </w:numPr>
        <w:suppressAutoHyphens/>
        <w:spacing w:after="0" w:line="276" w:lineRule="auto"/>
        <w:ind w:hanging="644"/>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 по вопросам размещения на электронных торговых площадках в количестве 1 ед.</w:t>
      </w:r>
    </w:p>
    <w:p w14:paraId="00053A1C" w14:textId="77777777" w:rsidR="00FB1BB6" w:rsidRPr="00FB1BB6" w:rsidRDefault="00FB1BB6" w:rsidP="00E20CD9">
      <w:pPr>
        <w:numPr>
          <w:ilvl w:val="0"/>
          <w:numId w:val="63"/>
        </w:numPr>
        <w:suppressAutoHyphens/>
        <w:spacing w:after="0" w:line="276" w:lineRule="auto"/>
        <w:ind w:hanging="644"/>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 иные консультационные услуги в целях содействия развитию деятельности физических лиц, применяющих специальный налоговый режим «Налог на профессиональный доход» (самопрезентация, работа в кадре, работа с речью, SMM продвижение) в количестве 4 ед.</w:t>
      </w:r>
    </w:p>
    <w:p w14:paraId="6392FD31" w14:textId="77777777" w:rsidR="00FB1BB6" w:rsidRPr="00FB1BB6" w:rsidRDefault="00FB1BB6" w:rsidP="00FB1BB6">
      <w:pPr>
        <w:suppressAutoHyphens/>
        <w:spacing w:after="0" w:line="276" w:lineRule="auto"/>
        <w:ind w:firstLine="567"/>
        <w:jc w:val="center"/>
        <w:rPr>
          <w:rFonts w:ascii="Times New Roman" w:eastAsia="Calibri" w:hAnsi="Times New Roman" w:cs="Times New Roman"/>
          <w:b/>
          <w:bCs/>
          <w:sz w:val="24"/>
          <w:szCs w:val="24"/>
        </w:rPr>
      </w:pPr>
    </w:p>
    <w:p w14:paraId="19082369"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b/>
          <w:bCs/>
          <w:sz w:val="24"/>
          <w:szCs w:val="24"/>
        </w:rPr>
      </w:pPr>
      <w:r w:rsidRPr="00FB1BB6">
        <w:rPr>
          <w:rFonts w:ascii="Times New Roman" w:eastAsia="Calibri" w:hAnsi="Times New Roman" w:cs="Times New Roman"/>
          <w:sz w:val="24"/>
          <w:szCs w:val="24"/>
        </w:rPr>
        <w:t xml:space="preserve">Во втором </w:t>
      </w:r>
      <w:r w:rsidRPr="00AB1123">
        <w:rPr>
          <w:rFonts w:ascii="Times New Roman" w:eastAsia="Calibri" w:hAnsi="Times New Roman" w:cs="Times New Roman"/>
          <w:sz w:val="24"/>
          <w:szCs w:val="24"/>
        </w:rPr>
        <w:t>квартале обеспечена консультационная поддержка самозанятым гражданам в количестве 41 ед., в том числе</w:t>
      </w:r>
      <w:r w:rsidRPr="00FB1BB6">
        <w:rPr>
          <w:rFonts w:ascii="Times New Roman" w:eastAsia="Calibri" w:hAnsi="Times New Roman" w:cs="Times New Roman"/>
          <w:b/>
          <w:bCs/>
          <w:sz w:val="24"/>
          <w:szCs w:val="24"/>
        </w:rPr>
        <w:t>:</w:t>
      </w:r>
    </w:p>
    <w:p w14:paraId="684335FA" w14:textId="77777777" w:rsidR="00FB1BB6" w:rsidRPr="00FB1BB6" w:rsidRDefault="00FB1BB6" w:rsidP="00E20CD9">
      <w:pPr>
        <w:numPr>
          <w:ilvl w:val="0"/>
          <w:numId w:val="63"/>
        </w:numPr>
        <w:suppressAutoHyphens/>
        <w:spacing w:after="0" w:line="276" w:lineRule="auto"/>
        <w:ind w:hanging="644"/>
        <w:jc w:val="both"/>
        <w:rPr>
          <w:rFonts w:ascii="Times New Roman" w:eastAsia="Calibri" w:hAnsi="Times New Roman" w:cs="Times New Roman"/>
          <w:sz w:val="24"/>
          <w:szCs w:val="24"/>
        </w:rPr>
      </w:pPr>
      <w:r w:rsidRPr="00FB1BB6">
        <w:rPr>
          <w:rFonts w:ascii="Times New Roman" w:eastAsia="Calibri" w:hAnsi="Times New Roman" w:cs="Times New Roman"/>
          <w:b/>
          <w:bCs/>
          <w:sz w:val="24"/>
          <w:szCs w:val="24"/>
        </w:rPr>
        <w:t xml:space="preserve"> </w:t>
      </w:r>
      <w:r w:rsidRPr="00AB1123">
        <w:rPr>
          <w:rFonts w:ascii="Times New Roman" w:eastAsia="Calibri" w:hAnsi="Times New Roman" w:cs="Times New Roman"/>
          <w:sz w:val="24"/>
          <w:szCs w:val="24"/>
        </w:rPr>
        <w:t>по вопросам маркетингового</w:t>
      </w:r>
      <w:r w:rsidRPr="00FB1BB6">
        <w:rPr>
          <w:rFonts w:ascii="Times New Roman" w:eastAsia="Calibri" w:hAnsi="Times New Roman" w:cs="Times New Roman"/>
          <w:sz w:val="24"/>
          <w:szCs w:val="24"/>
        </w:rPr>
        <w:t xml:space="preserve"> сопровождения в количестве 3 ед.</w:t>
      </w:r>
    </w:p>
    <w:p w14:paraId="757AB8EB" w14:textId="77777777" w:rsidR="00FB1BB6" w:rsidRPr="00FB1BB6" w:rsidRDefault="00FB1BB6" w:rsidP="00E20CD9">
      <w:pPr>
        <w:numPr>
          <w:ilvl w:val="0"/>
          <w:numId w:val="63"/>
        </w:numPr>
        <w:suppressAutoHyphens/>
        <w:spacing w:after="0" w:line="276" w:lineRule="auto"/>
        <w:ind w:hanging="644"/>
        <w:jc w:val="both"/>
        <w:rPr>
          <w:rFonts w:ascii="Times New Roman" w:eastAsia="Calibri" w:hAnsi="Times New Roman" w:cs="Times New Roman"/>
          <w:sz w:val="24"/>
          <w:szCs w:val="24"/>
        </w:rPr>
      </w:pPr>
      <w:r w:rsidRPr="00FB1BB6">
        <w:rPr>
          <w:rFonts w:ascii="Times New Roman" w:eastAsia="Calibri" w:hAnsi="Times New Roman" w:cs="Times New Roman"/>
          <w:b/>
          <w:bCs/>
          <w:sz w:val="24"/>
          <w:szCs w:val="24"/>
          <w:lang w:eastAsia="zh-CN"/>
        </w:rPr>
        <w:t xml:space="preserve"> </w:t>
      </w:r>
      <w:r w:rsidRPr="00FB1BB6">
        <w:rPr>
          <w:rFonts w:ascii="Times New Roman" w:eastAsia="Calibri" w:hAnsi="Times New Roman" w:cs="Times New Roman"/>
          <w:sz w:val="24"/>
          <w:szCs w:val="24"/>
          <w:lang w:eastAsia="zh-CN"/>
        </w:rPr>
        <w:t>по условиям предоставления социального контракта самозанятым гражданам 24 ед.</w:t>
      </w:r>
    </w:p>
    <w:p w14:paraId="00150E4E" w14:textId="77777777" w:rsidR="00FB1BB6" w:rsidRPr="00FB1BB6" w:rsidRDefault="00FB1BB6" w:rsidP="00E20CD9">
      <w:pPr>
        <w:numPr>
          <w:ilvl w:val="0"/>
          <w:numId w:val="63"/>
        </w:numPr>
        <w:suppressAutoHyphens/>
        <w:spacing w:after="0" w:line="276" w:lineRule="auto"/>
        <w:ind w:hanging="644"/>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по вопросам размещения на электронных торговых площадках в количестве 1 ед.</w:t>
      </w:r>
    </w:p>
    <w:p w14:paraId="42D26E6C" w14:textId="77777777" w:rsidR="00FB1BB6" w:rsidRPr="00FB1BB6" w:rsidRDefault="00FB1BB6" w:rsidP="00E20CD9">
      <w:pPr>
        <w:numPr>
          <w:ilvl w:val="0"/>
          <w:numId w:val="63"/>
        </w:numPr>
        <w:suppressAutoHyphens/>
        <w:spacing w:after="0" w:line="276" w:lineRule="auto"/>
        <w:ind w:hanging="644"/>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иные консультационные услуги в целях содействия развитию деятельности физических лиц, применяющих специальный налоговый режим «Налог на профессиональный доход» (самопрезентация, работа в кадре, работа с речью, SMM продвижение) в количестве 13 ед.</w:t>
      </w:r>
    </w:p>
    <w:p w14:paraId="1DE305E5"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Также 16.06.2022 г. реализована групповая консультация в формате прямой линии на тему «Самозанятые: неочевидные требования налогового законодательства». Всего в мероприятии приняли участие 30 самозанятых граждан.</w:t>
      </w:r>
    </w:p>
    <w:p w14:paraId="2965EF72"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b/>
          <w:bCs/>
          <w:sz w:val="24"/>
          <w:szCs w:val="24"/>
        </w:rPr>
      </w:pPr>
    </w:p>
    <w:p w14:paraId="469FA64E" w14:textId="77777777" w:rsidR="00FB1BB6" w:rsidRPr="00FB1BB6" w:rsidRDefault="00FB1BB6" w:rsidP="00FB1BB6">
      <w:pPr>
        <w:spacing w:after="0" w:line="276" w:lineRule="auto"/>
        <w:ind w:firstLine="567"/>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lastRenderedPageBreak/>
        <w:t xml:space="preserve">В рамках пункта сметы «Содействие в популяризации товаров и услуг самозанятых граждан» в 2022 г. запущена услуга «Предметная фотосъемка». </w:t>
      </w:r>
    </w:p>
    <w:p w14:paraId="75BBD985" w14:textId="77777777" w:rsidR="00FB1BB6" w:rsidRPr="00FB1BB6" w:rsidRDefault="00FB1BB6" w:rsidP="00FB1BB6">
      <w:pPr>
        <w:spacing w:after="0" w:line="276" w:lineRule="auto"/>
        <w:ind w:firstLine="567"/>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В услугу входит: настройка светового оборудования, выезд на место съемки (по г. Пермь) и работа фотографа не более 2х часов, съемка не менее 15 и не более 23 позиций товаров, ретушь фото. Услуга оказывается на безвозмездной основе. В 1 квартале 2022 г. услуга оказана 3 самозанятым, они получили профессиональные фото своих товаров для рекламы и размещения в соц. сетях или на маркетплейсах.</w:t>
      </w:r>
    </w:p>
    <w:p w14:paraId="4294C5B1" w14:textId="6AAC32C4" w:rsidR="00FB1BB6" w:rsidRPr="00FB1BB6" w:rsidRDefault="00FB1BB6" w:rsidP="00FB1BB6">
      <w:pPr>
        <w:suppressAutoHyphens/>
        <w:spacing w:after="0" w:line="276" w:lineRule="auto"/>
        <w:ind w:firstLine="426"/>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Во 2 </w:t>
      </w:r>
      <w:r w:rsidR="00B52AC9" w:rsidRPr="00FB1BB6">
        <w:rPr>
          <w:rFonts w:ascii="Times New Roman" w:eastAsia="Calibri" w:hAnsi="Times New Roman" w:cs="Times New Roman"/>
          <w:sz w:val="24"/>
          <w:szCs w:val="24"/>
        </w:rPr>
        <w:t>квартале реализованы</w:t>
      </w:r>
      <w:r w:rsidRPr="00FB1BB6">
        <w:rPr>
          <w:rFonts w:ascii="Times New Roman" w:eastAsia="Calibri" w:hAnsi="Times New Roman" w:cs="Times New Roman"/>
          <w:sz w:val="24"/>
          <w:szCs w:val="24"/>
        </w:rPr>
        <w:t xml:space="preserve"> следующие услуги:</w:t>
      </w:r>
    </w:p>
    <w:p w14:paraId="6070F33C" w14:textId="77777777" w:rsidR="00FB1BB6" w:rsidRPr="00FB1BB6" w:rsidRDefault="00FB1BB6">
      <w:pPr>
        <w:numPr>
          <w:ilvl w:val="0"/>
          <w:numId w:val="63"/>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«Предметная фотосъемка». В услугу входит: настройка светового оборудования, выезд на место съемки (по г. Пермь) и работа фотографа не более 2х часов, съемка не менее 15 и не более 23 позиций товаров, ретушь фото. Услуга оказывается на безвозмездной основе. Во 2 квартале 2022 г. услуга оказана 4 самозанятым, они получили профессиональные фото своих товаров для рекламы и размещения в соц. сетях или на маркетплейсах.</w:t>
      </w:r>
    </w:p>
    <w:p w14:paraId="68304020" w14:textId="77777777" w:rsidR="00FB1BB6" w:rsidRPr="00FB1BB6" w:rsidRDefault="00FB1BB6">
      <w:pPr>
        <w:numPr>
          <w:ilvl w:val="0"/>
          <w:numId w:val="63"/>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«Упаковка продукции». В услугу входит: консультация по вопросам упаковки, подбор индивидуального решения, изготовление печатных форм (клише) для имиджевой упаковки, разработка макета или адаптация для печати готового макета компании, производство упаковки. Во втором квартале 2022 г. услуга оказана для 4 самозанятых.</w:t>
      </w:r>
    </w:p>
    <w:p w14:paraId="1E190B15" w14:textId="77777777" w:rsidR="00FB1BB6" w:rsidRPr="00FB1BB6" w:rsidRDefault="00FB1BB6">
      <w:pPr>
        <w:numPr>
          <w:ilvl w:val="0"/>
          <w:numId w:val="63"/>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«Создание продающей группы Вконтакте». В услугу входит: создание обложки сообщества, в том числе мобильной версии, создание миниатюр аватара, создание шаблонов для постов, создание меню/оформление виджетов, создание баннера для главной страницы, для рекламы, создание шаблона для товаров, подключение и настройка разделов сообщества, оптимизация названия сообщества под запросы ЦА, размещение 5 постов проработанных с копирайтером, рекомендации по дальнейшему улучшению сообщества ВКонтакте. Во 2 квартале 2022 г. услуга оказана для 18 самозанятых. </w:t>
      </w:r>
    </w:p>
    <w:p w14:paraId="41CAD6FB" w14:textId="77777777" w:rsidR="00FB1BB6" w:rsidRPr="00FB1BB6" w:rsidRDefault="00FB1BB6">
      <w:pPr>
        <w:numPr>
          <w:ilvl w:val="0"/>
          <w:numId w:val="63"/>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«Создание визитных карточек». В услугу входит: разработка макета визитных карточек и печать в кол-ве 100 шт. Во 2 квартале 2022 г. услуга оказана для 9 самозанятых. </w:t>
      </w:r>
    </w:p>
    <w:p w14:paraId="1DA6376C"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p>
    <w:p w14:paraId="0CA8F4B7" w14:textId="77777777" w:rsidR="00FB1BB6" w:rsidRPr="00FB1BB6" w:rsidRDefault="00FB1BB6" w:rsidP="00FB1BB6">
      <w:pPr>
        <w:spacing w:after="0" w:line="276" w:lineRule="auto"/>
        <w:ind w:firstLine="567"/>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В рамках пункта сметы «Содействие в размещении субъектов МСП, а также самозанятых граждан на электронных торговых площадках» в 1 квартале 2022 г. запущена услуга «Выход на маркетплейсы».</w:t>
      </w:r>
    </w:p>
    <w:p w14:paraId="48C0D916" w14:textId="77777777" w:rsidR="00FB1BB6" w:rsidRPr="00FB1BB6" w:rsidRDefault="00FB1BB6" w:rsidP="00FB1BB6">
      <w:pPr>
        <w:spacing w:after="0" w:line="276" w:lineRule="auto"/>
        <w:ind w:firstLine="567"/>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В состав услуги входит консультация по работе на маркетплейсах, выбор маркетплейса в зависимости от специфики сферы деятельности, анализ ассортимента и создание товарных карточек, формирование комплекта документов и содействие в первичной отгрузке товаров на склад маркетплейса, иные услуги, связанные с содействием в размещении самозанятого на маркетплейсах и (или) продвижением продукции на маркетплейсах.</w:t>
      </w:r>
    </w:p>
    <w:p w14:paraId="2954FB35" w14:textId="593BE81C" w:rsidR="00FB1BB6" w:rsidRPr="00FB1BB6" w:rsidRDefault="00FB1BB6" w:rsidP="00FB1BB6">
      <w:pPr>
        <w:spacing w:after="0" w:line="276" w:lineRule="auto"/>
        <w:ind w:firstLine="567"/>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В 1 квартале 2022 </w:t>
      </w:r>
      <w:r w:rsidR="00AB1123" w:rsidRPr="00FB1BB6">
        <w:rPr>
          <w:rFonts w:ascii="Times New Roman" w:eastAsia="Times New Roman" w:hAnsi="Times New Roman" w:cs="Times New Roman"/>
          <w:sz w:val="24"/>
          <w:szCs w:val="24"/>
          <w:lang w:eastAsia="ru-RU"/>
        </w:rPr>
        <w:t>г</w:t>
      </w:r>
      <w:r w:rsidR="00AB1123">
        <w:rPr>
          <w:rFonts w:ascii="Times New Roman" w:eastAsia="Times New Roman" w:hAnsi="Times New Roman" w:cs="Times New Roman"/>
          <w:sz w:val="24"/>
          <w:szCs w:val="24"/>
          <w:lang w:eastAsia="ru-RU"/>
        </w:rPr>
        <w:t xml:space="preserve">ода </w:t>
      </w:r>
      <w:r w:rsidR="00AB1123" w:rsidRPr="00FB1BB6">
        <w:rPr>
          <w:rFonts w:ascii="Times New Roman" w:eastAsia="Times New Roman" w:hAnsi="Times New Roman" w:cs="Times New Roman"/>
          <w:sz w:val="24"/>
          <w:szCs w:val="24"/>
          <w:lang w:eastAsia="ru-RU"/>
        </w:rPr>
        <w:t>оказаны</w:t>
      </w:r>
      <w:r w:rsidRPr="00FB1BB6">
        <w:rPr>
          <w:rFonts w:ascii="Times New Roman" w:eastAsia="Times New Roman" w:hAnsi="Times New Roman" w:cs="Times New Roman"/>
          <w:sz w:val="24"/>
          <w:szCs w:val="24"/>
          <w:lang w:eastAsia="ru-RU"/>
        </w:rPr>
        <w:t xml:space="preserve"> услуг</w:t>
      </w:r>
      <w:r w:rsidR="00E20CD9">
        <w:rPr>
          <w:rFonts w:ascii="Times New Roman" w:eastAsia="Times New Roman" w:hAnsi="Times New Roman" w:cs="Times New Roman"/>
          <w:sz w:val="24"/>
          <w:szCs w:val="24"/>
          <w:lang w:eastAsia="ru-RU"/>
        </w:rPr>
        <w:t>и</w:t>
      </w:r>
      <w:r w:rsidRPr="00FB1BB6">
        <w:rPr>
          <w:rFonts w:ascii="Times New Roman" w:eastAsia="Times New Roman" w:hAnsi="Times New Roman" w:cs="Times New Roman"/>
          <w:sz w:val="24"/>
          <w:szCs w:val="24"/>
          <w:lang w:eastAsia="ru-RU"/>
        </w:rPr>
        <w:t xml:space="preserve"> по выходу на маркетплейсы для 10 физических лиц, применяющих специальный налоговый режим «налог на профессиональный доход». Самозанятые планируют разместиться на маркетплейсе Wildberries со следующими товарами: блокноты и обложки ручной работы, мебель и посуда из дерева и эпоксидной смолы, куклы ручной работы, подсвечники и сувениры из дерева, рыболовные приманки, эко – свечи собственного производства, эко – сумки, товары для детей, мед, предметы интерьера.</w:t>
      </w:r>
    </w:p>
    <w:p w14:paraId="3C35EE68" w14:textId="7005C21D"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Во 2 </w:t>
      </w:r>
      <w:r w:rsidR="00B52AC9" w:rsidRPr="00FB1BB6">
        <w:rPr>
          <w:rFonts w:ascii="Times New Roman" w:eastAsia="Calibri" w:hAnsi="Times New Roman" w:cs="Times New Roman"/>
          <w:sz w:val="24"/>
          <w:szCs w:val="24"/>
        </w:rPr>
        <w:t xml:space="preserve">квартале </w:t>
      </w:r>
      <w:r w:rsidR="00B52AC9">
        <w:rPr>
          <w:rFonts w:ascii="Times New Roman" w:eastAsia="Calibri" w:hAnsi="Times New Roman" w:cs="Times New Roman"/>
          <w:sz w:val="24"/>
          <w:szCs w:val="24"/>
        </w:rPr>
        <w:t>2022</w:t>
      </w:r>
      <w:r w:rsidR="00E20CD9">
        <w:rPr>
          <w:rFonts w:ascii="Times New Roman" w:eastAsia="Calibri" w:hAnsi="Times New Roman" w:cs="Times New Roman"/>
          <w:sz w:val="24"/>
          <w:szCs w:val="24"/>
        </w:rPr>
        <w:t xml:space="preserve"> года </w:t>
      </w:r>
      <w:r w:rsidRPr="00FB1BB6">
        <w:rPr>
          <w:rFonts w:ascii="Times New Roman" w:eastAsia="Calibri" w:hAnsi="Times New Roman" w:cs="Times New Roman"/>
          <w:sz w:val="24"/>
          <w:szCs w:val="24"/>
        </w:rPr>
        <w:t>в рамках пункта сметы «Содействие в размещении субъектов МСП, а также самозанятых граждан на электронных торговых площадках» в 2022 г. запущена услуга «Выход на маркетплейсы».</w:t>
      </w:r>
    </w:p>
    <w:p w14:paraId="6DE4FE83" w14:textId="08B24DBB" w:rsidR="00FB1BB6" w:rsidRPr="00FB1BB6" w:rsidRDefault="00FB1BB6" w:rsidP="00FB1BB6">
      <w:pPr>
        <w:spacing w:after="0" w:line="276" w:lineRule="auto"/>
        <w:ind w:firstLine="567"/>
        <w:jc w:val="both"/>
        <w:rPr>
          <w:rFonts w:ascii="Times New Roman" w:eastAsia="Times New Roman" w:hAnsi="Times New Roman" w:cs="Times New Roman"/>
          <w:sz w:val="24"/>
          <w:szCs w:val="24"/>
          <w:lang w:eastAsia="ru-RU"/>
        </w:rPr>
      </w:pPr>
      <w:r w:rsidRPr="00AB1123">
        <w:rPr>
          <w:rFonts w:ascii="Times New Roman" w:eastAsia="Times New Roman" w:hAnsi="Times New Roman" w:cs="Times New Roman"/>
          <w:sz w:val="24"/>
          <w:szCs w:val="24"/>
          <w:lang w:eastAsia="ru-RU"/>
        </w:rPr>
        <w:lastRenderedPageBreak/>
        <w:t>В рамках пункта сметы «Проведение обучающих программ для СМСП, самозанятых граждан и лиц, планирующих начать предпринимательскую деятельность»</w:t>
      </w:r>
      <w:r w:rsidRPr="00FB1BB6">
        <w:rPr>
          <w:rFonts w:ascii="Times New Roman" w:eastAsia="Times New Roman" w:hAnsi="Times New Roman" w:cs="Times New Roman"/>
          <w:sz w:val="24"/>
          <w:szCs w:val="24"/>
          <w:lang w:eastAsia="ru-RU"/>
        </w:rPr>
        <w:t xml:space="preserve"> для самозанятых центр «Мой бизнес» запустил онлайн – акселератор для самозанятых Пермского края #СамСебеЗанятый https://самсебезанятый.рф/. Проект включает 4 ступени развития от регистрации в качестве самозанятости до открытия ИП. В рамках проекта доступно обучение по 14 профессиям.</w:t>
      </w:r>
    </w:p>
    <w:p w14:paraId="0504C69A" w14:textId="77777777" w:rsidR="00FB1BB6" w:rsidRPr="00AB1123" w:rsidRDefault="00FB1BB6" w:rsidP="00AB1123">
      <w:pPr>
        <w:suppressAutoHyphens/>
        <w:spacing w:after="0" w:line="276" w:lineRule="auto"/>
        <w:ind w:firstLine="567"/>
        <w:jc w:val="both"/>
        <w:rPr>
          <w:rFonts w:ascii="Times New Roman" w:eastAsia="Calibri" w:hAnsi="Times New Roman" w:cs="Times New Roman"/>
          <w:sz w:val="24"/>
          <w:szCs w:val="24"/>
        </w:rPr>
      </w:pPr>
      <w:r w:rsidRPr="00AB1123">
        <w:rPr>
          <w:rFonts w:ascii="Times New Roman" w:eastAsia="Calibri" w:hAnsi="Times New Roman" w:cs="Times New Roman"/>
          <w:sz w:val="24"/>
          <w:szCs w:val="24"/>
        </w:rPr>
        <w:t>В рамках проекта «</w:t>
      </w:r>
      <w:proofErr w:type="spellStart"/>
      <w:r w:rsidRPr="00AB1123">
        <w:rPr>
          <w:rFonts w:ascii="Times New Roman" w:eastAsia="Calibri" w:hAnsi="Times New Roman" w:cs="Times New Roman"/>
          <w:sz w:val="24"/>
          <w:szCs w:val="24"/>
        </w:rPr>
        <w:t>СамСебеПрофи</w:t>
      </w:r>
      <w:proofErr w:type="spellEnd"/>
      <w:r w:rsidRPr="00AB1123">
        <w:rPr>
          <w:rFonts w:ascii="Times New Roman" w:eastAsia="Calibri" w:hAnsi="Times New Roman" w:cs="Times New Roman"/>
          <w:sz w:val="24"/>
          <w:szCs w:val="24"/>
        </w:rPr>
        <w:t xml:space="preserve">» реализовано обучение по следующим профессиям: </w:t>
      </w:r>
    </w:p>
    <w:p w14:paraId="2343C1B6" w14:textId="77777777" w:rsidR="00FB1BB6" w:rsidRPr="00AB1123" w:rsidRDefault="00FB1BB6" w:rsidP="00AB1123">
      <w:pPr>
        <w:suppressAutoHyphens/>
        <w:spacing w:after="0" w:line="276" w:lineRule="auto"/>
        <w:ind w:firstLine="567"/>
        <w:jc w:val="both"/>
        <w:rPr>
          <w:rFonts w:ascii="Times New Roman" w:eastAsia="Calibri" w:hAnsi="Times New Roman" w:cs="Times New Roman"/>
          <w:sz w:val="24"/>
          <w:szCs w:val="24"/>
        </w:rPr>
      </w:pPr>
      <w:r w:rsidRPr="00AB1123">
        <w:rPr>
          <w:rFonts w:ascii="Times New Roman" w:eastAsia="Calibri" w:hAnsi="Times New Roman" w:cs="Times New Roman"/>
          <w:sz w:val="24"/>
          <w:szCs w:val="24"/>
        </w:rPr>
        <w:t xml:space="preserve"> с 18 по 10 февраля 2022 г. «Конструктор сайтов». Обучение прошли 15 самозанятых граждан Пермского края. В рамках курса ученики получили теоретические и практические знания по работе на платформе </w:t>
      </w:r>
      <w:proofErr w:type="spellStart"/>
      <w:r w:rsidRPr="00AB1123">
        <w:rPr>
          <w:rFonts w:ascii="Times New Roman" w:eastAsia="Calibri" w:hAnsi="Times New Roman" w:cs="Times New Roman"/>
          <w:sz w:val="24"/>
          <w:szCs w:val="24"/>
        </w:rPr>
        <w:t>Tilda</w:t>
      </w:r>
      <w:proofErr w:type="spellEnd"/>
      <w:r w:rsidRPr="00AB1123">
        <w:rPr>
          <w:rFonts w:ascii="Times New Roman" w:eastAsia="Calibri" w:hAnsi="Times New Roman" w:cs="Times New Roman"/>
          <w:sz w:val="24"/>
          <w:szCs w:val="24"/>
        </w:rPr>
        <w:t>, попробовали реализовать на практике весь процесс создания сайта на платформе, начиная от идеи и заканчивая внедрением в него CRM-систем, а также работой с аналитикой и статистическими показателями сайта.</w:t>
      </w:r>
    </w:p>
    <w:p w14:paraId="796B2CB2" w14:textId="77777777" w:rsidR="00FB1BB6" w:rsidRPr="00AB1123" w:rsidRDefault="00FB1BB6" w:rsidP="00AB1123">
      <w:pPr>
        <w:suppressAutoHyphens/>
        <w:spacing w:after="0" w:line="276" w:lineRule="auto"/>
        <w:ind w:firstLine="567"/>
        <w:jc w:val="both"/>
        <w:rPr>
          <w:rFonts w:ascii="Times New Roman" w:eastAsia="Calibri" w:hAnsi="Times New Roman" w:cs="Times New Roman"/>
          <w:sz w:val="24"/>
          <w:szCs w:val="24"/>
        </w:rPr>
      </w:pPr>
      <w:r w:rsidRPr="00AB1123">
        <w:rPr>
          <w:rFonts w:ascii="Times New Roman" w:eastAsia="Calibri" w:hAnsi="Times New Roman" w:cs="Times New Roman"/>
          <w:sz w:val="24"/>
          <w:szCs w:val="24"/>
        </w:rPr>
        <w:t xml:space="preserve"> с 7 по 20 февраля 2022 г. «Мастер по депиляции». Обучение прошли 10 самозанятых граждан Пермского края. В рамках курса ученицы прослушали теоретическую часть по работе с кожей, узнали о различных методах удаления волос, их плюсы и минусы, а в последствии удалось отработать полученные знания на практике, на 6 зонах тела.</w:t>
      </w:r>
    </w:p>
    <w:p w14:paraId="1F9E90BE" w14:textId="77777777" w:rsidR="00FB1BB6" w:rsidRPr="00FB1BB6" w:rsidRDefault="00FB1BB6" w:rsidP="00FB1BB6">
      <w:pPr>
        <w:spacing w:after="0" w:line="276" w:lineRule="auto"/>
        <w:ind w:firstLine="567"/>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В 1 квартале 2022 г. реализовано 2 потока профессионального обучения по программе «Кондитерское искусство» с выдачей свидетельства о присвоении профессии с разрядом. Обучение по программе прошел 21 самозанятый. </w:t>
      </w:r>
    </w:p>
    <w:p w14:paraId="6B26B841" w14:textId="0654D173" w:rsidR="00FB1BB6" w:rsidRPr="00FB1BB6" w:rsidRDefault="00E20CD9" w:rsidP="00FB1BB6">
      <w:pPr>
        <w:spacing w:after="0" w:line="276" w:lineRule="auto"/>
        <w:ind w:firstLine="567"/>
        <w:jc w:val="both"/>
        <w:rPr>
          <w:rFonts w:ascii="Times New Roman" w:eastAsia="Times New Roman" w:hAnsi="Times New Roman" w:cs="Times New Roman"/>
          <w:sz w:val="24"/>
          <w:szCs w:val="24"/>
          <w:lang w:eastAsia="ru-RU"/>
        </w:rPr>
      </w:pPr>
      <w:r w:rsidRPr="00E20CD9">
        <w:rPr>
          <w:rFonts w:ascii="Times New Roman" w:eastAsia="Times New Roman" w:hAnsi="Times New Roman" w:cs="Times New Roman"/>
          <w:sz w:val="24"/>
          <w:szCs w:val="24"/>
          <w:lang w:eastAsia="ru-RU"/>
        </w:rPr>
        <w:t>О</w:t>
      </w:r>
      <w:r w:rsidR="00FB1BB6" w:rsidRPr="00E20CD9">
        <w:rPr>
          <w:rFonts w:ascii="Times New Roman" w:eastAsia="Times New Roman" w:hAnsi="Times New Roman" w:cs="Times New Roman"/>
          <w:sz w:val="24"/>
          <w:szCs w:val="24"/>
          <w:lang w:eastAsia="ru-RU"/>
        </w:rPr>
        <w:t>рганиз</w:t>
      </w:r>
      <w:r w:rsidRPr="00E20CD9">
        <w:rPr>
          <w:rFonts w:ascii="Times New Roman" w:eastAsia="Times New Roman" w:hAnsi="Times New Roman" w:cs="Times New Roman"/>
          <w:sz w:val="24"/>
          <w:szCs w:val="24"/>
          <w:lang w:eastAsia="ru-RU"/>
        </w:rPr>
        <w:t>ованна</w:t>
      </w:r>
      <w:r w:rsidR="00FB1BB6" w:rsidRPr="00E20CD9">
        <w:rPr>
          <w:rFonts w:ascii="Times New Roman" w:eastAsia="Times New Roman" w:hAnsi="Times New Roman" w:cs="Times New Roman"/>
          <w:sz w:val="24"/>
          <w:szCs w:val="24"/>
          <w:lang w:eastAsia="ru-RU"/>
        </w:rPr>
        <w:t xml:space="preserve"> и проведен</w:t>
      </w:r>
      <w:r w:rsidRPr="00E20CD9">
        <w:rPr>
          <w:rFonts w:ascii="Times New Roman" w:eastAsia="Times New Roman" w:hAnsi="Times New Roman" w:cs="Times New Roman"/>
          <w:sz w:val="24"/>
          <w:szCs w:val="24"/>
          <w:lang w:eastAsia="ru-RU"/>
        </w:rPr>
        <w:t>а</w:t>
      </w:r>
      <w:r w:rsidR="00FB1BB6" w:rsidRPr="00E20CD9">
        <w:rPr>
          <w:rFonts w:ascii="Times New Roman" w:eastAsia="Times New Roman" w:hAnsi="Times New Roman" w:cs="Times New Roman"/>
          <w:sz w:val="24"/>
          <w:szCs w:val="24"/>
          <w:lang w:eastAsia="ru-RU"/>
        </w:rPr>
        <w:t xml:space="preserve"> обучающ</w:t>
      </w:r>
      <w:r w:rsidRPr="00E20CD9">
        <w:rPr>
          <w:rFonts w:ascii="Times New Roman" w:eastAsia="Times New Roman" w:hAnsi="Times New Roman" w:cs="Times New Roman"/>
          <w:sz w:val="24"/>
          <w:szCs w:val="24"/>
          <w:lang w:eastAsia="ru-RU"/>
        </w:rPr>
        <w:t>ая</w:t>
      </w:r>
      <w:r w:rsidR="00FB1BB6" w:rsidRPr="00E20CD9">
        <w:rPr>
          <w:rFonts w:ascii="Times New Roman" w:eastAsia="Times New Roman" w:hAnsi="Times New Roman" w:cs="Times New Roman"/>
          <w:sz w:val="24"/>
          <w:szCs w:val="24"/>
          <w:lang w:eastAsia="ru-RU"/>
        </w:rPr>
        <w:t xml:space="preserve"> </w:t>
      </w:r>
      <w:r w:rsidR="00FB1BB6" w:rsidRPr="00AB1123">
        <w:rPr>
          <w:rFonts w:ascii="Times New Roman" w:eastAsia="Times New Roman" w:hAnsi="Times New Roman" w:cs="Times New Roman"/>
          <w:sz w:val="24"/>
          <w:szCs w:val="24"/>
          <w:lang w:eastAsia="ru-RU"/>
        </w:rPr>
        <w:t>программ</w:t>
      </w:r>
      <w:r w:rsidRPr="00AB1123">
        <w:rPr>
          <w:rFonts w:ascii="Times New Roman" w:eastAsia="Times New Roman" w:hAnsi="Times New Roman" w:cs="Times New Roman"/>
          <w:sz w:val="24"/>
          <w:szCs w:val="24"/>
          <w:lang w:eastAsia="ru-RU"/>
        </w:rPr>
        <w:t>а</w:t>
      </w:r>
      <w:r w:rsidR="00FB1BB6" w:rsidRPr="00AB1123">
        <w:rPr>
          <w:rFonts w:ascii="Times New Roman" w:eastAsia="Times New Roman" w:hAnsi="Times New Roman" w:cs="Times New Roman"/>
          <w:sz w:val="24"/>
          <w:szCs w:val="24"/>
          <w:lang w:eastAsia="ru-RU"/>
        </w:rPr>
        <w:t xml:space="preserve"> «Начни свое дело – 3 поток»</w:t>
      </w:r>
      <w:r w:rsidR="00FB1BB6" w:rsidRPr="00E20CD9">
        <w:rPr>
          <w:rFonts w:ascii="Times New Roman" w:eastAsia="Times New Roman" w:hAnsi="Times New Roman" w:cs="Times New Roman"/>
          <w:sz w:val="24"/>
          <w:szCs w:val="24"/>
          <w:lang w:eastAsia="ru-RU"/>
        </w:rPr>
        <w:t xml:space="preserve"> для самозанятых граждан. Обучение с 9 февраля по 8 марта 2022 г. прошли 105 самозанятых, из которых 28 разработали бизнес – планы.</w:t>
      </w:r>
      <w:r w:rsidR="00FB1BB6" w:rsidRPr="00FB1BB6">
        <w:rPr>
          <w:rFonts w:ascii="Times New Roman" w:eastAsia="Times New Roman" w:hAnsi="Times New Roman" w:cs="Times New Roman"/>
          <w:sz w:val="24"/>
          <w:szCs w:val="24"/>
          <w:lang w:eastAsia="ru-RU"/>
        </w:rPr>
        <w:t xml:space="preserve"> </w:t>
      </w:r>
    </w:p>
    <w:p w14:paraId="33D00F87" w14:textId="4B4885C3" w:rsidR="00FB1BB6" w:rsidRPr="00FB1BB6" w:rsidRDefault="00FB1BB6" w:rsidP="00FB1BB6">
      <w:pPr>
        <w:spacing w:after="0" w:line="276" w:lineRule="auto"/>
        <w:ind w:firstLine="567"/>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Итоговая защита бизнес – планов состоялась 14 и 15 марта 2022 г. Церемония награждения лучших бизнес – проектов состоялась 18 марта 2022 г. в гибридном формате (оффлайн в центре «Мой бизнес» с параллельной онлайн трансляцией). На церемонии были награждены 7 лучших, по оценкам экспертного жюри, проектов, среди которых: Центр творчества и развития детей (</w:t>
      </w:r>
      <w:proofErr w:type="spellStart"/>
      <w:r w:rsidRPr="00FB1BB6">
        <w:rPr>
          <w:rFonts w:ascii="Times New Roman" w:eastAsia="Times New Roman" w:hAnsi="Times New Roman" w:cs="Times New Roman"/>
          <w:sz w:val="24"/>
          <w:szCs w:val="24"/>
          <w:lang w:eastAsia="ru-RU"/>
        </w:rPr>
        <w:t>Дыкина</w:t>
      </w:r>
      <w:proofErr w:type="spellEnd"/>
      <w:r w:rsidRPr="00FB1BB6">
        <w:rPr>
          <w:rFonts w:ascii="Times New Roman" w:eastAsia="Times New Roman" w:hAnsi="Times New Roman" w:cs="Times New Roman"/>
          <w:sz w:val="24"/>
          <w:szCs w:val="24"/>
          <w:lang w:eastAsia="ru-RU"/>
        </w:rPr>
        <w:t xml:space="preserve"> Любовь Ивановна), Изготовление тортов (Шарипова Гульнара </w:t>
      </w:r>
      <w:proofErr w:type="spellStart"/>
      <w:r w:rsidRPr="00FB1BB6">
        <w:rPr>
          <w:rFonts w:ascii="Times New Roman" w:eastAsia="Times New Roman" w:hAnsi="Times New Roman" w:cs="Times New Roman"/>
          <w:sz w:val="24"/>
          <w:szCs w:val="24"/>
          <w:lang w:eastAsia="ru-RU"/>
        </w:rPr>
        <w:t>Дамировна</w:t>
      </w:r>
      <w:proofErr w:type="spellEnd"/>
      <w:r w:rsidRPr="00FB1BB6">
        <w:rPr>
          <w:rFonts w:ascii="Times New Roman" w:eastAsia="Times New Roman" w:hAnsi="Times New Roman" w:cs="Times New Roman"/>
          <w:sz w:val="24"/>
          <w:szCs w:val="24"/>
          <w:lang w:eastAsia="ru-RU"/>
        </w:rPr>
        <w:t>), Мастерская по изготовлению мебели из дерева (Шарипов Марат Рафаилович), Изготовление бортиков в детские кроватки (Изготовление бортиков в детские кроватки), Услуги логопеда (Некрасова Елена Леонидовна), Изготовление футболок с нашивками (</w:t>
      </w:r>
      <w:proofErr w:type="spellStart"/>
      <w:r w:rsidRPr="00FB1BB6">
        <w:rPr>
          <w:rFonts w:ascii="Times New Roman" w:eastAsia="Times New Roman" w:hAnsi="Times New Roman" w:cs="Times New Roman"/>
          <w:sz w:val="24"/>
          <w:szCs w:val="24"/>
          <w:lang w:eastAsia="ru-RU"/>
        </w:rPr>
        <w:t>Негматова</w:t>
      </w:r>
      <w:proofErr w:type="spellEnd"/>
      <w:r w:rsidRPr="00FB1BB6">
        <w:rPr>
          <w:rFonts w:ascii="Times New Roman" w:eastAsia="Times New Roman" w:hAnsi="Times New Roman" w:cs="Times New Roman"/>
          <w:sz w:val="24"/>
          <w:szCs w:val="24"/>
          <w:lang w:eastAsia="ru-RU"/>
        </w:rPr>
        <w:t xml:space="preserve"> Ольга Ивановна), Услуги оздоровительного массажа (Чернышева Дарья Владимировна). Все победители награждены стелами «Лучший бизнес – проект «Начни свое дело» дипломами победителей, а также памятными призами от центра «Мой бизнес».</w:t>
      </w:r>
    </w:p>
    <w:p w14:paraId="555B2BA8" w14:textId="6D0BAD60"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2 квартале</w:t>
      </w:r>
      <w:r w:rsidR="00E20CD9">
        <w:rPr>
          <w:rFonts w:ascii="Times New Roman" w:eastAsia="Calibri" w:hAnsi="Times New Roman" w:cs="Times New Roman"/>
          <w:sz w:val="24"/>
          <w:szCs w:val="24"/>
        </w:rPr>
        <w:t xml:space="preserve"> 2022 </w:t>
      </w:r>
      <w:r w:rsidR="00B52AC9">
        <w:rPr>
          <w:rFonts w:ascii="Times New Roman" w:eastAsia="Calibri" w:hAnsi="Times New Roman" w:cs="Times New Roman"/>
          <w:sz w:val="24"/>
          <w:szCs w:val="24"/>
        </w:rPr>
        <w:t xml:space="preserve">года </w:t>
      </w:r>
      <w:r w:rsidR="00B52AC9" w:rsidRPr="00FB1BB6">
        <w:rPr>
          <w:rFonts w:ascii="Times New Roman" w:eastAsia="Calibri" w:hAnsi="Times New Roman" w:cs="Times New Roman"/>
          <w:sz w:val="24"/>
          <w:szCs w:val="24"/>
        </w:rPr>
        <w:t>в</w:t>
      </w:r>
      <w:r w:rsidRPr="0094231E">
        <w:rPr>
          <w:rFonts w:ascii="Times New Roman" w:eastAsia="Calibri" w:hAnsi="Times New Roman" w:cs="Times New Roman"/>
          <w:sz w:val="24"/>
          <w:szCs w:val="24"/>
        </w:rPr>
        <w:t xml:space="preserve"> рамках пункта сметы «Проведение обучающих программ для СМСП, самозанятых граждан и лиц, планирующих начать предпринимательскую деятельность» для </w:t>
      </w:r>
      <w:r w:rsidRPr="00FB1BB6">
        <w:rPr>
          <w:rFonts w:ascii="Times New Roman" w:eastAsia="Calibri" w:hAnsi="Times New Roman" w:cs="Times New Roman"/>
          <w:sz w:val="24"/>
          <w:szCs w:val="24"/>
        </w:rPr>
        <w:t>самозанятых центр «Мой бизнес» запустил онлайн – акселератор для самозанятых Пермского края #СамСебеЗанятый https://самсебезанятый.рф/. Проект включает 4 ступени развития от регистрации в качестве самозанятости до открытия ИП. В рамках проекта доступно обучение по востребованным профессиям.</w:t>
      </w:r>
    </w:p>
    <w:p w14:paraId="25A6BCA7" w14:textId="77777777" w:rsidR="00FB1BB6" w:rsidRPr="0094231E" w:rsidRDefault="00FB1BB6" w:rsidP="00FB1BB6">
      <w:pPr>
        <w:suppressAutoHyphens/>
        <w:spacing w:after="0" w:line="276" w:lineRule="auto"/>
        <w:ind w:firstLine="567"/>
        <w:jc w:val="both"/>
        <w:rPr>
          <w:rFonts w:ascii="Times New Roman" w:eastAsia="Times New Roman" w:hAnsi="Times New Roman" w:cs="Times New Roman"/>
          <w:sz w:val="24"/>
          <w:szCs w:val="24"/>
          <w:lang w:eastAsia="ru-RU"/>
        </w:rPr>
      </w:pPr>
      <w:r w:rsidRPr="0094231E">
        <w:rPr>
          <w:rFonts w:ascii="Times New Roman" w:eastAsia="Times New Roman" w:hAnsi="Times New Roman" w:cs="Times New Roman"/>
          <w:sz w:val="24"/>
          <w:szCs w:val="24"/>
          <w:lang w:eastAsia="ru-RU"/>
        </w:rPr>
        <w:t>В рамках проекта «</w:t>
      </w:r>
      <w:proofErr w:type="spellStart"/>
      <w:r w:rsidRPr="0094231E">
        <w:rPr>
          <w:rFonts w:ascii="Times New Roman" w:eastAsia="Times New Roman" w:hAnsi="Times New Roman" w:cs="Times New Roman"/>
          <w:sz w:val="24"/>
          <w:szCs w:val="24"/>
          <w:lang w:eastAsia="ru-RU"/>
        </w:rPr>
        <w:t>СамСебеПрофи</w:t>
      </w:r>
      <w:proofErr w:type="spellEnd"/>
      <w:r w:rsidRPr="0094231E">
        <w:rPr>
          <w:rFonts w:ascii="Times New Roman" w:eastAsia="Times New Roman" w:hAnsi="Times New Roman" w:cs="Times New Roman"/>
          <w:sz w:val="24"/>
          <w:szCs w:val="24"/>
          <w:lang w:eastAsia="ru-RU"/>
        </w:rPr>
        <w:t xml:space="preserve">» реализовано обучение по следующим профессиям: </w:t>
      </w:r>
    </w:p>
    <w:p w14:paraId="08A0065F" w14:textId="77777777" w:rsidR="00FB1BB6" w:rsidRPr="0094231E" w:rsidRDefault="00FB1BB6" w:rsidP="0094231E">
      <w:pPr>
        <w:spacing w:after="0" w:line="276" w:lineRule="auto"/>
        <w:ind w:firstLine="567"/>
        <w:jc w:val="both"/>
        <w:rPr>
          <w:rFonts w:ascii="Times New Roman" w:eastAsia="Times New Roman" w:hAnsi="Times New Roman" w:cs="Times New Roman"/>
          <w:sz w:val="24"/>
          <w:szCs w:val="24"/>
          <w:lang w:eastAsia="ru-RU"/>
        </w:rPr>
      </w:pPr>
      <w:r w:rsidRPr="0094231E">
        <w:rPr>
          <w:rFonts w:ascii="Times New Roman" w:eastAsia="Times New Roman" w:hAnsi="Times New Roman" w:cs="Times New Roman"/>
          <w:sz w:val="24"/>
          <w:szCs w:val="24"/>
          <w:lang w:eastAsia="ru-RU"/>
        </w:rPr>
        <w:t xml:space="preserve">24 марта 2022 г. состоялся мастер-класс по направлению «Эклеры Number One», целью которого являлось приобретение практических навыков в создании десертов от подготовки начинок до нанесения покрытия. В рамках мастер-класса ученики получили углубленные практические навыки по ряду кондитерских техник в области приготовления эклеров. Особое внимание было уделено изготовлению теста и начинок. Так, участники познакомились на практике с правилами создания кремов, муссов, ганашей на основе экзотических ягод, </w:t>
      </w:r>
      <w:r w:rsidRPr="0094231E">
        <w:rPr>
          <w:rFonts w:ascii="Times New Roman" w:eastAsia="Times New Roman" w:hAnsi="Times New Roman" w:cs="Times New Roman"/>
          <w:sz w:val="24"/>
          <w:szCs w:val="24"/>
          <w:lang w:eastAsia="ru-RU"/>
        </w:rPr>
        <w:lastRenderedPageBreak/>
        <w:t>фруктов, сливок, а также с технологиями изготовления заварного теста. Обучение прошли 12 самозанятых.</w:t>
      </w:r>
    </w:p>
    <w:p w14:paraId="7E212AB9" w14:textId="4F7D29F6" w:rsidR="00FB1BB6" w:rsidRPr="0094231E" w:rsidRDefault="00FB1BB6" w:rsidP="0094231E">
      <w:pPr>
        <w:spacing w:after="0" w:line="276" w:lineRule="auto"/>
        <w:ind w:firstLine="567"/>
        <w:jc w:val="both"/>
        <w:rPr>
          <w:rFonts w:ascii="Times New Roman" w:eastAsia="Times New Roman" w:hAnsi="Times New Roman" w:cs="Times New Roman"/>
          <w:sz w:val="24"/>
          <w:szCs w:val="24"/>
          <w:lang w:eastAsia="ru-RU"/>
        </w:rPr>
      </w:pPr>
      <w:r w:rsidRPr="0094231E">
        <w:rPr>
          <w:rFonts w:ascii="Times New Roman" w:eastAsia="Times New Roman" w:hAnsi="Times New Roman" w:cs="Times New Roman"/>
          <w:sz w:val="24"/>
          <w:szCs w:val="24"/>
          <w:lang w:eastAsia="ru-RU"/>
        </w:rPr>
        <w:t>19</w:t>
      </w:r>
      <w:r w:rsidR="00E20CD9" w:rsidRPr="0094231E">
        <w:rPr>
          <w:rFonts w:ascii="Times New Roman" w:eastAsia="Times New Roman" w:hAnsi="Times New Roman" w:cs="Times New Roman"/>
          <w:sz w:val="24"/>
          <w:szCs w:val="24"/>
          <w:lang w:eastAsia="ru-RU"/>
        </w:rPr>
        <w:t xml:space="preserve"> февраля 2022 г. </w:t>
      </w:r>
      <w:r w:rsidRPr="0094231E">
        <w:rPr>
          <w:rFonts w:ascii="Times New Roman" w:eastAsia="Times New Roman" w:hAnsi="Times New Roman" w:cs="Times New Roman"/>
          <w:sz w:val="24"/>
          <w:szCs w:val="24"/>
          <w:lang w:eastAsia="ru-RU"/>
        </w:rPr>
        <w:t>состоялся курс по направлению «Программист Junior. Java-разработчик», целью которого являлось приобретение теоретических и практических знаний работы с языком программирования Java, базами данных и различными веб-технологиями: HTML, CSS, JavaScript. В рамках курса участники изучили основы алгоритмов, основы языка Java и работу с базами данных. Обучение проходило в онлайн формате. В обучении приняли участие 10 самозанятых.</w:t>
      </w:r>
    </w:p>
    <w:p w14:paraId="5970EE98" w14:textId="182E9B45" w:rsidR="00FB1BB6" w:rsidRPr="0094231E" w:rsidRDefault="00FB1BB6" w:rsidP="0094231E">
      <w:pPr>
        <w:spacing w:after="0" w:line="276" w:lineRule="auto"/>
        <w:ind w:firstLine="567"/>
        <w:jc w:val="both"/>
        <w:rPr>
          <w:rFonts w:ascii="Times New Roman" w:eastAsia="Times New Roman" w:hAnsi="Times New Roman" w:cs="Times New Roman"/>
          <w:sz w:val="24"/>
          <w:szCs w:val="24"/>
          <w:lang w:eastAsia="ru-RU"/>
        </w:rPr>
      </w:pPr>
      <w:r w:rsidRPr="0094231E">
        <w:rPr>
          <w:rFonts w:ascii="Times New Roman" w:eastAsia="Times New Roman" w:hAnsi="Times New Roman" w:cs="Times New Roman"/>
          <w:sz w:val="24"/>
          <w:szCs w:val="24"/>
          <w:lang w:eastAsia="ru-RU"/>
        </w:rPr>
        <w:t xml:space="preserve"> </w:t>
      </w:r>
      <w:r w:rsidR="006C6339" w:rsidRPr="0094231E">
        <w:rPr>
          <w:rFonts w:ascii="Times New Roman" w:eastAsia="Times New Roman" w:hAnsi="Times New Roman" w:cs="Times New Roman"/>
          <w:sz w:val="24"/>
          <w:szCs w:val="24"/>
          <w:lang w:eastAsia="ru-RU"/>
        </w:rPr>
        <w:t xml:space="preserve">04 мая </w:t>
      </w:r>
      <w:r w:rsidRPr="0094231E">
        <w:rPr>
          <w:rFonts w:ascii="Times New Roman" w:eastAsia="Times New Roman" w:hAnsi="Times New Roman" w:cs="Times New Roman"/>
          <w:sz w:val="24"/>
          <w:szCs w:val="24"/>
          <w:lang w:eastAsia="ru-RU"/>
        </w:rPr>
        <w:t>2022 г. была реализована программа обучения «Настройка таргетированной рекламы», целью которой являлось познакомить участников с настройкой и запуском рекламы для бизнеса в социальных сетях, а также инструментам анализа рекламных кабинетов и результативности рекламы. Помимо рекламы, ученики обучились созданию чат-ботов. Обучение проходило в онлайн формате. В обучении приняли участие 9 человек.</w:t>
      </w:r>
    </w:p>
    <w:p w14:paraId="4A84D44F" w14:textId="0EC29C19" w:rsidR="00D5183B" w:rsidRPr="00FB1BB6" w:rsidRDefault="006C6339" w:rsidP="00F165FB">
      <w:pPr>
        <w:spacing w:after="0" w:line="276" w:lineRule="auto"/>
        <w:ind w:firstLine="567"/>
        <w:jc w:val="both"/>
        <w:rPr>
          <w:rFonts w:ascii="Times New Roman" w:eastAsia="Calibri" w:hAnsi="Times New Roman" w:cs="Times New Roman"/>
          <w:sz w:val="24"/>
          <w:szCs w:val="24"/>
        </w:rPr>
      </w:pPr>
      <w:r w:rsidRPr="0094231E">
        <w:rPr>
          <w:rFonts w:ascii="Times New Roman" w:eastAsia="Times New Roman" w:hAnsi="Times New Roman" w:cs="Times New Roman"/>
          <w:sz w:val="24"/>
          <w:szCs w:val="24"/>
          <w:lang w:eastAsia="ru-RU"/>
        </w:rPr>
        <w:t xml:space="preserve">09 апреля 2022 г. </w:t>
      </w:r>
      <w:r w:rsidR="00FB1BB6" w:rsidRPr="0094231E">
        <w:rPr>
          <w:rFonts w:ascii="Times New Roman" w:eastAsia="Times New Roman" w:hAnsi="Times New Roman" w:cs="Times New Roman"/>
          <w:sz w:val="24"/>
          <w:szCs w:val="24"/>
          <w:lang w:eastAsia="ru-RU"/>
        </w:rPr>
        <w:t>была реализована программа обучения «Продавец на Wildberries», целью которой являлось познакомить участников с интернет – магазином Wildberries, рассказать об особенностях функционирования на площадке в качестве поставщика и обучить практическим техникам работы на ней. В рамках курса ученики получили практические навыки по подготовительной и основной работе на платформе. Подготовительная работа включает в себя обучение таким темам, как анализ конкурентов, выбор перспективной ниши, ценообразование и регистрация как поставщика. Основной функционал – оформление карточки товара, оформление товара к отгрузке, маркировка и упаковка товара, поставка на склад, работа с фулфилментов, отчетность и первые продажи – также были рассмотрены в рамках курса. Обучение проходило в онлайн формате. В обучении приняли участие 24 человека.</w:t>
      </w:r>
    </w:p>
    <w:p w14:paraId="7074BC02" w14:textId="77777777" w:rsidR="00FB1BB6" w:rsidRPr="00F165FB" w:rsidRDefault="00FB1BB6" w:rsidP="00FB1BB6">
      <w:pPr>
        <w:suppressAutoHyphens/>
        <w:spacing w:after="0" w:line="276" w:lineRule="auto"/>
        <w:ind w:firstLine="567"/>
        <w:jc w:val="both"/>
        <w:rPr>
          <w:rFonts w:ascii="Times New Roman" w:eastAsia="Calibri" w:hAnsi="Times New Roman" w:cs="Times New Roman"/>
          <w:sz w:val="24"/>
          <w:szCs w:val="24"/>
        </w:rPr>
      </w:pPr>
      <w:r w:rsidRPr="00F165FB">
        <w:rPr>
          <w:rFonts w:ascii="Times New Roman" w:eastAsia="Calibri" w:hAnsi="Times New Roman" w:cs="Times New Roman"/>
          <w:sz w:val="24"/>
          <w:szCs w:val="24"/>
        </w:rPr>
        <w:t xml:space="preserve">Во 2 квартале 2022 г. реализовано 2 потока профессионального обучения по программе «Кондитерское искусство» с выдачей свидетельства о присвоении профессии с разрядом. Обучение по программе прошли 24 самозанятых. </w:t>
      </w:r>
    </w:p>
    <w:p w14:paraId="618DFCE3" w14:textId="0C8F5CA1" w:rsidR="00FB1BB6" w:rsidRPr="00FB1BB6" w:rsidRDefault="00F165FB" w:rsidP="00FB1BB6">
      <w:pPr>
        <w:suppressAutoHyphens/>
        <w:spacing w:after="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C</w:t>
      </w:r>
      <w:r w:rsidR="00FB1BB6" w:rsidRPr="00FB1BB6">
        <w:rPr>
          <w:rFonts w:ascii="Times New Roman" w:eastAsia="Calibri" w:hAnsi="Times New Roman" w:cs="Times New Roman"/>
          <w:sz w:val="24"/>
          <w:szCs w:val="24"/>
        </w:rPr>
        <w:t xml:space="preserve"> 19 по 20 мая 2022 г</w:t>
      </w:r>
      <w:r w:rsidR="00D23024">
        <w:rPr>
          <w:rFonts w:ascii="Times New Roman" w:eastAsia="Calibri" w:hAnsi="Times New Roman" w:cs="Times New Roman"/>
          <w:sz w:val="24"/>
          <w:szCs w:val="24"/>
        </w:rPr>
        <w:t>ода</w:t>
      </w:r>
      <w:r w:rsidR="00FB1BB6" w:rsidRPr="00FB1BB6">
        <w:rPr>
          <w:rFonts w:ascii="Times New Roman" w:eastAsia="Calibri" w:hAnsi="Times New Roman" w:cs="Times New Roman"/>
          <w:sz w:val="24"/>
          <w:szCs w:val="24"/>
        </w:rPr>
        <w:t xml:space="preserve"> был реализован форум «СамСебеЗанятый» с целью поддержки и развития самозанятости на территории Пермского края. На площадке форума выступили 17 спикеров, которые рассказали самозанятым о нюансах работы со специальным режимом налогообложения – «Налог на профессиональный доход», продвижении, маркетинге, коллаборациях, работе с маркетплейсами и личным брендом, а также 5 самозанятых рассказали свои истории успеха. В форуме приняли участие 378 человек, в том числе 196 самозанятых.</w:t>
      </w:r>
    </w:p>
    <w:p w14:paraId="1F2B7133" w14:textId="6F6D5C18"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Также в рамках данного пункта сметы 23 июня</w:t>
      </w:r>
      <w:r w:rsidR="00D23024">
        <w:rPr>
          <w:rFonts w:ascii="Times New Roman" w:eastAsia="Calibri" w:hAnsi="Times New Roman" w:cs="Times New Roman"/>
          <w:sz w:val="24"/>
          <w:szCs w:val="24"/>
        </w:rPr>
        <w:t xml:space="preserve"> 2022 года</w:t>
      </w:r>
      <w:r w:rsidRPr="00FB1BB6">
        <w:rPr>
          <w:rFonts w:ascii="Times New Roman" w:eastAsia="Calibri" w:hAnsi="Times New Roman" w:cs="Times New Roman"/>
          <w:sz w:val="24"/>
          <w:szCs w:val="24"/>
        </w:rPr>
        <w:t xml:space="preserve"> реализована конференция «Эффективные коммуникации продвижения самозанятых». Цели конференции: научить самозанятых продвигать себя как специалистов, грамотно выстраивать продающий контент в соц. сетях. В рамках конференции были рассмотрены следующие темы:</w:t>
      </w:r>
    </w:p>
    <w:p w14:paraId="60A2781C"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Какой инструмент помогает продавать самозанятому в социальных сетях?</w:t>
      </w:r>
    </w:p>
    <w:p w14:paraId="53E6A80E"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Как показать своим потенциальным клиентам свои возможности?</w:t>
      </w:r>
    </w:p>
    <w:p w14:paraId="52CA11C7"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Какие фишки используют самозанятые для продвижения?</w:t>
      </w:r>
    </w:p>
    <w:p w14:paraId="2D18E054"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Как настроить воронку продаж в социальных сетях</w:t>
      </w:r>
    </w:p>
    <w:p w14:paraId="2E62B29C"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Рабочие инструменты и фишки привлечения клиентов</w:t>
      </w:r>
    </w:p>
    <w:p w14:paraId="1B6AD813"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Рабочие механики продаж в социальных сетях</w:t>
      </w:r>
    </w:p>
    <w:p w14:paraId="6CF01CBA"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Как видео помогает продавать услуги или товары</w:t>
      </w:r>
    </w:p>
    <w:p w14:paraId="528B04E1"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Как эксперту попасть на ТВ</w:t>
      </w:r>
    </w:p>
    <w:p w14:paraId="3A470893"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конференции приняли участие 67 человек, в том числе 45 самозанятых. </w:t>
      </w:r>
    </w:p>
    <w:p w14:paraId="5A451C83" w14:textId="6C6460C9" w:rsidR="00FB1BB6" w:rsidRPr="00FB1BB6" w:rsidRDefault="009B42D9" w:rsidP="00FB1BB6">
      <w:pPr>
        <w:suppressAutoHyphens/>
        <w:spacing w:after="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 </w:t>
      </w:r>
      <w:r w:rsidR="00FB1BB6" w:rsidRPr="00FB1BB6">
        <w:rPr>
          <w:rFonts w:ascii="Times New Roman" w:eastAsia="Calibri" w:hAnsi="Times New Roman" w:cs="Times New Roman"/>
          <w:sz w:val="24"/>
          <w:szCs w:val="24"/>
        </w:rPr>
        <w:t>рамках пункта сметы «Организация программы по наставничеству для начинающих предпринимателей и самозанятых граждан» с 1 февраля по 8 марта 2022 г</w:t>
      </w:r>
      <w:r w:rsidR="00D23024">
        <w:rPr>
          <w:rFonts w:ascii="Times New Roman" w:eastAsia="Calibri" w:hAnsi="Times New Roman" w:cs="Times New Roman"/>
          <w:sz w:val="24"/>
          <w:szCs w:val="24"/>
        </w:rPr>
        <w:t>ода</w:t>
      </w:r>
      <w:r w:rsidR="00FB1BB6" w:rsidRPr="00FB1BB6">
        <w:rPr>
          <w:rFonts w:ascii="Times New Roman" w:eastAsia="Calibri" w:hAnsi="Times New Roman" w:cs="Times New Roman"/>
          <w:sz w:val="24"/>
          <w:szCs w:val="24"/>
        </w:rPr>
        <w:t xml:space="preserve"> реализована программа «Начни свое дело</w:t>
      </w:r>
      <w:r w:rsidR="00053A96">
        <w:rPr>
          <w:rFonts w:ascii="Times New Roman" w:eastAsia="Calibri" w:hAnsi="Times New Roman" w:cs="Times New Roman"/>
          <w:sz w:val="24"/>
          <w:szCs w:val="24"/>
        </w:rPr>
        <w:t>- 2 поток</w:t>
      </w:r>
      <w:r w:rsidR="00FB1BB6" w:rsidRPr="00FB1BB6">
        <w:rPr>
          <w:rFonts w:ascii="Times New Roman" w:eastAsia="Calibri" w:hAnsi="Times New Roman" w:cs="Times New Roman"/>
          <w:sz w:val="24"/>
          <w:szCs w:val="24"/>
        </w:rPr>
        <w:t>» для самозанятых. На протяжении обучения все участники развивали и укрепляли свои предпринимательские навыки, прорабатывали бизнес-идеи до уровня жизнеспособного продукта, который может привлечь первых клиентов, а также разработали бизнес – план по развитию или открытию своего бизнеса.</w:t>
      </w:r>
    </w:p>
    <w:p w14:paraId="2863B37E" w14:textId="77777777"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Обучение прошли 104 самозанятых Пермского края, из которых 29 – разработали бизнес – планы и защитили их перед экспертным жюри. Итоговая защита бизнес – планов состоялась 09 и 10 марта 2022 г. Церемония награждения лучших бизнес – проектов состоялась 18 марта 2022 г. в гибридном формате (оффлайн в центре «Мой бизнес» с параллельной онлайн трансляцией). На церемонии были награждены 7 лучших, по оценкам экспертного жюри, проектов, среди которых: Сыроварня (Мишанин Никита Александрович), Коворкинг салон красоты (</w:t>
      </w:r>
      <w:proofErr w:type="spellStart"/>
      <w:r w:rsidRPr="00FB1BB6">
        <w:rPr>
          <w:rFonts w:ascii="Times New Roman" w:eastAsia="Times New Roman" w:hAnsi="Times New Roman" w:cs="Times New Roman"/>
          <w:sz w:val="24"/>
          <w:szCs w:val="24"/>
          <w:lang w:eastAsia="zh-CN"/>
        </w:rPr>
        <w:t>Шантурова</w:t>
      </w:r>
      <w:proofErr w:type="spellEnd"/>
      <w:r w:rsidRPr="00FB1BB6">
        <w:rPr>
          <w:rFonts w:ascii="Times New Roman" w:eastAsia="Times New Roman" w:hAnsi="Times New Roman" w:cs="Times New Roman"/>
          <w:sz w:val="24"/>
          <w:szCs w:val="24"/>
          <w:lang w:eastAsia="zh-CN"/>
        </w:rPr>
        <w:t xml:space="preserve"> Дарья Евгеньевна), Швейная мастерская (Зуева Елизавета Андреевна), Студия интернет – маркетинга (</w:t>
      </w:r>
      <w:proofErr w:type="spellStart"/>
      <w:r w:rsidRPr="00FB1BB6">
        <w:rPr>
          <w:rFonts w:ascii="Times New Roman" w:eastAsia="Times New Roman" w:hAnsi="Times New Roman" w:cs="Times New Roman"/>
          <w:sz w:val="24"/>
          <w:szCs w:val="24"/>
          <w:lang w:eastAsia="zh-CN"/>
        </w:rPr>
        <w:t>Догадаева</w:t>
      </w:r>
      <w:proofErr w:type="spellEnd"/>
      <w:r w:rsidRPr="00FB1BB6">
        <w:rPr>
          <w:rFonts w:ascii="Times New Roman" w:eastAsia="Times New Roman" w:hAnsi="Times New Roman" w:cs="Times New Roman"/>
          <w:sz w:val="24"/>
          <w:szCs w:val="24"/>
          <w:lang w:eastAsia="zh-CN"/>
        </w:rPr>
        <w:t xml:space="preserve"> Елена Александровна), Дом красоты (Новокшонова Екатерина Игоревна), онлайн школа по бегу (Орлова Елена Алексеевна), Клуб айкидо (Патраков Иван Владимирович). Все победители награждены стелами «Лучший бизнес – проект «Начни свое дело» из оргстекла, дипломами победителей, а также памятными призами от центра «Мой бизнес». </w:t>
      </w:r>
    </w:p>
    <w:p w14:paraId="13E9C3D0" w14:textId="77777777" w:rsidR="00FB1BB6" w:rsidRPr="00FB1BB6" w:rsidRDefault="00FB1BB6" w:rsidP="00FB1BB6">
      <w:pPr>
        <w:suppressAutoHyphens/>
        <w:spacing w:line="276" w:lineRule="auto"/>
        <w:ind w:firstLine="567"/>
        <w:jc w:val="both"/>
        <w:rPr>
          <w:rFonts w:ascii="Times New Roman" w:eastAsia="Calibri" w:hAnsi="Times New Roman" w:cs="Times New Roman"/>
          <w:i/>
          <w:iCs/>
          <w:sz w:val="24"/>
          <w:szCs w:val="24"/>
          <w:lang w:eastAsia="zh-CN"/>
        </w:rPr>
      </w:pPr>
      <w:r w:rsidRPr="00FB1BB6">
        <w:rPr>
          <w:rFonts w:ascii="Times New Roman" w:eastAsia="Calibri" w:hAnsi="Times New Roman" w:cs="Times New Roman"/>
          <w:sz w:val="24"/>
          <w:szCs w:val="24"/>
        </w:rPr>
        <w:t>В рамках пункта сметы «Организация участия субъектов МСП и самозанятых граждан в выставочно – ярмарочных мероприятиях на территории РФ» с 2021 г. реализуется услуга «Содействие самозанятым гражданам в участии в выставочно – ярмарочных мероприятиях Пермского края и других регионов РФ». В 1 квартале 2022 г. была оплачена часть услуг по участию самозанятых в выставочно – ярмарочных мероприятиях, которые состоялись в конце декабря 2021 г.</w:t>
      </w:r>
    </w:p>
    <w:p w14:paraId="0A09D0A4"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ab/>
        <w:t xml:space="preserve">Всего в мероприятиях проекта «Самозанятые»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4"/>
        <w:gridCol w:w="2081"/>
        <w:gridCol w:w="1654"/>
      </w:tblGrid>
      <w:tr w:rsidR="00FB1BB6" w:rsidRPr="00FB1BB6" w14:paraId="21CA9ADC" w14:textId="77777777" w:rsidTr="004C684D">
        <w:tc>
          <w:tcPr>
            <w:tcW w:w="5954" w:type="dxa"/>
            <w:shd w:val="clear" w:color="auto" w:fill="auto"/>
          </w:tcPr>
          <w:p w14:paraId="3595E165"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p>
        </w:tc>
        <w:tc>
          <w:tcPr>
            <w:tcW w:w="2126" w:type="dxa"/>
            <w:shd w:val="clear" w:color="auto" w:fill="auto"/>
          </w:tcPr>
          <w:p w14:paraId="51F4B3E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Количество оказанных услуг</w:t>
            </w:r>
          </w:p>
        </w:tc>
        <w:tc>
          <w:tcPr>
            <w:tcW w:w="1665" w:type="dxa"/>
            <w:shd w:val="clear" w:color="auto" w:fill="auto"/>
          </w:tcPr>
          <w:p w14:paraId="33A6D1C7"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Количество получателей услуг</w:t>
            </w:r>
          </w:p>
        </w:tc>
      </w:tr>
      <w:tr w:rsidR="00FB1BB6" w:rsidRPr="00FB1BB6" w14:paraId="380B5AF1" w14:textId="77777777" w:rsidTr="004C684D">
        <w:tc>
          <w:tcPr>
            <w:tcW w:w="5954" w:type="dxa"/>
            <w:shd w:val="clear" w:color="auto" w:fill="auto"/>
          </w:tcPr>
          <w:p w14:paraId="74A39C0C" w14:textId="77777777" w:rsidR="00FB1BB6" w:rsidRPr="00FE6544" w:rsidRDefault="00FB1BB6" w:rsidP="00FB1BB6">
            <w:pPr>
              <w:suppressAutoHyphens/>
              <w:spacing w:after="0" w:line="276" w:lineRule="auto"/>
              <w:jc w:val="both"/>
              <w:rPr>
                <w:rFonts w:ascii="Times New Roman" w:eastAsia="Calibri" w:hAnsi="Times New Roman" w:cs="Times New Roman"/>
                <w:sz w:val="24"/>
                <w:szCs w:val="24"/>
              </w:rPr>
            </w:pPr>
            <w:r w:rsidRPr="00FE6544">
              <w:rPr>
                <w:rFonts w:ascii="Times New Roman" w:eastAsia="Calibri" w:hAnsi="Times New Roman" w:cs="Times New Roman"/>
                <w:sz w:val="24"/>
                <w:szCs w:val="24"/>
              </w:rPr>
              <w:t>в 1 квартале 2022 г</w:t>
            </w:r>
          </w:p>
        </w:tc>
        <w:tc>
          <w:tcPr>
            <w:tcW w:w="2126" w:type="dxa"/>
            <w:shd w:val="clear" w:color="auto" w:fill="auto"/>
          </w:tcPr>
          <w:p w14:paraId="43A6660E"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258</w:t>
            </w:r>
          </w:p>
        </w:tc>
        <w:tc>
          <w:tcPr>
            <w:tcW w:w="1665" w:type="dxa"/>
            <w:shd w:val="clear" w:color="auto" w:fill="auto"/>
          </w:tcPr>
          <w:p w14:paraId="61A5FDED"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257</w:t>
            </w:r>
          </w:p>
        </w:tc>
      </w:tr>
      <w:tr w:rsidR="00FB1BB6" w:rsidRPr="00FB1BB6" w14:paraId="2AD46829" w14:textId="77777777" w:rsidTr="004C684D">
        <w:tc>
          <w:tcPr>
            <w:tcW w:w="5954" w:type="dxa"/>
            <w:shd w:val="clear" w:color="auto" w:fill="auto"/>
          </w:tcPr>
          <w:p w14:paraId="26ACB455" w14:textId="77777777" w:rsidR="00FB1BB6" w:rsidRPr="00FE6544" w:rsidRDefault="00FB1BB6" w:rsidP="00FB1BB6">
            <w:pPr>
              <w:suppressAutoHyphens/>
              <w:spacing w:after="0" w:line="276" w:lineRule="auto"/>
              <w:jc w:val="both"/>
              <w:rPr>
                <w:rFonts w:ascii="Times New Roman" w:eastAsia="Calibri" w:hAnsi="Times New Roman" w:cs="Times New Roman"/>
                <w:sz w:val="24"/>
                <w:szCs w:val="24"/>
              </w:rPr>
            </w:pPr>
            <w:r w:rsidRPr="00FE6544">
              <w:rPr>
                <w:rFonts w:ascii="Times New Roman" w:eastAsia="Calibri" w:hAnsi="Times New Roman" w:cs="Times New Roman"/>
                <w:sz w:val="24"/>
                <w:szCs w:val="24"/>
              </w:rPr>
              <w:t>во 2 квартале 2022 г</w:t>
            </w:r>
          </w:p>
        </w:tc>
        <w:tc>
          <w:tcPr>
            <w:tcW w:w="2126" w:type="dxa"/>
            <w:shd w:val="clear" w:color="auto" w:fill="auto"/>
          </w:tcPr>
          <w:p w14:paraId="4A8EE01E"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88</w:t>
            </w:r>
          </w:p>
        </w:tc>
        <w:tc>
          <w:tcPr>
            <w:tcW w:w="1665" w:type="dxa"/>
            <w:shd w:val="clear" w:color="auto" w:fill="auto"/>
          </w:tcPr>
          <w:p w14:paraId="6638C46D"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849</w:t>
            </w:r>
          </w:p>
        </w:tc>
      </w:tr>
      <w:tr w:rsidR="00FB1BB6" w:rsidRPr="00FB1BB6" w14:paraId="53508D62" w14:textId="77777777" w:rsidTr="004C684D">
        <w:tc>
          <w:tcPr>
            <w:tcW w:w="5954" w:type="dxa"/>
            <w:shd w:val="clear" w:color="auto" w:fill="auto"/>
          </w:tcPr>
          <w:p w14:paraId="31ACA937"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Итого</w:t>
            </w:r>
          </w:p>
        </w:tc>
        <w:tc>
          <w:tcPr>
            <w:tcW w:w="2126" w:type="dxa"/>
            <w:shd w:val="clear" w:color="auto" w:fill="auto"/>
          </w:tcPr>
          <w:p w14:paraId="47E45EEC"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lang w:eastAsia="zh-CN"/>
              </w:rPr>
              <w:t>346</w:t>
            </w:r>
          </w:p>
        </w:tc>
        <w:tc>
          <w:tcPr>
            <w:tcW w:w="1665" w:type="dxa"/>
            <w:shd w:val="clear" w:color="auto" w:fill="auto"/>
          </w:tcPr>
          <w:p w14:paraId="1F1A6990"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lang w:eastAsia="zh-CN"/>
              </w:rPr>
              <w:t>1106</w:t>
            </w:r>
          </w:p>
        </w:tc>
      </w:tr>
    </w:tbl>
    <w:p w14:paraId="544CBACC"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p>
    <w:p w14:paraId="1EA707EB" w14:textId="5E8AEDCD" w:rsidR="00FB1BB6" w:rsidRPr="00FB1BB6" w:rsidRDefault="00FE6544" w:rsidP="00FB1BB6">
      <w:pPr>
        <w:suppressAutoHyphens/>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FB1BB6" w:rsidRPr="00FB1BB6">
        <w:rPr>
          <w:rFonts w:ascii="Times New Roman" w:eastAsia="Calibri" w:hAnsi="Times New Roman" w:cs="Times New Roman"/>
          <w:sz w:val="24"/>
          <w:szCs w:val="24"/>
        </w:rPr>
        <w:t xml:space="preserve">водная информация об использовании средств Субсидии по направлениям, а также ключевые показатели по данным направлениям. </w:t>
      </w:r>
    </w:p>
    <w:tbl>
      <w:tblPr>
        <w:tblW w:w="7912" w:type="dxa"/>
        <w:tblInd w:w="113" w:type="dxa"/>
        <w:tblLook w:val="04A0" w:firstRow="1" w:lastRow="0" w:firstColumn="1" w:lastColumn="0" w:noHBand="0" w:noVBand="1"/>
      </w:tblPr>
      <w:tblGrid>
        <w:gridCol w:w="4429"/>
        <w:gridCol w:w="1849"/>
        <w:gridCol w:w="1634"/>
      </w:tblGrid>
      <w:tr w:rsidR="00FE6544" w:rsidRPr="00FB1BB6" w14:paraId="4BBE4587" w14:textId="77777777" w:rsidTr="00FE6544">
        <w:trPr>
          <w:trHeight w:val="1108"/>
        </w:trPr>
        <w:tc>
          <w:tcPr>
            <w:tcW w:w="4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E773C1" w14:textId="77777777" w:rsidR="00FE6544" w:rsidRPr="00FB1BB6" w:rsidRDefault="00FE6544"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Наименование расходов в 1 квартале 2022 года</w:t>
            </w:r>
          </w:p>
        </w:tc>
        <w:tc>
          <w:tcPr>
            <w:tcW w:w="1849" w:type="dxa"/>
            <w:tcBorders>
              <w:top w:val="single" w:sz="4" w:space="0" w:color="auto"/>
              <w:left w:val="nil"/>
              <w:bottom w:val="single" w:sz="4" w:space="0" w:color="auto"/>
              <w:right w:val="single" w:sz="4" w:space="0" w:color="auto"/>
            </w:tcBorders>
            <w:shd w:val="clear" w:color="auto" w:fill="auto"/>
            <w:vAlign w:val="bottom"/>
            <w:hideMark/>
          </w:tcPr>
          <w:p w14:paraId="32505B20"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Количество мероприятий</w:t>
            </w:r>
          </w:p>
        </w:tc>
        <w:tc>
          <w:tcPr>
            <w:tcW w:w="1634" w:type="dxa"/>
            <w:tcBorders>
              <w:top w:val="single" w:sz="4" w:space="0" w:color="auto"/>
              <w:left w:val="nil"/>
              <w:bottom w:val="single" w:sz="4" w:space="0" w:color="auto"/>
              <w:right w:val="single" w:sz="4" w:space="0" w:color="auto"/>
            </w:tcBorders>
            <w:shd w:val="clear" w:color="auto" w:fill="auto"/>
            <w:vAlign w:val="bottom"/>
            <w:hideMark/>
          </w:tcPr>
          <w:p w14:paraId="4FC4B450"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Количество участников</w:t>
            </w:r>
          </w:p>
        </w:tc>
      </w:tr>
      <w:tr w:rsidR="00FE6544" w:rsidRPr="00FB1BB6" w14:paraId="4D245A65" w14:textId="77777777" w:rsidTr="00FE6544">
        <w:trPr>
          <w:trHeight w:val="277"/>
        </w:trPr>
        <w:tc>
          <w:tcPr>
            <w:tcW w:w="4429" w:type="dxa"/>
            <w:tcBorders>
              <w:top w:val="nil"/>
              <w:left w:val="single" w:sz="4" w:space="0" w:color="auto"/>
              <w:bottom w:val="single" w:sz="4" w:space="0" w:color="auto"/>
              <w:right w:val="single" w:sz="4" w:space="0" w:color="auto"/>
            </w:tcBorders>
            <w:shd w:val="clear" w:color="auto" w:fill="auto"/>
            <w:vAlign w:val="bottom"/>
            <w:hideMark/>
          </w:tcPr>
          <w:p w14:paraId="5D7E1984" w14:textId="77777777" w:rsidR="00FE6544" w:rsidRPr="00FB1BB6" w:rsidRDefault="00FE6544"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Общие расходы ФБ</w:t>
            </w:r>
          </w:p>
        </w:tc>
        <w:tc>
          <w:tcPr>
            <w:tcW w:w="1849" w:type="dxa"/>
            <w:tcBorders>
              <w:top w:val="nil"/>
              <w:left w:val="nil"/>
              <w:bottom w:val="single" w:sz="4" w:space="0" w:color="auto"/>
              <w:right w:val="single" w:sz="4" w:space="0" w:color="auto"/>
            </w:tcBorders>
            <w:shd w:val="clear" w:color="auto" w:fill="auto"/>
            <w:vAlign w:val="bottom"/>
            <w:hideMark/>
          </w:tcPr>
          <w:p w14:paraId="49A5D61D"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
        </w:tc>
        <w:tc>
          <w:tcPr>
            <w:tcW w:w="1634" w:type="dxa"/>
            <w:tcBorders>
              <w:top w:val="nil"/>
              <w:left w:val="nil"/>
              <w:bottom w:val="single" w:sz="4" w:space="0" w:color="auto"/>
              <w:right w:val="single" w:sz="4" w:space="0" w:color="auto"/>
            </w:tcBorders>
            <w:shd w:val="clear" w:color="auto" w:fill="auto"/>
            <w:vAlign w:val="bottom"/>
            <w:hideMark/>
          </w:tcPr>
          <w:p w14:paraId="7A13E55B"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
        </w:tc>
      </w:tr>
      <w:tr w:rsidR="00FE6544" w:rsidRPr="00FB1BB6" w14:paraId="43267C7E" w14:textId="77777777" w:rsidTr="00FE6544">
        <w:trPr>
          <w:trHeight w:val="277"/>
        </w:trPr>
        <w:tc>
          <w:tcPr>
            <w:tcW w:w="4429" w:type="dxa"/>
            <w:tcBorders>
              <w:top w:val="nil"/>
              <w:left w:val="single" w:sz="4" w:space="0" w:color="auto"/>
              <w:bottom w:val="single" w:sz="4" w:space="0" w:color="auto"/>
              <w:right w:val="single" w:sz="4" w:space="0" w:color="auto"/>
            </w:tcBorders>
            <w:shd w:val="clear" w:color="auto" w:fill="auto"/>
            <w:vAlign w:val="bottom"/>
            <w:hideMark/>
          </w:tcPr>
          <w:p w14:paraId="06ACBF8B" w14:textId="77777777" w:rsidR="00FE6544" w:rsidRPr="00FB1BB6" w:rsidRDefault="00FE6544"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Консультации экспертов</w:t>
            </w:r>
          </w:p>
        </w:tc>
        <w:tc>
          <w:tcPr>
            <w:tcW w:w="1849" w:type="dxa"/>
            <w:tcBorders>
              <w:top w:val="nil"/>
              <w:left w:val="nil"/>
              <w:bottom w:val="single" w:sz="4" w:space="0" w:color="auto"/>
              <w:right w:val="single" w:sz="4" w:space="0" w:color="auto"/>
            </w:tcBorders>
            <w:shd w:val="clear" w:color="auto" w:fill="auto"/>
            <w:vAlign w:val="bottom"/>
          </w:tcPr>
          <w:p w14:paraId="2C3CEBB9"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7</w:t>
            </w:r>
          </w:p>
        </w:tc>
        <w:tc>
          <w:tcPr>
            <w:tcW w:w="1634" w:type="dxa"/>
            <w:tcBorders>
              <w:top w:val="nil"/>
              <w:left w:val="nil"/>
              <w:bottom w:val="single" w:sz="4" w:space="0" w:color="auto"/>
              <w:right w:val="single" w:sz="4" w:space="0" w:color="auto"/>
            </w:tcBorders>
            <w:shd w:val="clear" w:color="auto" w:fill="auto"/>
            <w:vAlign w:val="bottom"/>
          </w:tcPr>
          <w:p w14:paraId="382BE2D6"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7</w:t>
            </w:r>
          </w:p>
        </w:tc>
      </w:tr>
      <w:tr w:rsidR="00FE6544" w:rsidRPr="00FB1BB6" w14:paraId="71CE9CFF" w14:textId="77777777" w:rsidTr="00FE6544">
        <w:trPr>
          <w:trHeight w:val="277"/>
        </w:trPr>
        <w:tc>
          <w:tcPr>
            <w:tcW w:w="4429" w:type="dxa"/>
            <w:tcBorders>
              <w:top w:val="nil"/>
              <w:left w:val="single" w:sz="4" w:space="0" w:color="auto"/>
              <w:bottom w:val="single" w:sz="4" w:space="0" w:color="auto"/>
              <w:right w:val="single" w:sz="4" w:space="0" w:color="auto"/>
            </w:tcBorders>
            <w:shd w:val="clear" w:color="auto" w:fill="auto"/>
            <w:vAlign w:val="bottom"/>
          </w:tcPr>
          <w:p w14:paraId="3682BCAD" w14:textId="77777777" w:rsidR="00FE6544" w:rsidRPr="00FB1BB6" w:rsidRDefault="00FE6544"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Услуга «Предметная фотосъемка для самозанятых»</w:t>
            </w:r>
          </w:p>
        </w:tc>
        <w:tc>
          <w:tcPr>
            <w:tcW w:w="1849" w:type="dxa"/>
            <w:tcBorders>
              <w:top w:val="nil"/>
              <w:left w:val="nil"/>
              <w:bottom w:val="single" w:sz="4" w:space="0" w:color="auto"/>
              <w:right w:val="single" w:sz="4" w:space="0" w:color="auto"/>
            </w:tcBorders>
            <w:shd w:val="clear" w:color="auto" w:fill="auto"/>
            <w:vAlign w:val="bottom"/>
          </w:tcPr>
          <w:p w14:paraId="508CF696"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3</w:t>
            </w:r>
          </w:p>
        </w:tc>
        <w:tc>
          <w:tcPr>
            <w:tcW w:w="1634" w:type="dxa"/>
            <w:tcBorders>
              <w:top w:val="nil"/>
              <w:left w:val="nil"/>
              <w:bottom w:val="single" w:sz="4" w:space="0" w:color="auto"/>
              <w:right w:val="single" w:sz="4" w:space="0" w:color="auto"/>
            </w:tcBorders>
            <w:shd w:val="clear" w:color="auto" w:fill="auto"/>
            <w:vAlign w:val="bottom"/>
          </w:tcPr>
          <w:p w14:paraId="4ADCCC1B"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3</w:t>
            </w:r>
          </w:p>
        </w:tc>
      </w:tr>
      <w:tr w:rsidR="00FE6544" w:rsidRPr="00FB1BB6" w14:paraId="3DA366ED" w14:textId="77777777" w:rsidTr="00FE6544">
        <w:trPr>
          <w:trHeight w:val="277"/>
        </w:trPr>
        <w:tc>
          <w:tcPr>
            <w:tcW w:w="4429" w:type="dxa"/>
            <w:tcBorders>
              <w:top w:val="nil"/>
              <w:left w:val="single" w:sz="4" w:space="0" w:color="auto"/>
              <w:bottom w:val="single" w:sz="4" w:space="0" w:color="auto"/>
              <w:right w:val="single" w:sz="4" w:space="0" w:color="auto"/>
            </w:tcBorders>
            <w:shd w:val="clear" w:color="auto" w:fill="auto"/>
            <w:vAlign w:val="bottom"/>
          </w:tcPr>
          <w:p w14:paraId="1E69E504" w14:textId="77777777" w:rsidR="00FE6544" w:rsidRPr="00FB1BB6" w:rsidRDefault="00FE6544"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Услуга «Выход на маркетплейсы для самозанятых» (предоплата)</w:t>
            </w:r>
          </w:p>
        </w:tc>
        <w:tc>
          <w:tcPr>
            <w:tcW w:w="1849" w:type="dxa"/>
            <w:tcBorders>
              <w:top w:val="nil"/>
              <w:left w:val="nil"/>
              <w:bottom w:val="single" w:sz="4" w:space="0" w:color="auto"/>
              <w:right w:val="single" w:sz="4" w:space="0" w:color="auto"/>
            </w:tcBorders>
            <w:shd w:val="clear" w:color="auto" w:fill="auto"/>
            <w:vAlign w:val="bottom"/>
          </w:tcPr>
          <w:p w14:paraId="5F838006"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10</w:t>
            </w:r>
          </w:p>
        </w:tc>
        <w:tc>
          <w:tcPr>
            <w:tcW w:w="1634" w:type="dxa"/>
            <w:tcBorders>
              <w:top w:val="nil"/>
              <w:left w:val="nil"/>
              <w:bottom w:val="single" w:sz="4" w:space="0" w:color="auto"/>
              <w:right w:val="single" w:sz="4" w:space="0" w:color="auto"/>
            </w:tcBorders>
            <w:shd w:val="clear" w:color="auto" w:fill="auto"/>
            <w:vAlign w:val="bottom"/>
          </w:tcPr>
          <w:p w14:paraId="52D36183"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10</w:t>
            </w:r>
          </w:p>
        </w:tc>
      </w:tr>
      <w:tr w:rsidR="00FE6544" w:rsidRPr="00FB1BB6" w14:paraId="35E4E972" w14:textId="77777777" w:rsidTr="00FE6544">
        <w:trPr>
          <w:trHeight w:val="277"/>
        </w:trPr>
        <w:tc>
          <w:tcPr>
            <w:tcW w:w="4429" w:type="dxa"/>
            <w:tcBorders>
              <w:top w:val="nil"/>
              <w:left w:val="single" w:sz="4" w:space="0" w:color="auto"/>
              <w:bottom w:val="single" w:sz="4" w:space="0" w:color="auto"/>
              <w:right w:val="single" w:sz="4" w:space="0" w:color="auto"/>
            </w:tcBorders>
            <w:shd w:val="clear" w:color="auto" w:fill="auto"/>
            <w:vAlign w:val="bottom"/>
          </w:tcPr>
          <w:p w14:paraId="40B06E56" w14:textId="77777777" w:rsidR="00FE6544" w:rsidRPr="00FB1BB6" w:rsidRDefault="00FE6544"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«Начни свое дело для самозанятых» 2 и 3 поток (предоплата)</w:t>
            </w:r>
          </w:p>
        </w:tc>
        <w:tc>
          <w:tcPr>
            <w:tcW w:w="1849" w:type="dxa"/>
            <w:tcBorders>
              <w:top w:val="nil"/>
              <w:left w:val="nil"/>
              <w:bottom w:val="single" w:sz="4" w:space="0" w:color="auto"/>
              <w:right w:val="single" w:sz="4" w:space="0" w:color="auto"/>
            </w:tcBorders>
            <w:shd w:val="clear" w:color="auto" w:fill="auto"/>
            <w:vAlign w:val="bottom"/>
          </w:tcPr>
          <w:p w14:paraId="4B85A3B8"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w:t>
            </w:r>
          </w:p>
        </w:tc>
        <w:tc>
          <w:tcPr>
            <w:tcW w:w="1634" w:type="dxa"/>
            <w:tcBorders>
              <w:top w:val="nil"/>
              <w:left w:val="nil"/>
              <w:bottom w:val="single" w:sz="4" w:space="0" w:color="auto"/>
              <w:right w:val="single" w:sz="4" w:space="0" w:color="auto"/>
            </w:tcBorders>
            <w:shd w:val="clear" w:color="auto" w:fill="auto"/>
            <w:vAlign w:val="bottom"/>
          </w:tcPr>
          <w:p w14:paraId="60E6B8D0"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
        </w:tc>
      </w:tr>
      <w:tr w:rsidR="00FE6544" w:rsidRPr="00FB1BB6" w14:paraId="07231815" w14:textId="77777777" w:rsidTr="00FE6544">
        <w:trPr>
          <w:trHeight w:val="277"/>
        </w:trPr>
        <w:tc>
          <w:tcPr>
            <w:tcW w:w="4429" w:type="dxa"/>
            <w:tcBorders>
              <w:top w:val="nil"/>
              <w:left w:val="single" w:sz="4" w:space="0" w:color="auto"/>
              <w:bottom w:val="single" w:sz="4" w:space="0" w:color="auto"/>
              <w:right w:val="single" w:sz="4" w:space="0" w:color="auto"/>
            </w:tcBorders>
            <w:shd w:val="clear" w:color="auto" w:fill="auto"/>
            <w:vAlign w:val="bottom"/>
          </w:tcPr>
          <w:p w14:paraId="29DC7F33" w14:textId="77777777" w:rsidR="00FE6544" w:rsidRPr="00FB1BB6" w:rsidRDefault="00FE6544" w:rsidP="00FB1BB6">
            <w:pPr>
              <w:suppressAutoHyphens/>
              <w:spacing w:after="0" w:line="276" w:lineRule="auto"/>
              <w:rPr>
                <w:rFonts w:ascii="Times New Roman" w:eastAsia="Calibri" w:hAnsi="Times New Roman" w:cs="Times New Roman"/>
                <w:sz w:val="24"/>
                <w:szCs w:val="24"/>
                <w:lang w:val="en-US"/>
              </w:rPr>
            </w:pPr>
            <w:r w:rsidRPr="00FB1BB6">
              <w:rPr>
                <w:rFonts w:ascii="Times New Roman" w:eastAsia="Calibri" w:hAnsi="Times New Roman" w:cs="Times New Roman"/>
                <w:sz w:val="24"/>
                <w:szCs w:val="24"/>
              </w:rPr>
              <w:t xml:space="preserve">Проект </w:t>
            </w:r>
            <w:r w:rsidRPr="00FB1BB6">
              <w:rPr>
                <w:rFonts w:ascii="Times New Roman" w:eastAsia="Calibri" w:hAnsi="Times New Roman" w:cs="Times New Roman"/>
                <w:sz w:val="24"/>
                <w:szCs w:val="24"/>
                <w:lang w:val="en-US"/>
              </w:rPr>
              <w:t>#</w:t>
            </w:r>
            <w:proofErr w:type="spellStart"/>
            <w:r w:rsidRPr="00FB1BB6">
              <w:rPr>
                <w:rFonts w:ascii="Times New Roman" w:eastAsia="Calibri" w:hAnsi="Times New Roman" w:cs="Times New Roman"/>
                <w:sz w:val="24"/>
                <w:szCs w:val="24"/>
              </w:rPr>
              <w:t>СамСебеПрофи</w:t>
            </w:r>
            <w:proofErr w:type="spellEnd"/>
          </w:p>
        </w:tc>
        <w:tc>
          <w:tcPr>
            <w:tcW w:w="1849" w:type="dxa"/>
            <w:tcBorders>
              <w:top w:val="nil"/>
              <w:left w:val="nil"/>
              <w:bottom w:val="single" w:sz="4" w:space="0" w:color="auto"/>
              <w:right w:val="single" w:sz="4" w:space="0" w:color="auto"/>
            </w:tcBorders>
            <w:shd w:val="clear" w:color="auto" w:fill="auto"/>
            <w:vAlign w:val="bottom"/>
          </w:tcPr>
          <w:p w14:paraId="0B0897A1"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w:t>
            </w:r>
          </w:p>
        </w:tc>
        <w:tc>
          <w:tcPr>
            <w:tcW w:w="1634" w:type="dxa"/>
            <w:tcBorders>
              <w:top w:val="nil"/>
              <w:left w:val="nil"/>
              <w:bottom w:val="single" w:sz="4" w:space="0" w:color="auto"/>
              <w:right w:val="single" w:sz="4" w:space="0" w:color="auto"/>
            </w:tcBorders>
            <w:shd w:val="clear" w:color="auto" w:fill="auto"/>
            <w:vAlign w:val="bottom"/>
          </w:tcPr>
          <w:p w14:paraId="63ADB5A1"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25</w:t>
            </w:r>
          </w:p>
        </w:tc>
      </w:tr>
      <w:tr w:rsidR="00FE6544" w:rsidRPr="00FB1BB6" w14:paraId="4320DED3" w14:textId="77777777" w:rsidTr="00FE6544">
        <w:trPr>
          <w:trHeight w:val="277"/>
        </w:trPr>
        <w:tc>
          <w:tcPr>
            <w:tcW w:w="4429" w:type="dxa"/>
            <w:tcBorders>
              <w:top w:val="nil"/>
              <w:left w:val="single" w:sz="4" w:space="0" w:color="auto"/>
              <w:bottom w:val="single" w:sz="4" w:space="0" w:color="auto"/>
              <w:right w:val="single" w:sz="4" w:space="0" w:color="auto"/>
            </w:tcBorders>
            <w:shd w:val="clear" w:color="auto" w:fill="auto"/>
            <w:vAlign w:val="bottom"/>
          </w:tcPr>
          <w:p w14:paraId="685F8078" w14:textId="77777777" w:rsidR="00FE6544" w:rsidRPr="00FB1BB6" w:rsidRDefault="00FE6544"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«Кондитерское искусство» 1 и 2 поток</w:t>
            </w:r>
          </w:p>
        </w:tc>
        <w:tc>
          <w:tcPr>
            <w:tcW w:w="1849" w:type="dxa"/>
            <w:tcBorders>
              <w:top w:val="nil"/>
              <w:left w:val="nil"/>
              <w:bottom w:val="single" w:sz="4" w:space="0" w:color="auto"/>
              <w:right w:val="single" w:sz="4" w:space="0" w:color="auto"/>
            </w:tcBorders>
            <w:shd w:val="clear" w:color="auto" w:fill="auto"/>
            <w:vAlign w:val="bottom"/>
          </w:tcPr>
          <w:p w14:paraId="32D06731"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w:t>
            </w:r>
          </w:p>
        </w:tc>
        <w:tc>
          <w:tcPr>
            <w:tcW w:w="1634" w:type="dxa"/>
            <w:tcBorders>
              <w:top w:val="nil"/>
              <w:left w:val="nil"/>
              <w:bottom w:val="single" w:sz="4" w:space="0" w:color="auto"/>
              <w:right w:val="single" w:sz="4" w:space="0" w:color="auto"/>
            </w:tcBorders>
            <w:shd w:val="clear" w:color="auto" w:fill="auto"/>
            <w:vAlign w:val="bottom"/>
          </w:tcPr>
          <w:p w14:paraId="0013965A"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21</w:t>
            </w:r>
          </w:p>
        </w:tc>
      </w:tr>
      <w:tr w:rsidR="00FE6544" w:rsidRPr="00FB1BB6" w14:paraId="34EC2445" w14:textId="77777777" w:rsidTr="00FE6544">
        <w:trPr>
          <w:trHeight w:val="277"/>
        </w:trPr>
        <w:tc>
          <w:tcPr>
            <w:tcW w:w="4429" w:type="dxa"/>
            <w:tcBorders>
              <w:top w:val="nil"/>
              <w:left w:val="single" w:sz="4" w:space="0" w:color="auto"/>
              <w:bottom w:val="single" w:sz="4" w:space="0" w:color="auto"/>
              <w:right w:val="single" w:sz="4" w:space="0" w:color="auto"/>
            </w:tcBorders>
            <w:shd w:val="clear" w:color="auto" w:fill="auto"/>
            <w:vAlign w:val="bottom"/>
          </w:tcPr>
          <w:p w14:paraId="5F11276D" w14:textId="77777777" w:rsidR="00FE6544" w:rsidRPr="00FB1BB6" w:rsidRDefault="00FE6544"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 xml:space="preserve">«Кондитерское искусство» 3 поток </w:t>
            </w:r>
          </w:p>
        </w:tc>
        <w:tc>
          <w:tcPr>
            <w:tcW w:w="1849" w:type="dxa"/>
            <w:tcBorders>
              <w:top w:val="nil"/>
              <w:left w:val="nil"/>
              <w:bottom w:val="single" w:sz="4" w:space="0" w:color="auto"/>
              <w:right w:val="single" w:sz="4" w:space="0" w:color="auto"/>
            </w:tcBorders>
            <w:shd w:val="clear" w:color="auto" w:fill="auto"/>
            <w:vAlign w:val="bottom"/>
          </w:tcPr>
          <w:p w14:paraId="30226201"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1634" w:type="dxa"/>
            <w:tcBorders>
              <w:top w:val="nil"/>
              <w:left w:val="nil"/>
              <w:bottom w:val="single" w:sz="4" w:space="0" w:color="auto"/>
              <w:right w:val="single" w:sz="4" w:space="0" w:color="auto"/>
            </w:tcBorders>
            <w:shd w:val="clear" w:color="auto" w:fill="auto"/>
            <w:vAlign w:val="bottom"/>
          </w:tcPr>
          <w:p w14:paraId="32169F4C"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
        </w:tc>
      </w:tr>
      <w:tr w:rsidR="00FE6544" w:rsidRPr="00FB1BB6" w14:paraId="4D8ACE71" w14:textId="77777777" w:rsidTr="00FE6544">
        <w:trPr>
          <w:trHeight w:val="277"/>
        </w:trPr>
        <w:tc>
          <w:tcPr>
            <w:tcW w:w="4429" w:type="dxa"/>
            <w:tcBorders>
              <w:top w:val="nil"/>
              <w:left w:val="single" w:sz="4" w:space="0" w:color="auto"/>
              <w:bottom w:val="single" w:sz="4" w:space="0" w:color="auto"/>
              <w:right w:val="single" w:sz="4" w:space="0" w:color="auto"/>
            </w:tcBorders>
            <w:shd w:val="clear" w:color="auto" w:fill="auto"/>
            <w:vAlign w:val="bottom"/>
          </w:tcPr>
          <w:p w14:paraId="62382C67" w14:textId="77777777" w:rsidR="00FE6544" w:rsidRPr="00FB1BB6" w:rsidRDefault="00FE6544" w:rsidP="00FB1BB6">
            <w:pPr>
              <w:suppressAutoHyphens/>
              <w:spacing w:after="0" w:line="276" w:lineRule="auto"/>
              <w:rPr>
                <w:rFonts w:ascii="Times New Roman" w:eastAsia="Calibri" w:hAnsi="Times New Roman" w:cs="Times New Roman"/>
                <w:sz w:val="24"/>
                <w:szCs w:val="24"/>
                <w:highlight w:val="yellow"/>
              </w:rPr>
            </w:pPr>
            <w:r w:rsidRPr="00FB1BB6">
              <w:rPr>
                <w:rFonts w:ascii="Times New Roman" w:eastAsia="Calibri" w:hAnsi="Times New Roman" w:cs="Times New Roman"/>
                <w:sz w:val="24"/>
                <w:szCs w:val="24"/>
              </w:rPr>
              <w:t xml:space="preserve">Выставочно – ярмарочные мероприятия </w:t>
            </w:r>
          </w:p>
        </w:tc>
        <w:tc>
          <w:tcPr>
            <w:tcW w:w="1849" w:type="dxa"/>
            <w:tcBorders>
              <w:top w:val="nil"/>
              <w:left w:val="nil"/>
              <w:bottom w:val="single" w:sz="4" w:space="0" w:color="auto"/>
              <w:right w:val="single" w:sz="4" w:space="0" w:color="auto"/>
            </w:tcBorders>
            <w:shd w:val="clear" w:color="auto" w:fill="auto"/>
            <w:vAlign w:val="bottom"/>
          </w:tcPr>
          <w:p w14:paraId="200C543F"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
        </w:tc>
        <w:tc>
          <w:tcPr>
            <w:tcW w:w="1634" w:type="dxa"/>
            <w:tcBorders>
              <w:top w:val="nil"/>
              <w:left w:val="nil"/>
              <w:bottom w:val="single" w:sz="4" w:space="0" w:color="auto"/>
              <w:right w:val="single" w:sz="4" w:space="0" w:color="auto"/>
            </w:tcBorders>
            <w:shd w:val="clear" w:color="auto" w:fill="auto"/>
            <w:vAlign w:val="bottom"/>
          </w:tcPr>
          <w:p w14:paraId="1408ACC9"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
        </w:tc>
      </w:tr>
      <w:tr w:rsidR="00FE6544" w:rsidRPr="00FB1BB6" w14:paraId="0ABA6A60" w14:textId="77777777" w:rsidTr="00FE6544">
        <w:trPr>
          <w:trHeight w:val="277"/>
        </w:trPr>
        <w:tc>
          <w:tcPr>
            <w:tcW w:w="4429" w:type="dxa"/>
            <w:tcBorders>
              <w:top w:val="nil"/>
              <w:left w:val="single" w:sz="4" w:space="0" w:color="auto"/>
              <w:bottom w:val="single" w:sz="4" w:space="0" w:color="auto"/>
              <w:right w:val="single" w:sz="4" w:space="0" w:color="auto"/>
            </w:tcBorders>
            <w:shd w:val="clear" w:color="auto" w:fill="auto"/>
            <w:vAlign w:val="bottom"/>
          </w:tcPr>
          <w:p w14:paraId="611EA961" w14:textId="77777777" w:rsidR="00FE6544" w:rsidRPr="00FB1BB6" w:rsidRDefault="00FE6544"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roofErr w:type="spellStart"/>
            <w:r w:rsidRPr="00FB1BB6">
              <w:rPr>
                <w:rFonts w:ascii="Times New Roman" w:eastAsia="Calibri" w:hAnsi="Times New Roman" w:cs="Times New Roman"/>
                <w:sz w:val="24"/>
                <w:szCs w:val="24"/>
              </w:rPr>
              <w:t>СамСебеКонкурс</w:t>
            </w:r>
            <w:proofErr w:type="spellEnd"/>
            <w:r w:rsidRPr="00FB1BB6">
              <w:rPr>
                <w:rFonts w:ascii="Times New Roman" w:eastAsia="Calibri" w:hAnsi="Times New Roman" w:cs="Times New Roman"/>
                <w:sz w:val="24"/>
                <w:szCs w:val="24"/>
              </w:rPr>
              <w:t>» - гранты</w:t>
            </w:r>
          </w:p>
        </w:tc>
        <w:tc>
          <w:tcPr>
            <w:tcW w:w="1849" w:type="dxa"/>
            <w:tcBorders>
              <w:top w:val="nil"/>
              <w:left w:val="nil"/>
              <w:bottom w:val="single" w:sz="4" w:space="0" w:color="auto"/>
              <w:right w:val="single" w:sz="4" w:space="0" w:color="auto"/>
            </w:tcBorders>
            <w:shd w:val="clear" w:color="auto" w:fill="auto"/>
            <w:vAlign w:val="bottom"/>
          </w:tcPr>
          <w:p w14:paraId="7054D064"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highlight w:val="yellow"/>
              </w:rPr>
            </w:pPr>
            <w:r w:rsidRPr="00FB1BB6">
              <w:rPr>
                <w:rFonts w:ascii="Times New Roman" w:eastAsia="Calibri" w:hAnsi="Times New Roman" w:cs="Times New Roman"/>
                <w:sz w:val="24"/>
                <w:szCs w:val="24"/>
              </w:rPr>
              <w:t>10</w:t>
            </w:r>
          </w:p>
        </w:tc>
        <w:tc>
          <w:tcPr>
            <w:tcW w:w="1634" w:type="dxa"/>
            <w:tcBorders>
              <w:top w:val="nil"/>
              <w:left w:val="nil"/>
              <w:bottom w:val="single" w:sz="4" w:space="0" w:color="auto"/>
              <w:right w:val="single" w:sz="4" w:space="0" w:color="auto"/>
            </w:tcBorders>
            <w:shd w:val="clear" w:color="auto" w:fill="auto"/>
            <w:vAlign w:val="bottom"/>
          </w:tcPr>
          <w:p w14:paraId="00CB8A96"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highlight w:val="yellow"/>
              </w:rPr>
            </w:pPr>
            <w:r w:rsidRPr="00FB1BB6">
              <w:rPr>
                <w:rFonts w:ascii="Times New Roman" w:eastAsia="Calibri" w:hAnsi="Times New Roman" w:cs="Times New Roman"/>
                <w:sz w:val="24"/>
                <w:szCs w:val="24"/>
              </w:rPr>
              <w:t>10</w:t>
            </w:r>
          </w:p>
        </w:tc>
      </w:tr>
      <w:tr w:rsidR="00FE6544" w:rsidRPr="00FB1BB6" w14:paraId="1BEEFFE6" w14:textId="77777777" w:rsidTr="00FE6544">
        <w:trPr>
          <w:trHeight w:val="277"/>
        </w:trPr>
        <w:tc>
          <w:tcPr>
            <w:tcW w:w="4429" w:type="dxa"/>
            <w:tcBorders>
              <w:top w:val="nil"/>
              <w:left w:val="single" w:sz="4" w:space="0" w:color="auto"/>
              <w:bottom w:val="single" w:sz="4" w:space="0" w:color="auto"/>
              <w:right w:val="single" w:sz="4" w:space="0" w:color="auto"/>
            </w:tcBorders>
            <w:shd w:val="clear" w:color="auto" w:fill="auto"/>
            <w:vAlign w:val="bottom"/>
          </w:tcPr>
          <w:p w14:paraId="2C8F8A61" w14:textId="77777777" w:rsidR="00FE6544" w:rsidRPr="00FB1BB6" w:rsidRDefault="00FE6544"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roofErr w:type="spellStart"/>
            <w:r w:rsidRPr="00FB1BB6">
              <w:rPr>
                <w:rFonts w:ascii="Times New Roman" w:eastAsia="Calibri" w:hAnsi="Times New Roman" w:cs="Times New Roman"/>
                <w:sz w:val="24"/>
                <w:szCs w:val="24"/>
              </w:rPr>
              <w:t>СамСебеВызов</w:t>
            </w:r>
            <w:proofErr w:type="spellEnd"/>
            <w:r w:rsidRPr="00FB1BB6">
              <w:rPr>
                <w:rFonts w:ascii="Times New Roman" w:eastAsia="Calibri" w:hAnsi="Times New Roman" w:cs="Times New Roman"/>
                <w:sz w:val="24"/>
                <w:szCs w:val="24"/>
              </w:rPr>
              <w:t>»</w:t>
            </w:r>
          </w:p>
        </w:tc>
        <w:tc>
          <w:tcPr>
            <w:tcW w:w="1849" w:type="dxa"/>
            <w:tcBorders>
              <w:top w:val="nil"/>
              <w:left w:val="nil"/>
              <w:bottom w:val="single" w:sz="4" w:space="0" w:color="auto"/>
              <w:right w:val="single" w:sz="4" w:space="0" w:color="auto"/>
            </w:tcBorders>
            <w:shd w:val="clear" w:color="auto" w:fill="auto"/>
            <w:vAlign w:val="bottom"/>
          </w:tcPr>
          <w:p w14:paraId="19BC6E7D"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w:t>
            </w:r>
          </w:p>
        </w:tc>
        <w:tc>
          <w:tcPr>
            <w:tcW w:w="1634" w:type="dxa"/>
            <w:tcBorders>
              <w:top w:val="nil"/>
              <w:left w:val="nil"/>
              <w:bottom w:val="single" w:sz="4" w:space="0" w:color="auto"/>
              <w:right w:val="single" w:sz="4" w:space="0" w:color="auto"/>
            </w:tcBorders>
            <w:shd w:val="clear" w:color="auto" w:fill="auto"/>
            <w:vAlign w:val="bottom"/>
          </w:tcPr>
          <w:p w14:paraId="6CE778ED"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182</w:t>
            </w:r>
          </w:p>
        </w:tc>
      </w:tr>
      <w:tr w:rsidR="00FE6544" w:rsidRPr="00FB1BB6" w14:paraId="50A1D369" w14:textId="77777777" w:rsidTr="00FE6544">
        <w:trPr>
          <w:trHeight w:val="277"/>
        </w:trPr>
        <w:tc>
          <w:tcPr>
            <w:tcW w:w="4429" w:type="dxa"/>
            <w:tcBorders>
              <w:top w:val="nil"/>
              <w:left w:val="single" w:sz="4" w:space="0" w:color="auto"/>
              <w:bottom w:val="single" w:sz="4" w:space="0" w:color="auto"/>
              <w:right w:val="single" w:sz="4" w:space="0" w:color="auto"/>
            </w:tcBorders>
            <w:shd w:val="clear" w:color="auto" w:fill="auto"/>
            <w:vAlign w:val="bottom"/>
            <w:hideMark/>
          </w:tcPr>
          <w:p w14:paraId="3ADBCA36" w14:textId="77777777" w:rsidR="00FE6544" w:rsidRPr="00FB1BB6" w:rsidRDefault="00FE6544"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Итого</w:t>
            </w:r>
          </w:p>
        </w:tc>
        <w:tc>
          <w:tcPr>
            <w:tcW w:w="1849" w:type="dxa"/>
            <w:tcBorders>
              <w:top w:val="nil"/>
              <w:left w:val="nil"/>
              <w:bottom w:val="single" w:sz="4" w:space="0" w:color="auto"/>
              <w:right w:val="single" w:sz="4" w:space="0" w:color="auto"/>
            </w:tcBorders>
            <w:shd w:val="clear" w:color="auto" w:fill="auto"/>
            <w:noWrap/>
            <w:vAlign w:val="bottom"/>
            <w:hideMark/>
          </w:tcPr>
          <w:p w14:paraId="1CE9412D"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39</w:t>
            </w:r>
          </w:p>
        </w:tc>
        <w:tc>
          <w:tcPr>
            <w:tcW w:w="1634" w:type="dxa"/>
            <w:tcBorders>
              <w:top w:val="nil"/>
              <w:left w:val="nil"/>
              <w:bottom w:val="single" w:sz="4" w:space="0" w:color="auto"/>
              <w:right w:val="single" w:sz="4" w:space="0" w:color="auto"/>
            </w:tcBorders>
            <w:shd w:val="clear" w:color="auto" w:fill="auto"/>
            <w:noWrap/>
            <w:vAlign w:val="bottom"/>
            <w:hideMark/>
          </w:tcPr>
          <w:p w14:paraId="3B7620BB"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258</w:t>
            </w:r>
          </w:p>
        </w:tc>
      </w:tr>
    </w:tbl>
    <w:p w14:paraId="6B383E2E"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p>
    <w:tbl>
      <w:tblPr>
        <w:tblW w:w="7912" w:type="dxa"/>
        <w:tblInd w:w="113" w:type="dxa"/>
        <w:tblLook w:val="04A0" w:firstRow="1" w:lastRow="0" w:firstColumn="1" w:lastColumn="0" w:noHBand="0" w:noVBand="1"/>
      </w:tblPr>
      <w:tblGrid>
        <w:gridCol w:w="4429"/>
        <w:gridCol w:w="1849"/>
        <w:gridCol w:w="1634"/>
      </w:tblGrid>
      <w:tr w:rsidR="00FE6544" w:rsidRPr="00FB1BB6" w14:paraId="697A4935" w14:textId="77777777" w:rsidTr="00FE6544">
        <w:trPr>
          <w:trHeight w:val="611"/>
        </w:trPr>
        <w:tc>
          <w:tcPr>
            <w:tcW w:w="4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B65F26" w14:textId="77777777" w:rsidR="00FE6544" w:rsidRPr="00FB1BB6" w:rsidRDefault="00FE6544"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Наименование расходов во 2 квартале 2022 года</w:t>
            </w:r>
          </w:p>
        </w:tc>
        <w:tc>
          <w:tcPr>
            <w:tcW w:w="1849" w:type="dxa"/>
            <w:tcBorders>
              <w:top w:val="single" w:sz="4" w:space="0" w:color="auto"/>
              <w:left w:val="nil"/>
              <w:bottom w:val="single" w:sz="4" w:space="0" w:color="auto"/>
              <w:right w:val="single" w:sz="4" w:space="0" w:color="auto"/>
            </w:tcBorders>
            <w:shd w:val="clear" w:color="auto" w:fill="auto"/>
            <w:vAlign w:val="bottom"/>
            <w:hideMark/>
          </w:tcPr>
          <w:p w14:paraId="5A6D1922"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Количество мероприятий</w:t>
            </w:r>
          </w:p>
        </w:tc>
        <w:tc>
          <w:tcPr>
            <w:tcW w:w="1634" w:type="dxa"/>
            <w:tcBorders>
              <w:top w:val="single" w:sz="4" w:space="0" w:color="auto"/>
              <w:left w:val="nil"/>
              <w:bottom w:val="single" w:sz="4" w:space="0" w:color="auto"/>
              <w:right w:val="single" w:sz="4" w:space="0" w:color="auto"/>
            </w:tcBorders>
            <w:shd w:val="clear" w:color="auto" w:fill="auto"/>
            <w:vAlign w:val="bottom"/>
            <w:hideMark/>
          </w:tcPr>
          <w:p w14:paraId="266A0F82"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Количество участников</w:t>
            </w:r>
          </w:p>
        </w:tc>
      </w:tr>
      <w:tr w:rsidR="00FE6544" w:rsidRPr="00FB1BB6" w14:paraId="3626DDE4" w14:textId="77777777" w:rsidTr="00FE6544">
        <w:trPr>
          <w:trHeight w:val="277"/>
        </w:trPr>
        <w:tc>
          <w:tcPr>
            <w:tcW w:w="4429" w:type="dxa"/>
            <w:tcBorders>
              <w:top w:val="nil"/>
              <w:left w:val="single" w:sz="4" w:space="0" w:color="auto"/>
              <w:bottom w:val="single" w:sz="4" w:space="0" w:color="auto"/>
              <w:right w:val="single" w:sz="4" w:space="0" w:color="auto"/>
            </w:tcBorders>
            <w:shd w:val="clear" w:color="auto" w:fill="auto"/>
            <w:vAlign w:val="bottom"/>
            <w:hideMark/>
          </w:tcPr>
          <w:p w14:paraId="13576E11" w14:textId="77777777" w:rsidR="00FE6544" w:rsidRPr="00FB1BB6" w:rsidRDefault="00FE6544"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Общие расходы ФБ</w:t>
            </w:r>
          </w:p>
        </w:tc>
        <w:tc>
          <w:tcPr>
            <w:tcW w:w="1849" w:type="dxa"/>
            <w:tcBorders>
              <w:top w:val="nil"/>
              <w:left w:val="nil"/>
              <w:bottom w:val="single" w:sz="4" w:space="0" w:color="auto"/>
              <w:right w:val="single" w:sz="4" w:space="0" w:color="auto"/>
            </w:tcBorders>
            <w:shd w:val="clear" w:color="auto" w:fill="auto"/>
            <w:vAlign w:val="bottom"/>
            <w:hideMark/>
          </w:tcPr>
          <w:p w14:paraId="1C2646AA"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
        </w:tc>
        <w:tc>
          <w:tcPr>
            <w:tcW w:w="1634" w:type="dxa"/>
            <w:tcBorders>
              <w:top w:val="nil"/>
              <w:left w:val="nil"/>
              <w:bottom w:val="single" w:sz="4" w:space="0" w:color="auto"/>
              <w:right w:val="single" w:sz="4" w:space="0" w:color="auto"/>
            </w:tcBorders>
            <w:shd w:val="clear" w:color="auto" w:fill="auto"/>
            <w:vAlign w:val="bottom"/>
            <w:hideMark/>
          </w:tcPr>
          <w:p w14:paraId="03719BFD"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
        </w:tc>
      </w:tr>
      <w:tr w:rsidR="00FE6544" w:rsidRPr="00FB1BB6" w14:paraId="59C62E8F" w14:textId="77777777" w:rsidTr="00FE6544">
        <w:trPr>
          <w:trHeight w:val="277"/>
        </w:trPr>
        <w:tc>
          <w:tcPr>
            <w:tcW w:w="4429" w:type="dxa"/>
            <w:tcBorders>
              <w:top w:val="nil"/>
              <w:left w:val="single" w:sz="4" w:space="0" w:color="auto"/>
              <w:bottom w:val="single" w:sz="4" w:space="0" w:color="auto"/>
              <w:right w:val="single" w:sz="4" w:space="0" w:color="auto"/>
            </w:tcBorders>
            <w:shd w:val="clear" w:color="auto" w:fill="auto"/>
            <w:vAlign w:val="bottom"/>
            <w:hideMark/>
          </w:tcPr>
          <w:p w14:paraId="0C1B45CE" w14:textId="77777777" w:rsidR="00FE6544" w:rsidRPr="00FB1BB6" w:rsidRDefault="00FE6544"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Консультации экспертов</w:t>
            </w:r>
          </w:p>
        </w:tc>
        <w:tc>
          <w:tcPr>
            <w:tcW w:w="1849" w:type="dxa"/>
            <w:tcBorders>
              <w:top w:val="nil"/>
              <w:left w:val="nil"/>
              <w:bottom w:val="single" w:sz="4" w:space="0" w:color="auto"/>
              <w:right w:val="single" w:sz="4" w:space="0" w:color="auto"/>
            </w:tcBorders>
            <w:shd w:val="clear" w:color="auto" w:fill="auto"/>
            <w:vAlign w:val="bottom"/>
          </w:tcPr>
          <w:p w14:paraId="0D519860"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42</w:t>
            </w:r>
          </w:p>
        </w:tc>
        <w:tc>
          <w:tcPr>
            <w:tcW w:w="1634" w:type="dxa"/>
            <w:tcBorders>
              <w:top w:val="nil"/>
              <w:left w:val="nil"/>
              <w:bottom w:val="single" w:sz="4" w:space="0" w:color="auto"/>
              <w:right w:val="single" w:sz="4" w:space="0" w:color="auto"/>
            </w:tcBorders>
            <w:shd w:val="clear" w:color="auto" w:fill="auto"/>
            <w:vAlign w:val="bottom"/>
          </w:tcPr>
          <w:p w14:paraId="0E4F589F"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71</w:t>
            </w:r>
          </w:p>
        </w:tc>
      </w:tr>
      <w:tr w:rsidR="00FE6544" w:rsidRPr="00FB1BB6" w14:paraId="4202EB41" w14:textId="77777777" w:rsidTr="00FE6544">
        <w:trPr>
          <w:trHeight w:val="277"/>
        </w:trPr>
        <w:tc>
          <w:tcPr>
            <w:tcW w:w="4429" w:type="dxa"/>
            <w:tcBorders>
              <w:top w:val="nil"/>
              <w:left w:val="single" w:sz="4" w:space="0" w:color="auto"/>
              <w:bottom w:val="single" w:sz="4" w:space="0" w:color="auto"/>
              <w:right w:val="single" w:sz="4" w:space="0" w:color="auto"/>
            </w:tcBorders>
            <w:shd w:val="clear" w:color="auto" w:fill="auto"/>
            <w:vAlign w:val="bottom"/>
          </w:tcPr>
          <w:p w14:paraId="22F4FF24" w14:textId="77777777" w:rsidR="00FE6544" w:rsidRPr="00FB1BB6" w:rsidRDefault="00FE6544"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Услуга «Предметная фотосъемка для самозанятых»</w:t>
            </w:r>
          </w:p>
        </w:tc>
        <w:tc>
          <w:tcPr>
            <w:tcW w:w="1849" w:type="dxa"/>
            <w:tcBorders>
              <w:top w:val="nil"/>
              <w:left w:val="nil"/>
              <w:bottom w:val="single" w:sz="4" w:space="0" w:color="auto"/>
              <w:right w:val="single" w:sz="4" w:space="0" w:color="auto"/>
            </w:tcBorders>
            <w:shd w:val="clear" w:color="auto" w:fill="auto"/>
            <w:vAlign w:val="bottom"/>
          </w:tcPr>
          <w:p w14:paraId="2BECBDBA"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4</w:t>
            </w:r>
          </w:p>
        </w:tc>
        <w:tc>
          <w:tcPr>
            <w:tcW w:w="1634" w:type="dxa"/>
            <w:tcBorders>
              <w:top w:val="nil"/>
              <w:left w:val="nil"/>
              <w:bottom w:val="single" w:sz="4" w:space="0" w:color="auto"/>
              <w:right w:val="single" w:sz="4" w:space="0" w:color="auto"/>
            </w:tcBorders>
            <w:shd w:val="clear" w:color="auto" w:fill="auto"/>
            <w:vAlign w:val="bottom"/>
          </w:tcPr>
          <w:p w14:paraId="34376482"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4</w:t>
            </w:r>
          </w:p>
        </w:tc>
      </w:tr>
      <w:tr w:rsidR="00FE6544" w:rsidRPr="00FB1BB6" w14:paraId="751090DD" w14:textId="77777777" w:rsidTr="00FE6544">
        <w:trPr>
          <w:trHeight w:val="277"/>
        </w:trPr>
        <w:tc>
          <w:tcPr>
            <w:tcW w:w="4429" w:type="dxa"/>
            <w:tcBorders>
              <w:top w:val="nil"/>
              <w:left w:val="single" w:sz="4" w:space="0" w:color="auto"/>
              <w:bottom w:val="single" w:sz="4" w:space="0" w:color="auto"/>
              <w:right w:val="single" w:sz="4" w:space="0" w:color="auto"/>
            </w:tcBorders>
            <w:shd w:val="clear" w:color="auto" w:fill="auto"/>
            <w:vAlign w:val="bottom"/>
          </w:tcPr>
          <w:p w14:paraId="0507F555" w14:textId="77777777" w:rsidR="00FE6544" w:rsidRPr="00FB1BB6" w:rsidRDefault="00FE6544"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Услуга «Упаковка продукции»</w:t>
            </w:r>
          </w:p>
        </w:tc>
        <w:tc>
          <w:tcPr>
            <w:tcW w:w="1849" w:type="dxa"/>
            <w:tcBorders>
              <w:top w:val="nil"/>
              <w:left w:val="nil"/>
              <w:bottom w:val="single" w:sz="4" w:space="0" w:color="auto"/>
              <w:right w:val="single" w:sz="4" w:space="0" w:color="auto"/>
            </w:tcBorders>
            <w:shd w:val="clear" w:color="auto" w:fill="auto"/>
            <w:vAlign w:val="bottom"/>
          </w:tcPr>
          <w:p w14:paraId="1D5B73C1"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4</w:t>
            </w:r>
          </w:p>
        </w:tc>
        <w:tc>
          <w:tcPr>
            <w:tcW w:w="1634" w:type="dxa"/>
            <w:tcBorders>
              <w:top w:val="nil"/>
              <w:left w:val="nil"/>
              <w:bottom w:val="single" w:sz="4" w:space="0" w:color="auto"/>
              <w:right w:val="single" w:sz="4" w:space="0" w:color="auto"/>
            </w:tcBorders>
            <w:shd w:val="clear" w:color="auto" w:fill="auto"/>
            <w:vAlign w:val="bottom"/>
          </w:tcPr>
          <w:p w14:paraId="58747D97"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4</w:t>
            </w:r>
          </w:p>
        </w:tc>
      </w:tr>
      <w:tr w:rsidR="00FE6544" w:rsidRPr="00FB1BB6" w14:paraId="08BDE064" w14:textId="77777777" w:rsidTr="00FE6544">
        <w:trPr>
          <w:trHeight w:val="277"/>
        </w:trPr>
        <w:tc>
          <w:tcPr>
            <w:tcW w:w="4429" w:type="dxa"/>
            <w:tcBorders>
              <w:top w:val="nil"/>
              <w:left w:val="single" w:sz="4" w:space="0" w:color="auto"/>
              <w:bottom w:val="single" w:sz="4" w:space="0" w:color="auto"/>
              <w:right w:val="single" w:sz="4" w:space="0" w:color="auto"/>
            </w:tcBorders>
            <w:shd w:val="clear" w:color="auto" w:fill="auto"/>
            <w:vAlign w:val="bottom"/>
          </w:tcPr>
          <w:p w14:paraId="179262CD" w14:textId="77777777" w:rsidR="00FE6544" w:rsidRPr="00FB1BB6" w:rsidRDefault="00FE6544"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Услуга «Создание продающей группы ВК»</w:t>
            </w:r>
          </w:p>
        </w:tc>
        <w:tc>
          <w:tcPr>
            <w:tcW w:w="1849" w:type="dxa"/>
            <w:tcBorders>
              <w:top w:val="nil"/>
              <w:left w:val="nil"/>
              <w:bottom w:val="single" w:sz="4" w:space="0" w:color="auto"/>
              <w:right w:val="single" w:sz="4" w:space="0" w:color="auto"/>
            </w:tcBorders>
            <w:shd w:val="clear" w:color="auto" w:fill="auto"/>
            <w:vAlign w:val="bottom"/>
          </w:tcPr>
          <w:p w14:paraId="65E51754"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18</w:t>
            </w:r>
          </w:p>
        </w:tc>
        <w:tc>
          <w:tcPr>
            <w:tcW w:w="1634" w:type="dxa"/>
            <w:tcBorders>
              <w:top w:val="nil"/>
              <w:left w:val="nil"/>
              <w:bottom w:val="single" w:sz="4" w:space="0" w:color="auto"/>
              <w:right w:val="single" w:sz="4" w:space="0" w:color="auto"/>
            </w:tcBorders>
            <w:shd w:val="clear" w:color="auto" w:fill="auto"/>
            <w:vAlign w:val="bottom"/>
          </w:tcPr>
          <w:p w14:paraId="20BCEEF3"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18</w:t>
            </w:r>
          </w:p>
        </w:tc>
      </w:tr>
      <w:tr w:rsidR="00FE6544" w:rsidRPr="00FB1BB6" w14:paraId="2F509F47" w14:textId="77777777" w:rsidTr="00FE6544">
        <w:trPr>
          <w:trHeight w:val="277"/>
        </w:trPr>
        <w:tc>
          <w:tcPr>
            <w:tcW w:w="4429" w:type="dxa"/>
            <w:tcBorders>
              <w:top w:val="nil"/>
              <w:left w:val="single" w:sz="4" w:space="0" w:color="auto"/>
              <w:bottom w:val="single" w:sz="4" w:space="0" w:color="auto"/>
              <w:right w:val="single" w:sz="4" w:space="0" w:color="auto"/>
            </w:tcBorders>
            <w:shd w:val="clear" w:color="auto" w:fill="auto"/>
            <w:vAlign w:val="bottom"/>
          </w:tcPr>
          <w:p w14:paraId="77561CB0" w14:textId="77777777" w:rsidR="00FE6544" w:rsidRPr="00FB1BB6" w:rsidRDefault="00FE6544"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Услуга «Создание визитных карточек»</w:t>
            </w:r>
          </w:p>
        </w:tc>
        <w:tc>
          <w:tcPr>
            <w:tcW w:w="1849" w:type="dxa"/>
            <w:tcBorders>
              <w:top w:val="nil"/>
              <w:left w:val="nil"/>
              <w:bottom w:val="single" w:sz="4" w:space="0" w:color="auto"/>
              <w:right w:val="single" w:sz="4" w:space="0" w:color="auto"/>
            </w:tcBorders>
            <w:shd w:val="clear" w:color="auto" w:fill="auto"/>
            <w:vAlign w:val="bottom"/>
          </w:tcPr>
          <w:p w14:paraId="3D978D44"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9</w:t>
            </w:r>
          </w:p>
        </w:tc>
        <w:tc>
          <w:tcPr>
            <w:tcW w:w="1634" w:type="dxa"/>
            <w:tcBorders>
              <w:top w:val="nil"/>
              <w:left w:val="nil"/>
              <w:bottom w:val="single" w:sz="4" w:space="0" w:color="auto"/>
              <w:right w:val="single" w:sz="4" w:space="0" w:color="auto"/>
            </w:tcBorders>
            <w:shd w:val="clear" w:color="auto" w:fill="auto"/>
            <w:vAlign w:val="bottom"/>
          </w:tcPr>
          <w:p w14:paraId="7A1330F5"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9</w:t>
            </w:r>
          </w:p>
        </w:tc>
      </w:tr>
      <w:tr w:rsidR="00FE6544" w:rsidRPr="00FB1BB6" w14:paraId="31799DB1" w14:textId="77777777" w:rsidTr="00FE6544">
        <w:trPr>
          <w:trHeight w:val="277"/>
        </w:trPr>
        <w:tc>
          <w:tcPr>
            <w:tcW w:w="4429" w:type="dxa"/>
            <w:tcBorders>
              <w:top w:val="nil"/>
              <w:left w:val="single" w:sz="4" w:space="0" w:color="auto"/>
              <w:bottom w:val="single" w:sz="4" w:space="0" w:color="auto"/>
              <w:right w:val="single" w:sz="4" w:space="0" w:color="auto"/>
            </w:tcBorders>
            <w:shd w:val="clear" w:color="auto" w:fill="auto"/>
            <w:vAlign w:val="bottom"/>
          </w:tcPr>
          <w:p w14:paraId="42FB32C5" w14:textId="77777777" w:rsidR="00FE6544" w:rsidRPr="00FB1BB6" w:rsidRDefault="00FE6544"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Услуга «Выход на маркетплейсы для самозанятых» (постоплата)</w:t>
            </w:r>
          </w:p>
        </w:tc>
        <w:tc>
          <w:tcPr>
            <w:tcW w:w="1849" w:type="dxa"/>
            <w:tcBorders>
              <w:top w:val="nil"/>
              <w:left w:val="nil"/>
              <w:bottom w:val="single" w:sz="4" w:space="0" w:color="auto"/>
              <w:right w:val="single" w:sz="4" w:space="0" w:color="auto"/>
            </w:tcBorders>
            <w:shd w:val="clear" w:color="auto" w:fill="auto"/>
            <w:vAlign w:val="bottom"/>
          </w:tcPr>
          <w:p w14:paraId="39D79073"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1634" w:type="dxa"/>
            <w:tcBorders>
              <w:top w:val="nil"/>
              <w:left w:val="nil"/>
              <w:bottom w:val="single" w:sz="4" w:space="0" w:color="auto"/>
              <w:right w:val="single" w:sz="4" w:space="0" w:color="auto"/>
            </w:tcBorders>
            <w:shd w:val="clear" w:color="auto" w:fill="auto"/>
            <w:vAlign w:val="bottom"/>
          </w:tcPr>
          <w:p w14:paraId="1DCD604D"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10</w:t>
            </w:r>
          </w:p>
        </w:tc>
      </w:tr>
      <w:tr w:rsidR="00FE6544" w:rsidRPr="00FB1BB6" w14:paraId="070DFE91" w14:textId="77777777" w:rsidTr="00FE6544">
        <w:trPr>
          <w:trHeight w:val="277"/>
        </w:trPr>
        <w:tc>
          <w:tcPr>
            <w:tcW w:w="4429" w:type="dxa"/>
            <w:tcBorders>
              <w:top w:val="nil"/>
              <w:left w:val="single" w:sz="4" w:space="0" w:color="auto"/>
              <w:bottom w:val="single" w:sz="4" w:space="0" w:color="auto"/>
              <w:right w:val="single" w:sz="4" w:space="0" w:color="auto"/>
            </w:tcBorders>
            <w:shd w:val="clear" w:color="auto" w:fill="auto"/>
            <w:vAlign w:val="bottom"/>
          </w:tcPr>
          <w:p w14:paraId="21A36971" w14:textId="77777777" w:rsidR="00FE6544" w:rsidRPr="00FB1BB6" w:rsidRDefault="00FE6544"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«Начни свое дело для самозанятых» 2 и 3 поток (постоплата)</w:t>
            </w:r>
          </w:p>
        </w:tc>
        <w:tc>
          <w:tcPr>
            <w:tcW w:w="1849" w:type="dxa"/>
            <w:tcBorders>
              <w:top w:val="nil"/>
              <w:left w:val="nil"/>
              <w:bottom w:val="single" w:sz="4" w:space="0" w:color="auto"/>
              <w:right w:val="single" w:sz="4" w:space="0" w:color="auto"/>
            </w:tcBorders>
            <w:shd w:val="clear" w:color="auto" w:fill="auto"/>
            <w:vAlign w:val="bottom"/>
          </w:tcPr>
          <w:p w14:paraId="1510DB3C"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w:t>
            </w:r>
          </w:p>
        </w:tc>
        <w:tc>
          <w:tcPr>
            <w:tcW w:w="1634" w:type="dxa"/>
            <w:tcBorders>
              <w:top w:val="nil"/>
              <w:left w:val="nil"/>
              <w:bottom w:val="single" w:sz="4" w:space="0" w:color="auto"/>
              <w:right w:val="single" w:sz="4" w:space="0" w:color="auto"/>
            </w:tcBorders>
            <w:shd w:val="clear" w:color="auto" w:fill="auto"/>
            <w:vAlign w:val="bottom"/>
          </w:tcPr>
          <w:p w14:paraId="42B755B4"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209</w:t>
            </w:r>
          </w:p>
        </w:tc>
      </w:tr>
      <w:tr w:rsidR="00FE6544" w:rsidRPr="00FB1BB6" w14:paraId="14513D29" w14:textId="77777777" w:rsidTr="00FE6544">
        <w:trPr>
          <w:trHeight w:val="277"/>
        </w:trPr>
        <w:tc>
          <w:tcPr>
            <w:tcW w:w="4429" w:type="dxa"/>
            <w:tcBorders>
              <w:top w:val="nil"/>
              <w:left w:val="single" w:sz="4" w:space="0" w:color="auto"/>
              <w:bottom w:val="single" w:sz="4" w:space="0" w:color="auto"/>
              <w:right w:val="single" w:sz="4" w:space="0" w:color="auto"/>
            </w:tcBorders>
            <w:shd w:val="clear" w:color="auto" w:fill="auto"/>
            <w:vAlign w:val="bottom"/>
          </w:tcPr>
          <w:p w14:paraId="3EEBC6F5" w14:textId="77777777" w:rsidR="00FE6544" w:rsidRPr="00FB1BB6" w:rsidRDefault="00FE6544" w:rsidP="00FB1BB6">
            <w:pPr>
              <w:suppressAutoHyphens/>
              <w:spacing w:after="0" w:line="276" w:lineRule="auto"/>
              <w:rPr>
                <w:rFonts w:ascii="Times New Roman" w:eastAsia="Calibri" w:hAnsi="Times New Roman" w:cs="Times New Roman"/>
                <w:sz w:val="24"/>
                <w:szCs w:val="24"/>
                <w:lang w:val="en-US"/>
              </w:rPr>
            </w:pPr>
            <w:r w:rsidRPr="00FB1BB6">
              <w:rPr>
                <w:rFonts w:ascii="Times New Roman" w:eastAsia="Calibri" w:hAnsi="Times New Roman" w:cs="Times New Roman"/>
                <w:sz w:val="24"/>
                <w:szCs w:val="24"/>
              </w:rPr>
              <w:t xml:space="preserve">Проект </w:t>
            </w:r>
            <w:r w:rsidRPr="00FB1BB6">
              <w:rPr>
                <w:rFonts w:ascii="Times New Roman" w:eastAsia="Calibri" w:hAnsi="Times New Roman" w:cs="Times New Roman"/>
                <w:sz w:val="24"/>
                <w:szCs w:val="24"/>
                <w:lang w:val="en-US"/>
              </w:rPr>
              <w:t>#</w:t>
            </w:r>
            <w:proofErr w:type="spellStart"/>
            <w:r w:rsidRPr="00FB1BB6">
              <w:rPr>
                <w:rFonts w:ascii="Times New Roman" w:eastAsia="Calibri" w:hAnsi="Times New Roman" w:cs="Times New Roman"/>
                <w:sz w:val="24"/>
                <w:szCs w:val="24"/>
              </w:rPr>
              <w:t>СамСебеПрофи</w:t>
            </w:r>
            <w:proofErr w:type="spellEnd"/>
          </w:p>
        </w:tc>
        <w:tc>
          <w:tcPr>
            <w:tcW w:w="1849" w:type="dxa"/>
            <w:tcBorders>
              <w:top w:val="nil"/>
              <w:left w:val="nil"/>
              <w:bottom w:val="single" w:sz="4" w:space="0" w:color="auto"/>
              <w:right w:val="single" w:sz="4" w:space="0" w:color="auto"/>
            </w:tcBorders>
            <w:shd w:val="clear" w:color="auto" w:fill="auto"/>
            <w:vAlign w:val="bottom"/>
          </w:tcPr>
          <w:p w14:paraId="763C8D60"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4</w:t>
            </w:r>
          </w:p>
        </w:tc>
        <w:tc>
          <w:tcPr>
            <w:tcW w:w="1634" w:type="dxa"/>
            <w:tcBorders>
              <w:top w:val="nil"/>
              <w:left w:val="nil"/>
              <w:bottom w:val="single" w:sz="4" w:space="0" w:color="auto"/>
              <w:right w:val="single" w:sz="4" w:space="0" w:color="auto"/>
            </w:tcBorders>
            <w:shd w:val="clear" w:color="auto" w:fill="auto"/>
            <w:vAlign w:val="bottom"/>
          </w:tcPr>
          <w:p w14:paraId="0C089D0E"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55</w:t>
            </w:r>
          </w:p>
        </w:tc>
      </w:tr>
      <w:tr w:rsidR="00FE6544" w:rsidRPr="00FB1BB6" w14:paraId="2ED17860" w14:textId="77777777" w:rsidTr="00FE6544">
        <w:trPr>
          <w:trHeight w:val="275"/>
        </w:trPr>
        <w:tc>
          <w:tcPr>
            <w:tcW w:w="4429" w:type="dxa"/>
            <w:tcBorders>
              <w:top w:val="nil"/>
              <w:left w:val="single" w:sz="4" w:space="0" w:color="auto"/>
              <w:bottom w:val="single" w:sz="4" w:space="0" w:color="auto"/>
              <w:right w:val="single" w:sz="4" w:space="0" w:color="auto"/>
            </w:tcBorders>
            <w:shd w:val="clear" w:color="auto" w:fill="auto"/>
            <w:vAlign w:val="bottom"/>
          </w:tcPr>
          <w:p w14:paraId="0BA3FAA1" w14:textId="77777777" w:rsidR="00FE6544" w:rsidRPr="00FB1BB6" w:rsidRDefault="00FE6544"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«Кондитерское искусство» 3 поток «Кондитерское искусство» 4 поток</w:t>
            </w:r>
          </w:p>
          <w:p w14:paraId="2CD2B6D3" w14:textId="77777777" w:rsidR="00FE6544" w:rsidRPr="00FB1BB6" w:rsidRDefault="00FE6544" w:rsidP="00FB1BB6">
            <w:pPr>
              <w:suppressAutoHyphens/>
              <w:spacing w:after="0" w:line="276" w:lineRule="auto"/>
              <w:rPr>
                <w:rFonts w:ascii="Times New Roman" w:eastAsia="Calibri" w:hAnsi="Times New Roman" w:cs="Times New Roman"/>
                <w:sz w:val="24"/>
                <w:szCs w:val="24"/>
              </w:rPr>
            </w:pPr>
          </w:p>
        </w:tc>
        <w:tc>
          <w:tcPr>
            <w:tcW w:w="1849" w:type="dxa"/>
            <w:tcBorders>
              <w:top w:val="nil"/>
              <w:left w:val="nil"/>
              <w:bottom w:val="single" w:sz="4" w:space="0" w:color="auto"/>
              <w:right w:val="single" w:sz="4" w:space="0" w:color="auto"/>
            </w:tcBorders>
            <w:shd w:val="clear" w:color="auto" w:fill="auto"/>
            <w:vAlign w:val="bottom"/>
          </w:tcPr>
          <w:p w14:paraId="2ABC894E"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w:t>
            </w:r>
          </w:p>
        </w:tc>
        <w:tc>
          <w:tcPr>
            <w:tcW w:w="1634" w:type="dxa"/>
            <w:tcBorders>
              <w:top w:val="nil"/>
              <w:left w:val="nil"/>
              <w:bottom w:val="single" w:sz="4" w:space="0" w:color="auto"/>
              <w:right w:val="single" w:sz="4" w:space="0" w:color="auto"/>
            </w:tcBorders>
            <w:shd w:val="clear" w:color="auto" w:fill="auto"/>
            <w:vAlign w:val="bottom"/>
          </w:tcPr>
          <w:p w14:paraId="1DEC4836"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24</w:t>
            </w:r>
          </w:p>
        </w:tc>
      </w:tr>
      <w:tr w:rsidR="00FE6544" w:rsidRPr="00FB1BB6" w14:paraId="41929D1F" w14:textId="77777777" w:rsidTr="00FE6544">
        <w:trPr>
          <w:trHeight w:val="326"/>
        </w:trPr>
        <w:tc>
          <w:tcPr>
            <w:tcW w:w="4429" w:type="dxa"/>
            <w:tcBorders>
              <w:top w:val="nil"/>
              <w:left w:val="single" w:sz="4" w:space="0" w:color="auto"/>
              <w:bottom w:val="single" w:sz="4" w:space="0" w:color="auto"/>
              <w:right w:val="single" w:sz="4" w:space="0" w:color="auto"/>
            </w:tcBorders>
            <w:shd w:val="clear" w:color="auto" w:fill="auto"/>
            <w:vAlign w:val="bottom"/>
          </w:tcPr>
          <w:p w14:paraId="3503CC9F" w14:textId="77777777" w:rsidR="00FE6544" w:rsidRPr="00FB1BB6" w:rsidRDefault="00FE6544"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Форум «СамСебеЗанятый»</w:t>
            </w:r>
          </w:p>
        </w:tc>
        <w:tc>
          <w:tcPr>
            <w:tcW w:w="1849" w:type="dxa"/>
            <w:tcBorders>
              <w:top w:val="nil"/>
              <w:left w:val="nil"/>
              <w:bottom w:val="single" w:sz="4" w:space="0" w:color="auto"/>
              <w:right w:val="single" w:sz="4" w:space="0" w:color="auto"/>
            </w:tcBorders>
            <w:shd w:val="clear" w:color="auto" w:fill="auto"/>
            <w:vAlign w:val="bottom"/>
          </w:tcPr>
          <w:p w14:paraId="6DCDD01E"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1634" w:type="dxa"/>
            <w:tcBorders>
              <w:top w:val="nil"/>
              <w:left w:val="nil"/>
              <w:bottom w:val="single" w:sz="4" w:space="0" w:color="auto"/>
              <w:right w:val="single" w:sz="4" w:space="0" w:color="auto"/>
            </w:tcBorders>
            <w:shd w:val="clear" w:color="auto" w:fill="auto"/>
            <w:vAlign w:val="bottom"/>
          </w:tcPr>
          <w:p w14:paraId="0BB5FF5F"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378</w:t>
            </w:r>
          </w:p>
        </w:tc>
      </w:tr>
      <w:tr w:rsidR="00FE6544" w:rsidRPr="00FB1BB6" w14:paraId="1DC156D8" w14:textId="77777777" w:rsidTr="00FE6544">
        <w:trPr>
          <w:trHeight w:val="70"/>
        </w:trPr>
        <w:tc>
          <w:tcPr>
            <w:tcW w:w="4429" w:type="dxa"/>
            <w:tcBorders>
              <w:top w:val="nil"/>
              <w:left w:val="single" w:sz="4" w:space="0" w:color="auto"/>
              <w:bottom w:val="single" w:sz="4" w:space="0" w:color="auto"/>
              <w:right w:val="single" w:sz="4" w:space="0" w:color="auto"/>
            </w:tcBorders>
            <w:shd w:val="clear" w:color="auto" w:fill="auto"/>
            <w:vAlign w:val="bottom"/>
          </w:tcPr>
          <w:p w14:paraId="30A2766B" w14:textId="77777777" w:rsidR="00FE6544" w:rsidRPr="00FB1BB6" w:rsidRDefault="00FE6544"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Конференция</w:t>
            </w:r>
          </w:p>
        </w:tc>
        <w:tc>
          <w:tcPr>
            <w:tcW w:w="1849" w:type="dxa"/>
            <w:tcBorders>
              <w:top w:val="nil"/>
              <w:left w:val="nil"/>
              <w:bottom w:val="single" w:sz="4" w:space="0" w:color="auto"/>
              <w:right w:val="single" w:sz="4" w:space="0" w:color="auto"/>
            </w:tcBorders>
            <w:shd w:val="clear" w:color="auto" w:fill="auto"/>
            <w:vAlign w:val="bottom"/>
          </w:tcPr>
          <w:p w14:paraId="63A5BDA3"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1634" w:type="dxa"/>
            <w:tcBorders>
              <w:top w:val="nil"/>
              <w:left w:val="nil"/>
              <w:bottom w:val="single" w:sz="4" w:space="0" w:color="auto"/>
              <w:right w:val="single" w:sz="4" w:space="0" w:color="auto"/>
            </w:tcBorders>
            <w:shd w:val="clear" w:color="auto" w:fill="auto"/>
            <w:vAlign w:val="bottom"/>
          </w:tcPr>
          <w:p w14:paraId="6868FD17"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67</w:t>
            </w:r>
          </w:p>
        </w:tc>
      </w:tr>
      <w:tr w:rsidR="00FE6544" w:rsidRPr="00FB1BB6" w14:paraId="1647B92D" w14:textId="77777777" w:rsidTr="00FE6544">
        <w:trPr>
          <w:trHeight w:val="277"/>
        </w:trPr>
        <w:tc>
          <w:tcPr>
            <w:tcW w:w="4429" w:type="dxa"/>
            <w:tcBorders>
              <w:top w:val="nil"/>
              <w:left w:val="single" w:sz="4" w:space="0" w:color="auto"/>
              <w:bottom w:val="single" w:sz="4" w:space="0" w:color="auto"/>
              <w:right w:val="single" w:sz="4" w:space="0" w:color="auto"/>
            </w:tcBorders>
            <w:shd w:val="clear" w:color="auto" w:fill="auto"/>
            <w:vAlign w:val="bottom"/>
            <w:hideMark/>
          </w:tcPr>
          <w:p w14:paraId="1D2D5F28" w14:textId="77777777" w:rsidR="00FE6544" w:rsidRPr="00FB1BB6" w:rsidRDefault="00FE6544" w:rsidP="00FB1BB6">
            <w:pPr>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Итого</w:t>
            </w:r>
          </w:p>
        </w:tc>
        <w:tc>
          <w:tcPr>
            <w:tcW w:w="1849" w:type="dxa"/>
            <w:tcBorders>
              <w:top w:val="nil"/>
              <w:left w:val="nil"/>
              <w:bottom w:val="single" w:sz="4" w:space="0" w:color="auto"/>
              <w:right w:val="single" w:sz="4" w:space="0" w:color="auto"/>
            </w:tcBorders>
            <w:shd w:val="clear" w:color="auto" w:fill="auto"/>
            <w:noWrap/>
            <w:vAlign w:val="bottom"/>
            <w:hideMark/>
          </w:tcPr>
          <w:p w14:paraId="70A84E55"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88</w:t>
            </w:r>
          </w:p>
        </w:tc>
        <w:tc>
          <w:tcPr>
            <w:tcW w:w="1634" w:type="dxa"/>
            <w:tcBorders>
              <w:top w:val="nil"/>
              <w:left w:val="nil"/>
              <w:bottom w:val="single" w:sz="4" w:space="0" w:color="auto"/>
              <w:right w:val="single" w:sz="4" w:space="0" w:color="auto"/>
            </w:tcBorders>
            <w:shd w:val="clear" w:color="auto" w:fill="auto"/>
            <w:noWrap/>
            <w:vAlign w:val="bottom"/>
            <w:hideMark/>
          </w:tcPr>
          <w:p w14:paraId="03D1F3B1" w14:textId="77777777" w:rsidR="00FE6544" w:rsidRPr="00FB1BB6" w:rsidRDefault="00FE6544" w:rsidP="00FB1BB6">
            <w:pPr>
              <w:suppressAutoHyphens/>
              <w:spacing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849</w:t>
            </w:r>
          </w:p>
        </w:tc>
      </w:tr>
    </w:tbl>
    <w:p w14:paraId="5897BE0D" w14:textId="77777777" w:rsidR="00FB1BB6" w:rsidRPr="00FB1BB6" w:rsidRDefault="00FB1BB6" w:rsidP="00FB1BB6">
      <w:pPr>
        <w:suppressAutoHyphens/>
        <w:spacing w:after="0" w:line="276" w:lineRule="auto"/>
        <w:ind w:left="284"/>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
    <w:p w14:paraId="5062D63C" w14:textId="77777777" w:rsidR="00FB1BB6" w:rsidRPr="00FB1BB6" w:rsidRDefault="00FB1BB6" w:rsidP="00FB1BB6">
      <w:pPr>
        <w:suppressAutoHyphens/>
        <w:spacing w:after="0" w:line="276" w:lineRule="auto"/>
        <w:ind w:left="720"/>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Результат оказания услуг</w:t>
      </w:r>
    </w:p>
    <w:tbl>
      <w:tblPr>
        <w:tblW w:w="981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2"/>
        <w:gridCol w:w="2835"/>
        <w:gridCol w:w="2098"/>
        <w:gridCol w:w="1871"/>
      </w:tblGrid>
      <w:tr w:rsidR="00FB1BB6" w:rsidRPr="00FB1BB6" w14:paraId="79366A2B" w14:textId="77777777" w:rsidTr="004C684D">
        <w:trPr>
          <w:trHeight w:val="655"/>
        </w:trPr>
        <w:tc>
          <w:tcPr>
            <w:tcW w:w="3012" w:type="dxa"/>
            <w:vMerge w:val="restart"/>
            <w:tcBorders>
              <w:top w:val="single" w:sz="4" w:space="0" w:color="000000"/>
              <w:left w:val="single" w:sz="4" w:space="0" w:color="000000"/>
              <w:right w:val="single" w:sz="4" w:space="0" w:color="000000"/>
            </w:tcBorders>
            <w:shd w:val="clear" w:color="auto" w:fill="auto"/>
          </w:tcPr>
          <w:p w14:paraId="7AC189A5" w14:textId="77777777" w:rsidR="00FB1BB6" w:rsidRPr="00FB1BB6" w:rsidRDefault="00FB1BB6" w:rsidP="00FB1BB6">
            <w:pPr>
              <w:widowControl w:val="0"/>
              <w:suppressAutoHyphens/>
              <w:autoSpaceDE w:val="0"/>
              <w:autoSpaceDN w:val="0"/>
              <w:spacing w:after="0" w:line="276" w:lineRule="auto"/>
              <w:ind w:left="598" w:hanging="598"/>
              <w:rPr>
                <w:rFonts w:ascii="Times New Roman" w:eastAsia="Calibri" w:hAnsi="Times New Roman" w:cs="Times New Roman"/>
                <w:sz w:val="24"/>
                <w:szCs w:val="24"/>
              </w:rPr>
            </w:pPr>
          </w:p>
          <w:p w14:paraId="6DCA7494" w14:textId="77777777" w:rsidR="00FB1BB6" w:rsidRPr="00FB1BB6" w:rsidRDefault="00FB1BB6" w:rsidP="00FB1BB6">
            <w:pPr>
              <w:widowControl w:val="0"/>
              <w:suppressAutoHyphens/>
              <w:autoSpaceDE w:val="0"/>
              <w:autoSpaceDN w:val="0"/>
              <w:spacing w:after="0" w:line="276" w:lineRule="auto"/>
              <w:ind w:left="598" w:right="1560" w:hanging="598"/>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Показатель</w:t>
            </w:r>
          </w:p>
        </w:tc>
        <w:tc>
          <w:tcPr>
            <w:tcW w:w="2835" w:type="dxa"/>
            <w:vMerge w:val="restart"/>
            <w:tcBorders>
              <w:top w:val="single" w:sz="4" w:space="0" w:color="000000"/>
              <w:left w:val="single" w:sz="4" w:space="0" w:color="000000"/>
              <w:right w:val="single" w:sz="4" w:space="0" w:color="000000"/>
            </w:tcBorders>
            <w:shd w:val="clear" w:color="auto" w:fill="auto"/>
            <w:hideMark/>
          </w:tcPr>
          <w:p w14:paraId="0AE73280" w14:textId="77777777" w:rsidR="00FB1BB6" w:rsidRPr="00FB1BB6" w:rsidRDefault="00FB1BB6" w:rsidP="00FB1BB6">
            <w:pPr>
              <w:widowControl w:val="0"/>
              <w:suppressAutoHyphens/>
              <w:autoSpaceDE w:val="0"/>
              <w:autoSpaceDN w:val="0"/>
              <w:spacing w:before="160" w:after="0" w:line="276" w:lineRule="auto"/>
              <w:ind w:left="487" w:right="479"/>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Плановые значения результатов использования Субсидии</w:t>
            </w:r>
          </w:p>
          <w:p w14:paraId="62891F28" w14:textId="77777777" w:rsidR="00FB1BB6" w:rsidRPr="00FB1BB6" w:rsidRDefault="00FB1BB6" w:rsidP="00FB1BB6">
            <w:pPr>
              <w:widowControl w:val="0"/>
              <w:suppressAutoHyphens/>
              <w:autoSpaceDE w:val="0"/>
              <w:autoSpaceDN w:val="0"/>
              <w:spacing w:after="0" w:line="276" w:lineRule="auto"/>
              <w:ind w:left="485" w:right="479"/>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на 31.12.2021 </w:t>
            </w:r>
          </w:p>
        </w:tc>
        <w:tc>
          <w:tcPr>
            <w:tcW w:w="3969" w:type="dxa"/>
            <w:gridSpan w:val="2"/>
            <w:tcBorders>
              <w:top w:val="single" w:sz="4" w:space="0" w:color="000000"/>
              <w:left w:val="single" w:sz="4" w:space="0" w:color="000000"/>
              <w:bottom w:val="single" w:sz="4" w:space="0" w:color="auto"/>
              <w:right w:val="single" w:sz="4" w:space="0" w:color="000000"/>
            </w:tcBorders>
            <w:shd w:val="clear" w:color="auto" w:fill="auto"/>
          </w:tcPr>
          <w:p w14:paraId="417D2663" w14:textId="5270B5D8" w:rsidR="00FB1BB6" w:rsidRPr="00FB1BB6" w:rsidRDefault="00FB1BB6" w:rsidP="00FB1BB6">
            <w:pPr>
              <w:widowControl w:val="0"/>
              <w:suppressAutoHyphens/>
              <w:autoSpaceDE w:val="0"/>
              <w:autoSpaceDN w:val="0"/>
              <w:spacing w:before="160" w:after="0" w:line="276" w:lineRule="auto"/>
              <w:ind w:left="487" w:right="479"/>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Фактическое </w:t>
            </w:r>
            <w:r w:rsidR="00B52AC9" w:rsidRPr="00FB1BB6">
              <w:rPr>
                <w:rFonts w:ascii="Times New Roman" w:eastAsia="Calibri" w:hAnsi="Times New Roman" w:cs="Times New Roman"/>
                <w:sz w:val="24"/>
                <w:szCs w:val="24"/>
              </w:rPr>
              <w:t>значение результатов</w:t>
            </w:r>
            <w:r w:rsidRPr="00FB1BB6">
              <w:rPr>
                <w:rFonts w:ascii="Times New Roman" w:eastAsia="Calibri" w:hAnsi="Times New Roman" w:cs="Times New Roman"/>
                <w:sz w:val="24"/>
                <w:szCs w:val="24"/>
              </w:rPr>
              <w:t xml:space="preserve"> использования Субсидии </w:t>
            </w:r>
          </w:p>
        </w:tc>
      </w:tr>
      <w:tr w:rsidR="00FB1BB6" w:rsidRPr="00FB1BB6" w14:paraId="508D3B3A" w14:textId="77777777" w:rsidTr="004C684D">
        <w:trPr>
          <w:trHeight w:val="925"/>
        </w:trPr>
        <w:tc>
          <w:tcPr>
            <w:tcW w:w="3012" w:type="dxa"/>
            <w:vMerge/>
            <w:tcBorders>
              <w:left w:val="single" w:sz="4" w:space="0" w:color="000000"/>
              <w:bottom w:val="single" w:sz="4" w:space="0" w:color="000000"/>
              <w:right w:val="single" w:sz="4" w:space="0" w:color="000000"/>
            </w:tcBorders>
            <w:shd w:val="clear" w:color="auto" w:fill="auto"/>
          </w:tcPr>
          <w:p w14:paraId="3793FB64" w14:textId="77777777" w:rsidR="00FB1BB6" w:rsidRPr="00FB1BB6" w:rsidRDefault="00FB1BB6" w:rsidP="00FB1BB6">
            <w:pPr>
              <w:widowControl w:val="0"/>
              <w:suppressAutoHyphens/>
              <w:autoSpaceDE w:val="0"/>
              <w:autoSpaceDN w:val="0"/>
              <w:spacing w:after="0" w:line="276" w:lineRule="auto"/>
              <w:rPr>
                <w:rFonts w:ascii="Times New Roman" w:eastAsia="Calibri" w:hAnsi="Times New Roman" w:cs="Times New Roman"/>
                <w:sz w:val="24"/>
                <w:szCs w:val="24"/>
              </w:rPr>
            </w:pPr>
          </w:p>
        </w:tc>
        <w:tc>
          <w:tcPr>
            <w:tcW w:w="2835" w:type="dxa"/>
            <w:vMerge/>
            <w:tcBorders>
              <w:left w:val="single" w:sz="4" w:space="0" w:color="000000"/>
              <w:bottom w:val="single" w:sz="4" w:space="0" w:color="000000"/>
              <w:right w:val="single" w:sz="4" w:space="0" w:color="000000"/>
            </w:tcBorders>
            <w:shd w:val="clear" w:color="auto" w:fill="auto"/>
          </w:tcPr>
          <w:p w14:paraId="43200A43" w14:textId="77777777" w:rsidR="00FB1BB6" w:rsidRPr="00FB1BB6" w:rsidRDefault="00FB1BB6" w:rsidP="00FB1BB6">
            <w:pPr>
              <w:widowControl w:val="0"/>
              <w:suppressAutoHyphens/>
              <w:autoSpaceDE w:val="0"/>
              <w:autoSpaceDN w:val="0"/>
              <w:spacing w:before="160" w:after="0" w:line="276" w:lineRule="auto"/>
              <w:ind w:left="487" w:right="479"/>
              <w:jc w:val="center"/>
              <w:rPr>
                <w:rFonts w:ascii="Times New Roman" w:eastAsia="Calibri" w:hAnsi="Times New Roman" w:cs="Times New Roman"/>
                <w:sz w:val="24"/>
                <w:szCs w:val="24"/>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3F368B80" w14:textId="77777777" w:rsidR="00FB1BB6" w:rsidRPr="00FB1BB6" w:rsidRDefault="00FB1BB6" w:rsidP="00FB1BB6">
            <w:pPr>
              <w:widowControl w:val="0"/>
              <w:suppressAutoHyphens/>
              <w:autoSpaceDE w:val="0"/>
              <w:autoSpaceDN w:val="0"/>
              <w:spacing w:before="160" w:after="0" w:line="276" w:lineRule="auto"/>
              <w:ind w:right="479" w:hanging="1"/>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Фактические данные по состоянию на 31.12.2021 г.</w:t>
            </w:r>
          </w:p>
        </w:tc>
        <w:tc>
          <w:tcPr>
            <w:tcW w:w="1871" w:type="dxa"/>
            <w:tcBorders>
              <w:top w:val="single" w:sz="4" w:space="0" w:color="000000"/>
              <w:left w:val="single" w:sz="4" w:space="0" w:color="000000"/>
              <w:bottom w:val="single" w:sz="4" w:space="0" w:color="000000"/>
              <w:right w:val="single" w:sz="4" w:space="0" w:color="000000"/>
            </w:tcBorders>
          </w:tcPr>
          <w:p w14:paraId="2A927B34" w14:textId="77777777" w:rsidR="00FB1BB6" w:rsidRPr="00FB1BB6" w:rsidRDefault="00FB1BB6" w:rsidP="00FB1BB6">
            <w:pPr>
              <w:widowControl w:val="0"/>
              <w:suppressAutoHyphens/>
              <w:autoSpaceDE w:val="0"/>
              <w:autoSpaceDN w:val="0"/>
              <w:spacing w:before="160" w:after="0" w:line="276" w:lineRule="auto"/>
              <w:ind w:left="145" w:right="479"/>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Фактические данные по результатам 2022 года*</w:t>
            </w:r>
          </w:p>
        </w:tc>
      </w:tr>
      <w:tr w:rsidR="00FB1BB6" w:rsidRPr="00FB1BB6" w14:paraId="6A56F7ED" w14:textId="77777777" w:rsidTr="004C684D">
        <w:trPr>
          <w:trHeight w:val="387"/>
        </w:trPr>
        <w:tc>
          <w:tcPr>
            <w:tcW w:w="3012" w:type="dxa"/>
            <w:tcBorders>
              <w:top w:val="single" w:sz="4" w:space="0" w:color="000000"/>
              <w:left w:val="single" w:sz="4" w:space="0" w:color="000000"/>
              <w:bottom w:val="single" w:sz="4" w:space="0" w:color="000000"/>
              <w:right w:val="single" w:sz="4" w:space="0" w:color="000000"/>
            </w:tcBorders>
            <w:shd w:val="clear" w:color="auto" w:fill="auto"/>
          </w:tcPr>
          <w:p w14:paraId="552608E5" w14:textId="77777777" w:rsidR="00FB1BB6" w:rsidRPr="00FB1BB6" w:rsidRDefault="00FB1BB6" w:rsidP="00FB1BB6">
            <w:pPr>
              <w:widowControl w:val="0"/>
              <w:suppressAutoHyphens/>
              <w:autoSpaceDE w:val="0"/>
              <w:autoSpaceDN w:val="0"/>
              <w:spacing w:after="0" w:line="276" w:lineRule="auto"/>
              <w:ind w:left="107" w:right="376"/>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Количество самозанятых граждан, получивших услуги, в том числе прошедших программы обучения (уникальных), тыс. </w:t>
            </w:r>
            <w:proofErr w:type="spellStart"/>
            <w:r w:rsidRPr="00FB1BB6">
              <w:rPr>
                <w:rFonts w:ascii="Times New Roman" w:eastAsia="Calibri" w:hAnsi="Times New Roman" w:cs="Times New Roman"/>
                <w:sz w:val="24"/>
                <w:szCs w:val="24"/>
              </w:rPr>
              <w:t>ед</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F301774" w14:textId="77777777" w:rsidR="00FB1BB6" w:rsidRPr="00FB1BB6" w:rsidRDefault="00FB1BB6" w:rsidP="00FB1BB6">
            <w:pPr>
              <w:widowControl w:val="0"/>
              <w:suppressAutoHyphens/>
              <w:autoSpaceDE w:val="0"/>
              <w:autoSpaceDN w:val="0"/>
              <w:spacing w:before="1" w:after="0" w:line="276" w:lineRule="auto"/>
              <w:ind w:left="487" w:right="478"/>
              <w:jc w:val="center"/>
              <w:rPr>
                <w:rFonts w:ascii="Times New Roman" w:eastAsia="Calibri" w:hAnsi="Times New Roman" w:cs="Times New Roman"/>
                <w:sz w:val="24"/>
                <w:szCs w:val="24"/>
              </w:rPr>
            </w:pPr>
          </w:p>
          <w:p w14:paraId="630083F2" w14:textId="77777777" w:rsidR="00FB1BB6" w:rsidRPr="00FB1BB6" w:rsidRDefault="00FB1BB6" w:rsidP="00FB1BB6">
            <w:pPr>
              <w:widowControl w:val="0"/>
              <w:suppressAutoHyphens/>
              <w:autoSpaceDE w:val="0"/>
              <w:autoSpaceDN w:val="0"/>
              <w:spacing w:before="1" w:after="0" w:line="276" w:lineRule="auto"/>
              <w:ind w:left="487" w:right="478"/>
              <w:jc w:val="center"/>
              <w:rPr>
                <w:rFonts w:ascii="Times New Roman" w:eastAsia="Calibri" w:hAnsi="Times New Roman" w:cs="Times New Roman"/>
                <w:sz w:val="24"/>
                <w:szCs w:val="24"/>
              </w:rPr>
            </w:pPr>
          </w:p>
          <w:p w14:paraId="25D2CDB5" w14:textId="77777777" w:rsidR="00FB1BB6" w:rsidRPr="00FB1BB6" w:rsidRDefault="00FB1BB6" w:rsidP="00FB1BB6">
            <w:pPr>
              <w:widowControl w:val="0"/>
              <w:suppressAutoHyphens/>
              <w:autoSpaceDE w:val="0"/>
              <w:autoSpaceDN w:val="0"/>
              <w:spacing w:before="1" w:after="0" w:line="276" w:lineRule="auto"/>
              <w:ind w:left="487" w:right="478"/>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0,406</w:t>
            </w:r>
          </w:p>
        </w:tc>
        <w:tc>
          <w:tcPr>
            <w:tcW w:w="2098" w:type="dxa"/>
            <w:tcBorders>
              <w:top w:val="single" w:sz="4" w:space="0" w:color="000000"/>
              <w:left w:val="single" w:sz="4" w:space="0" w:color="000000"/>
              <w:bottom w:val="single" w:sz="4" w:space="0" w:color="000000"/>
              <w:right w:val="single" w:sz="4" w:space="0" w:color="auto"/>
            </w:tcBorders>
            <w:shd w:val="clear" w:color="auto" w:fill="auto"/>
          </w:tcPr>
          <w:p w14:paraId="232A56B9" w14:textId="77777777" w:rsidR="00FB1BB6" w:rsidRPr="00FB1BB6" w:rsidRDefault="00FB1BB6" w:rsidP="00FB1BB6">
            <w:pPr>
              <w:widowControl w:val="0"/>
              <w:suppressAutoHyphens/>
              <w:autoSpaceDE w:val="0"/>
              <w:autoSpaceDN w:val="0"/>
              <w:spacing w:before="9" w:after="0" w:line="276" w:lineRule="auto"/>
              <w:jc w:val="center"/>
              <w:rPr>
                <w:rFonts w:ascii="Times New Roman" w:eastAsia="Calibri" w:hAnsi="Times New Roman" w:cs="Times New Roman"/>
                <w:sz w:val="24"/>
                <w:szCs w:val="24"/>
              </w:rPr>
            </w:pPr>
          </w:p>
          <w:p w14:paraId="2A4DB300" w14:textId="77777777" w:rsidR="00FB1BB6" w:rsidRPr="00FB1BB6" w:rsidRDefault="00FB1BB6" w:rsidP="00FB1BB6">
            <w:pPr>
              <w:widowControl w:val="0"/>
              <w:suppressAutoHyphens/>
              <w:autoSpaceDE w:val="0"/>
              <w:autoSpaceDN w:val="0"/>
              <w:spacing w:before="9" w:after="0" w:line="276" w:lineRule="auto"/>
              <w:jc w:val="center"/>
              <w:rPr>
                <w:rFonts w:ascii="Times New Roman" w:eastAsia="Calibri" w:hAnsi="Times New Roman" w:cs="Times New Roman"/>
                <w:sz w:val="24"/>
                <w:szCs w:val="24"/>
              </w:rPr>
            </w:pPr>
          </w:p>
          <w:p w14:paraId="01D8DEE5" w14:textId="77777777" w:rsidR="00FB1BB6" w:rsidRPr="00FB1BB6" w:rsidRDefault="00FB1BB6" w:rsidP="00FB1BB6">
            <w:pPr>
              <w:widowControl w:val="0"/>
              <w:suppressAutoHyphens/>
              <w:autoSpaceDE w:val="0"/>
              <w:autoSpaceDN w:val="0"/>
              <w:spacing w:before="9"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0,813</w:t>
            </w:r>
          </w:p>
        </w:tc>
        <w:tc>
          <w:tcPr>
            <w:tcW w:w="1871" w:type="dxa"/>
            <w:tcBorders>
              <w:top w:val="single" w:sz="4" w:space="0" w:color="000000"/>
              <w:left w:val="single" w:sz="4" w:space="0" w:color="auto"/>
              <w:bottom w:val="single" w:sz="4" w:space="0" w:color="000000"/>
              <w:right w:val="single" w:sz="4" w:space="0" w:color="000000"/>
            </w:tcBorders>
            <w:shd w:val="clear" w:color="auto" w:fill="auto"/>
          </w:tcPr>
          <w:p w14:paraId="77EBAD23" w14:textId="77777777" w:rsidR="00FB1BB6" w:rsidRPr="00FB1BB6" w:rsidRDefault="00FB1BB6" w:rsidP="00FB1BB6">
            <w:pPr>
              <w:widowControl w:val="0"/>
              <w:suppressAutoHyphens/>
              <w:autoSpaceDE w:val="0"/>
              <w:autoSpaceDN w:val="0"/>
              <w:spacing w:before="9" w:after="0" w:line="276" w:lineRule="auto"/>
              <w:rPr>
                <w:rFonts w:ascii="Times New Roman" w:eastAsia="Calibri" w:hAnsi="Times New Roman" w:cs="Times New Roman"/>
                <w:sz w:val="24"/>
                <w:szCs w:val="24"/>
              </w:rPr>
            </w:pPr>
          </w:p>
          <w:p w14:paraId="275E0F88" w14:textId="77777777" w:rsidR="00FB1BB6" w:rsidRPr="00FB1BB6" w:rsidRDefault="00FB1BB6" w:rsidP="00FB1BB6">
            <w:pPr>
              <w:widowControl w:val="0"/>
              <w:suppressAutoHyphens/>
              <w:autoSpaceDE w:val="0"/>
              <w:autoSpaceDN w:val="0"/>
              <w:spacing w:before="9" w:after="0" w:line="276" w:lineRule="auto"/>
              <w:jc w:val="center"/>
              <w:rPr>
                <w:rFonts w:ascii="Times New Roman" w:eastAsia="Calibri" w:hAnsi="Times New Roman" w:cs="Times New Roman"/>
                <w:sz w:val="24"/>
                <w:szCs w:val="24"/>
              </w:rPr>
            </w:pPr>
          </w:p>
          <w:p w14:paraId="5E868987" w14:textId="77777777" w:rsidR="00FB1BB6" w:rsidRPr="00FB1BB6" w:rsidRDefault="00FB1BB6" w:rsidP="00FB1BB6">
            <w:pPr>
              <w:widowControl w:val="0"/>
              <w:suppressAutoHyphens/>
              <w:autoSpaceDE w:val="0"/>
              <w:autoSpaceDN w:val="0"/>
              <w:spacing w:before="9" w:after="0" w:line="276" w:lineRule="auto"/>
              <w:jc w:val="center"/>
              <w:rPr>
                <w:rFonts w:ascii="Times New Roman" w:eastAsia="Calibri" w:hAnsi="Times New Roman" w:cs="Times New Roman"/>
                <w:sz w:val="24"/>
                <w:szCs w:val="24"/>
              </w:rPr>
            </w:pPr>
            <w:r w:rsidRPr="00FB1BB6">
              <w:rPr>
                <w:rFonts w:ascii="Times New Roman" w:eastAsia="Calibri" w:hAnsi="Times New Roman" w:cs="Times New Roman"/>
                <w:sz w:val="24"/>
                <w:szCs w:val="24"/>
              </w:rPr>
              <w:t>0,598</w:t>
            </w:r>
          </w:p>
        </w:tc>
      </w:tr>
    </w:tbl>
    <w:p w14:paraId="257230E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006F24">
        <w:rPr>
          <w:rFonts w:ascii="Times New Roman" w:eastAsia="Calibri" w:hAnsi="Times New Roman" w:cs="Times New Roman"/>
          <w:sz w:val="24"/>
          <w:szCs w:val="24"/>
        </w:rPr>
        <w:t>*Результат не суммируется к результатам предоставленной субсидии в 2022 году</w:t>
      </w:r>
    </w:p>
    <w:p w14:paraId="28CB577A" w14:textId="77777777" w:rsidR="00FB1BB6" w:rsidRPr="00FB1BB6" w:rsidRDefault="00FB1BB6" w:rsidP="00FB1BB6">
      <w:pPr>
        <w:keepNext/>
        <w:keepLines/>
        <w:suppressAutoHyphens/>
        <w:spacing w:before="240" w:after="0" w:line="276" w:lineRule="auto"/>
        <w:jc w:val="both"/>
        <w:outlineLvl w:val="0"/>
        <w:rPr>
          <w:rFonts w:ascii="Times New Roman" w:eastAsia="SimSun" w:hAnsi="Times New Roman" w:cs="Times New Roman"/>
          <w:sz w:val="24"/>
          <w:szCs w:val="24"/>
          <w:lang w:eastAsia="zh-CN"/>
        </w:rPr>
      </w:pPr>
      <w:bookmarkStart w:id="35" w:name="_Toc132686267"/>
      <w:bookmarkEnd w:id="25"/>
      <w:r w:rsidRPr="00FB1BB6">
        <w:rPr>
          <w:rFonts w:ascii="Times New Roman" w:eastAsia="SimSun" w:hAnsi="Times New Roman" w:cs="Times New Roman"/>
          <w:sz w:val="24"/>
          <w:szCs w:val="24"/>
          <w:lang w:eastAsia="zh-CN"/>
        </w:rPr>
        <w:lastRenderedPageBreak/>
        <w:t>5.6. Оказание информационно-консультационной поддержки за счет средств регионального бюджета 2021 года</w:t>
      </w:r>
      <w:bookmarkEnd w:id="35"/>
    </w:p>
    <w:p w14:paraId="4BF30673"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соответствии с Порядком предоставления субсидии из бюджета Пермского края некоммерческой организации «Пермский фонд развития предпринимательства» на оказание информационно-консультационной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(далее – Порядок), утвержденным постановлением Правительства Пермского края от 29 апреля 2021 г. № 270-п, заключено соглашение  «31» мая 2021 г.  № 51-02-13-10 (в редакции дополнительного соглашения от 23 июля 2021г № 1) о предоставлении НО «ПФРП» субсидии  из бюджета Пермского края на оказание информационно-консультационной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размере (далее – Субсидия)  на 2021 год  в сумме 19 621 865 рублей 79 копеек. </w:t>
      </w:r>
    </w:p>
    <w:p w14:paraId="454B3A66" w14:textId="77777777" w:rsidR="00FB1BB6" w:rsidRPr="00E361A8"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Субсидия в соответствии с Порядком получена НО «ПФРП» в полном объеме и использовалась в целях реализации мероприятия «Оказание информационно-консультационной поддержки субъектам малого и среднего предпринимательства» в рамках подпрограммы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03.10.2013 г. № 1325-п в соответствии с </w:t>
      </w:r>
      <w:r w:rsidRPr="00E361A8">
        <w:rPr>
          <w:rFonts w:ascii="Times New Roman" w:eastAsia="Calibri" w:hAnsi="Times New Roman" w:cs="Times New Roman"/>
          <w:sz w:val="24"/>
          <w:szCs w:val="24"/>
        </w:rPr>
        <w:t>утвержденными направлениями расходования.</w:t>
      </w:r>
    </w:p>
    <w:p w14:paraId="5BE56960" w14:textId="41E30B36" w:rsidR="00FB1BB6" w:rsidRPr="00E361A8" w:rsidRDefault="00FB1BB6" w:rsidP="00FB1BB6">
      <w:pPr>
        <w:suppressAutoHyphens/>
        <w:spacing w:after="0" w:line="276" w:lineRule="auto"/>
        <w:ind w:firstLine="567"/>
        <w:jc w:val="both"/>
        <w:rPr>
          <w:rFonts w:ascii="Times New Roman" w:eastAsia="Calibri" w:hAnsi="Times New Roman" w:cs="Times New Roman"/>
          <w:sz w:val="24"/>
          <w:szCs w:val="24"/>
        </w:rPr>
      </w:pPr>
      <w:r w:rsidRPr="00E361A8">
        <w:rPr>
          <w:rFonts w:ascii="Times New Roman" w:eastAsia="Calibri" w:hAnsi="Times New Roman" w:cs="Times New Roman"/>
          <w:sz w:val="24"/>
          <w:szCs w:val="24"/>
        </w:rPr>
        <w:t>Фактически произведено расходов, источником финансового обеспечения которых является Субсидия, по состоянию на 31 декабря 2021 года на сумму 19 395 551 рубль 29 копеек.</w:t>
      </w:r>
      <w:r w:rsidR="00E361A8" w:rsidRPr="00E361A8">
        <w:rPr>
          <w:rFonts w:ascii="Times New Roman" w:eastAsia="Calibri" w:hAnsi="Times New Roman" w:cs="Times New Roman"/>
          <w:sz w:val="24"/>
          <w:szCs w:val="24"/>
        </w:rPr>
        <w:t xml:space="preserve"> </w:t>
      </w:r>
      <w:r w:rsidRPr="00E361A8">
        <w:rPr>
          <w:rFonts w:ascii="Times New Roman" w:eastAsia="Calibri" w:hAnsi="Times New Roman" w:cs="Times New Roman"/>
          <w:sz w:val="24"/>
          <w:szCs w:val="24"/>
        </w:rPr>
        <w:t>По состоянию на 01 января 2022 года сложился остаток средств бюджета Пермского края в размере 226 314,50 рублей по следующим статьям:</w:t>
      </w:r>
    </w:p>
    <w:p w14:paraId="0B0874E6" w14:textId="77777777" w:rsidR="00FB1BB6" w:rsidRPr="00E361A8" w:rsidRDefault="00FB1BB6" w:rsidP="00FB1BB6">
      <w:pPr>
        <w:suppressAutoHyphens/>
        <w:spacing w:after="0" w:line="276" w:lineRule="auto"/>
        <w:ind w:firstLine="567"/>
        <w:jc w:val="both"/>
        <w:rPr>
          <w:rFonts w:ascii="Times New Roman" w:eastAsia="Calibri" w:hAnsi="Times New Roman" w:cs="Times New Roman"/>
          <w:sz w:val="24"/>
          <w:szCs w:val="24"/>
        </w:rPr>
      </w:pPr>
      <w:r w:rsidRPr="00E361A8">
        <w:rPr>
          <w:rFonts w:ascii="Times New Roman" w:eastAsia="Calibri" w:hAnsi="Times New Roman" w:cs="Times New Roman"/>
          <w:sz w:val="24"/>
          <w:szCs w:val="24"/>
        </w:rPr>
        <w:t xml:space="preserve">Административные и накладные расходы – 225 284,21 рублей. Экономия сложилась по следующим направлениям: </w:t>
      </w:r>
    </w:p>
    <w:p w14:paraId="5E795A0B" w14:textId="77777777" w:rsidR="00FB1BB6" w:rsidRPr="00E361A8" w:rsidRDefault="00FB1BB6" w:rsidP="00FB1BB6">
      <w:pPr>
        <w:suppressAutoHyphens/>
        <w:spacing w:after="0" w:line="276" w:lineRule="auto"/>
        <w:ind w:firstLine="567"/>
        <w:jc w:val="both"/>
        <w:rPr>
          <w:rFonts w:ascii="Times New Roman" w:eastAsia="Calibri" w:hAnsi="Times New Roman" w:cs="Times New Roman"/>
          <w:sz w:val="24"/>
          <w:szCs w:val="24"/>
        </w:rPr>
      </w:pPr>
      <w:r w:rsidRPr="00E361A8">
        <w:rPr>
          <w:rFonts w:ascii="Times New Roman" w:eastAsia="Calibri" w:hAnsi="Times New Roman" w:cs="Times New Roman"/>
          <w:sz w:val="24"/>
          <w:szCs w:val="24"/>
        </w:rPr>
        <w:t>- Фонд оплаты труда, в том числе начисления на оплату труда: 54 148,19 рублей;</w:t>
      </w:r>
    </w:p>
    <w:p w14:paraId="70804491"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E361A8">
        <w:rPr>
          <w:rFonts w:ascii="Times New Roman" w:eastAsia="Calibri" w:hAnsi="Times New Roman" w:cs="Times New Roman"/>
          <w:sz w:val="24"/>
          <w:szCs w:val="24"/>
        </w:rPr>
        <w:t>- Услуги сторонних организаций (аутсорсинг): 171 136,02 рублей;</w:t>
      </w:r>
    </w:p>
    <w:p w14:paraId="03D35016"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Экономия по административным и накладным расходам сложилась в связи с переменным характером стоимости услуг и оплатой труда, за фактически отработанный период.</w:t>
      </w:r>
    </w:p>
    <w:p w14:paraId="0385B77A"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Оплата услуг </w:t>
      </w:r>
      <w:r w:rsidRPr="00E361A8">
        <w:rPr>
          <w:rFonts w:ascii="Times New Roman" w:eastAsia="Calibri" w:hAnsi="Times New Roman" w:cs="Times New Roman"/>
          <w:sz w:val="24"/>
          <w:szCs w:val="24"/>
        </w:rPr>
        <w:t>сторонних организаций и физических лиц для оказания консультационных услуг субъектам малого и среднего предпринимательства, а также физическим лицам, применяющим специальный налоговый режим «Налог на профессиональный доход»: 1 030,29 рублей.</w:t>
      </w:r>
    </w:p>
    <w:p w14:paraId="11F496BC" w14:textId="68E3C1DA" w:rsidR="004A7771" w:rsidRPr="004A7771" w:rsidRDefault="00FB1BB6" w:rsidP="004A7771">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1 квартале 2022 года остаток средств был использован в целях реализации мероприятия «Оказание информационно-консультационной поддержки субъектам малого и среднего предпринимательства» в рамках подпрограммы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03.10.2013 г. № 1325-п в соответствии с утвержденными направлениями расходования, а именно в соответствии  с дополнительным соглашением на основании письма в адрес Агентства по развитию МСП Пермского края от 20.01.2022  № 13 о согласовании использования оставшейся суммы в размере  226 314,50 рублей в срок до 01 апреля 2022 </w:t>
      </w:r>
      <w:r w:rsidRPr="00E361A8">
        <w:rPr>
          <w:rFonts w:ascii="Times New Roman" w:eastAsia="Calibri" w:hAnsi="Times New Roman" w:cs="Times New Roman"/>
          <w:sz w:val="24"/>
          <w:szCs w:val="24"/>
        </w:rPr>
        <w:t>года</w:t>
      </w:r>
      <w:r w:rsidR="004A7771">
        <w:rPr>
          <w:rFonts w:ascii="Times New Roman" w:eastAsia="Calibri" w:hAnsi="Times New Roman" w:cs="Times New Roman"/>
          <w:sz w:val="24"/>
          <w:szCs w:val="24"/>
        </w:rPr>
        <w:t>.</w:t>
      </w:r>
    </w:p>
    <w:p w14:paraId="22242CBD" w14:textId="0C82EBC1"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
    <w:p w14:paraId="6F23B51C" w14:textId="77777777" w:rsidR="00FB1BB6" w:rsidRPr="00FB1BB6" w:rsidRDefault="00FB1BB6" w:rsidP="00FB1BB6">
      <w:pPr>
        <w:keepNext/>
        <w:keepLines/>
        <w:suppressAutoHyphens/>
        <w:spacing w:before="240" w:after="0" w:line="276" w:lineRule="auto"/>
        <w:jc w:val="both"/>
        <w:outlineLvl w:val="0"/>
        <w:rPr>
          <w:rFonts w:ascii="Times New Roman" w:eastAsia="SimSun" w:hAnsi="Times New Roman" w:cs="Times New Roman"/>
          <w:sz w:val="24"/>
          <w:szCs w:val="24"/>
          <w:lang w:eastAsia="zh-CN"/>
        </w:rPr>
      </w:pPr>
      <w:bookmarkStart w:id="36" w:name="_Toc132686268"/>
      <w:r w:rsidRPr="00FB1BB6">
        <w:rPr>
          <w:rFonts w:ascii="Times New Roman" w:eastAsia="SimSun" w:hAnsi="Times New Roman" w:cs="Times New Roman"/>
          <w:sz w:val="24"/>
          <w:szCs w:val="24"/>
          <w:lang w:eastAsia="zh-CN"/>
        </w:rPr>
        <w:lastRenderedPageBreak/>
        <w:t>5.7. Улучшение инвестиционного климата в Пермском крае</w:t>
      </w:r>
      <w:bookmarkEnd w:id="36"/>
    </w:p>
    <w:p w14:paraId="47E7D780" w14:textId="16673EF5" w:rsidR="00FB1BB6" w:rsidRPr="00FB1BB6" w:rsidRDefault="0097141F" w:rsidP="00FB1BB6">
      <w:pPr>
        <w:suppressAutoHyphens/>
        <w:spacing w:after="0" w:line="276"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w:t>
      </w:r>
      <w:r w:rsidR="00FB1BB6" w:rsidRPr="00FB1BB6">
        <w:rPr>
          <w:rFonts w:ascii="Times New Roman" w:eastAsia="Times New Roman" w:hAnsi="Times New Roman" w:cs="Times New Roman"/>
          <w:sz w:val="24"/>
          <w:szCs w:val="24"/>
          <w:lang w:eastAsia="zh-CN"/>
        </w:rPr>
        <w:t xml:space="preserve"> 202</w:t>
      </w:r>
      <w:r>
        <w:rPr>
          <w:rFonts w:ascii="Times New Roman" w:eastAsia="Times New Roman" w:hAnsi="Times New Roman" w:cs="Times New Roman"/>
          <w:sz w:val="24"/>
          <w:szCs w:val="24"/>
          <w:lang w:eastAsia="zh-CN"/>
        </w:rPr>
        <w:t>2</w:t>
      </w:r>
      <w:r w:rsidR="00FB1BB6" w:rsidRPr="00FB1BB6">
        <w:rPr>
          <w:rFonts w:ascii="Times New Roman" w:eastAsia="Times New Roman" w:hAnsi="Times New Roman" w:cs="Times New Roman"/>
          <w:sz w:val="24"/>
          <w:szCs w:val="24"/>
          <w:lang w:eastAsia="zh-CN"/>
        </w:rPr>
        <w:t xml:space="preserve"> году для предпринимателей Пермского края осуществлялось систематическое информирование о существующих мерах поддержки и об организациях, оказывающих поддержку малым и средним предпринимателям, через средства массовой информации, и иные каналы связи осуществляется на регулярной основе на портале https://properm.ru/ , на телеканалах «РБК–Пермь», «Ветта24», «Россия 1», «Россия 24», «Рифей–Пермь» </w:t>
      </w:r>
      <w:r>
        <w:rPr>
          <w:rFonts w:ascii="Times New Roman" w:eastAsia="Times New Roman" w:hAnsi="Times New Roman" w:cs="Times New Roman"/>
          <w:sz w:val="24"/>
          <w:szCs w:val="24"/>
          <w:lang w:eastAsia="zh-CN"/>
        </w:rPr>
        <w:t>осуществлялось информирование</w:t>
      </w:r>
      <w:r w:rsidR="00FB1BB6" w:rsidRPr="00FB1BB6">
        <w:rPr>
          <w:rFonts w:ascii="Times New Roman" w:eastAsia="Times New Roman" w:hAnsi="Times New Roman" w:cs="Times New Roman"/>
          <w:sz w:val="24"/>
          <w:szCs w:val="24"/>
          <w:lang w:eastAsia="zh-CN"/>
        </w:rPr>
        <w:t xml:space="preserve"> по мерам поддержки бизнеса</w:t>
      </w:r>
      <w:r>
        <w:rPr>
          <w:rFonts w:ascii="Times New Roman" w:eastAsia="Times New Roman" w:hAnsi="Times New Roman" w:cs="Times New Roman"/>
          <w:sz w:val="24"/>
          <w:szCs w:val="24"/>
          <w:lang w:eastAsia="zh-CN"/>
        </w:rPr>
        <w:t xml:space="preserve">, как и </w:t>
      </w:r>
      <w:r w:rsidR="00FB1BB6" w:rsidRPr="00FB1BB6">
        <w:rPr>
          <w:rFonts w:ascii="Times New Roman" w:eastAsia="Times New Roman" w:hAnsi="Times New Roman" w:cs="Times New Roman"/>
          <w:sz w:val="24"/>
          <w:szCs w:val="24"/>
          <w:lang w:eastAsia="zh-CN"/>
        </w:rPr>
        <w:t>где можно получить всю информацию по мерам поддержки федерального и регионального уровня, образовательным проектам, а также уточнить информацию по мерам финансовой поддержки субъектов МСП). Кроме того, рекламная кампания мер поддержки малого и среднего бизнеса запущена и в системе ЯндексДирект, а также социальных сетях В</w:t>
      </w:r>
      <w:r w:rsidR="00896096">
        <w:rPr>
          <w:rFonts w:ascii="Times New Roman" w:eastAsia="Times New Roman" w:hAnsi="Times New Roman" w:cs="Times New Roman"/>
          <w:sz w:val="24"/>
          <w:szCs w:val="24"/>
          <w:lang w:eastAsia="zh-CN"/>
        </w:rPr>
        <w:t>К</w:t>
      </w:r>
      <w:r w:rsidR="00FB1BB6" w:rsidRPr="00FB1BB6">
        <w:rPr>
          <w:rFonts w:ascii="Times New Roman" w:eastAsia="Times New Roman" w:hAnsi="Times New Roman" w:cs="Times New Roman"/>
          <w:sz w:val="24"/>
          <w:szCs w:val="24"/>
          <w:lang w:eastAsia="zh-CN"/>
        </w:rPr>
        <w:t xml:space="preserve">онтакте, Одноклассники. </w:t>
      </w:r>
    </w:p>
    <w:p w14:paraId="24432BBC" w14:textId="77777777"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На сайтах «Мой бизнес», «ЦПП–Пермь» на регулярной основе публикуются новости и анонсы мероприятий. Также анонсирующие публикации делаются в социальных сетях и на информационных ресурсах партнеров. В социальных сетях центра «Мой бизнес» были опубликованы посты с информационными сообщениями, анонсами семинаров и встреч с экспертами ЦПП. </w:t>
      </w:r>
    </w:p>
    <w:p w14:paraId="3FF183CB" w14:textId="77777777"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Проведены онлайн–мероприятия по налогообложению, по маркетингу и финансам, по вопросам правовых основ ведения бизнеса, по вопросам ведения деловых переговоров, по вопросам сбыта и продвижения продукции, дистанционным способам ведения бизнеса и другим темам.</w:t>
      </w:r>
    </w:p>
    <w:p w14:paraId="2F59DAF0" w14:textId="77777777"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Организована системная работа, посвященная включению в реестр социальных предпринимателей, в том числе совместно с представителями Министерства промышленности, предпринимательства и торговли Пермского края в начале года проведены выездные встречи, на территории Пермского края и консультации с привлечением профильных экспертов. В ходе встреч предприниматели и физические лица, заинтересованные в начале ведения предпринимательской деятельности или регистрации, как плательщики налога на профессиональный доход, о мерах государственной поддержки и деятельности центра «Мой бизнес».</w:t>
      </w:r>
    </w:p>
    <w:p w14:paraId="2530FB03" w14:textId="09337058"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Основная задача проекта информационной поддержки, это охват </w:t>
      </w:r>
      <w:r w:rsidR="0097141F" w:rsidRPr="00FB1BB6">
        <w:rPr>
          <w:rFonts w:ascii="Times New Roman" w:eastAsia="Times New Roman" w:hAnsi="Times New Roman" w:cs="Times New Roman"/>
          <w:sz w:val="24"/>
          <w:szCs w:val="24"/>
          <w:lang w:eastAsia="zh-CN"/>
        </w:rPr>
        <w:t>услугами всей</w:t>
      </w:r>
      <w:r w:rsidRPr="00FB1BB6">
        <w:rPr>
          <w:rFonts w:ascii="Times New Roman" w:eastAsia="Times New Roman" w:hAnsi="Times New Roman" w:cs="Times New Roman"/>
          <w:sz w:val="24"/>
          <w:szCs w:val="24"/>
          <w:lang w:eastAsia="zh-CN"/>
        </w:rPr>
        <w:t xml:space="preserve"> территории Пермского края.</w:t>
      </w:r>
      <w:r w:rsidR="00896096">
        <w:rPr>
          <w:rFonts w:ascii="Times New Roman" w:eastAsia="Times New Roman" w:hAnsi="Times New Roman" w:cs="Times New Roman"/>
          <w:sz w:val="24"/>
          <w:szCs w:val="24"/>
          <w:lang w:eastAsia="zh-CN"/>
        </w:rPr>
        <w:t xml:space="preserve"> </w:t>
      </w:r>
      <w:r w:rsidRPr="00FB1BB6">
        <w:rPr>
          <w:rFonts w:ascii="Times New Roman" w:eastAsia="Times New Roman" w:hAnsi="Times New Roman" w:cs="Times New Roman"/>
          <w:sz w:val="24"/>
          <w:szCs w:val="24"/>
          <w:lang w:eastAsia="zh-CN"/>
        </w:rPr>
        <w:t xml:space="preserve"> Активно пользуются услугами предприниматели из Березников, Чусового, Чердыни, Суксуна и Куеды. Менее спрос в Октябрьском, Барде и Оханске. </w:t>
      </w:r>
      <w:r w:rsidR="00896096">
        <w:rPr>
          <w:rFonts w:ascii="Times New Roman" w:eastAsia="Times New Roman" w:hAnsi="Times New Roman" w:cs="Times New Roman"/>
          <w:sz w:val="24"/>
          <w:szCs w:val="24"/>
          <w:lang w:eastAsia="zh-CN"/>
        </w:rPr>
        <w:t>А</w:t>
      </w:r>
      <w:r w:rsidRPr="00FB1BB6">
        <w:rPr>
          <w:rFonts w:ascii="Times New Roman" w:eastAsia="Times New Roman" w:hAnsi="Times New Roman" w:cs="Times New Roman"/>
          <w:sz w:val="24"/>
          <w:szCs w:val="24"/>
          <w:lang w:eastAsia="zh-CN"/>
        </w:rPr>
        <w:t xml:space="preserve">нализ структуры получателей услуг показал, что 65 % заявителей именно с территорий. </w:t>
      </w:r>
    </w:p>
    <w:p w14:paraId="631A630D" w14:textId="3BC4CB9D"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В 2022 году актуальнее </w:t>
      </w:r>
      <w:r w:rsidR="0097141F" w:rsidRPr="00FB1BB6">
        <w:rPr>
          <w:rFonts w:ascii="Times New Roman" w:eastAsia="Times New Roman" w:hAnsi="Times New Roman" w:cs="Times New Roman"/>
          <w:sz w:val="24"/>
          <w:szCs w:val="24"/>
          <w:lang w:eastAsia="zh-CN"/>
        </w:rPr>
        <w:t>стали консультации</w:t>
      </w:r>
      <w:r w:rsidRPr="00FB1BB6">
        <w:rPr>
          <w:rFonts w:ascii="Times New Roman" w:eastAsia="Times New Roman" w:hAnsi="Times New Roman" w:cs="Times New Roman"/>
          <w:sz w:val="24"/>
          <w:szCs w:val="24"/>
          <w:lang w:eastAsia="zh-CN"/>
        </w:rPr>
        <w:t xml:space="preserve"> по мерам поддержки, услуги по повышению предпринимательских компетенций, правовое сопровождение деятельности, и как я ранее отмечала система маркировки товаров «Честный знак». По–прежнему лидируют консультации по началу ведения деятельности, в которые также входит содействие по регистрации юридического лица. </w:t>
      </w:r>
    </w:p>
    <w:p w14:paraId="0656D613" w14:textId="77777777"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bookmarkStart w:id="37" w:name="_Toc90997180"/>
      <w:r w:rsidRPr="00FB1BB6">
        <w:rPr>
          <w:rFonts w:ascii="Times New Roman" w:eastAsia="Times New Roman" w:hAnsi="Times New Roman" w:cs="Times New Roman"/>
          <w:sz w:val="24"/>
          <w:szCs w:val="24"/>
          <w:lang w:eastAsia="zh-CN"/>
        </w:rPr>
        <w:t xml:space="preserve">На сегодняшний день Пермский фонд развития предпринимательства и Центр Мой бизнес соответствует единому стандарту оказания услуг Минэкономразвития РФ. </w:t>
      </w:r>
    </w:p>
    <w:p w14:paraId="4C5F3D0A" w14:textId="77777777" w:rsidR="00FB1BB6" w:rsidRPr="00FB1BB6" w:rsidRDefault="00FB1BB6" w:rsidP="00FB1BB6">
      <w:pPr>
        <w:keepNext/>
        <w:keepLines/>
        <w:suppressAutoHyphens/>
        <w:spacing w:before="240" w:after="0" w:line="276" w:lineRule="auto"/>
        <w:jc w:val="both"/>
        <w:outlineLvl w:val="0"/>
        <w:rPr>
          <w:rFonts w:ascii="Times New Roman" w:eastAsia="SimSun" w:hAnsi="Times New Roman" w:cs="Times New Roman"/>
          <w:sz w:val="24"/>
          <w:szCs w:val="24"/>
          <w:lang w:eastAsia="zh-CN"/>
        </w:rPr>
      </w:pPr>
      <w:bookmarkStart w:id="38" w:name="_Toc132686269"/>
      <w:r w:rsidRPr="00FB1BB6">
        <w:rPr>
          <w:rFonts w:ascii="Times New Roman" w:eastAsia="SimSun" w:hAnsi="Times New Roman" w:cs="Times New Roman"/>
          <w:sz w:val="24"/>
          <w:szCs w:val="24"/>
          <w:lang w:eastAsia="zh-CN"/>
        </w:rPr>
        <w:t>5.8. Мероприятия по повышению финансовой грамотности населения Пермского края. финансовой грамотности населения</w:t>
      </w:r>
      <w:bookmarkEnd w:id="37"/>
      <w:bookmarkEnd w:id="38"/>
      <w:r w:rsidRPr="00FB1BB6">
        <w:rPr>
          <w:rFonts w:ascii="Times New Roman" w:eastAsia="SimSun" w:hAnsi="Times New Roman" w:cs="Times New Roman"/>
          <w:sz w:val="24"/>
          <w:szCs w:val="24"/>
          <w:lang w:eastAsia="zh-CN"/>
        </w:rPr>
        <w:tab/>
      </w:r>
    </w:p>
    <w:p w14:paraId="7CB593ED" w14:textId="77777777"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p>
    <w:p w14:paraId="5CF8EF7F" w14:textId="28D99A46"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В 2022 году в план работы НО «ПФРП» включено проведение мероприятий по повышению финансовой грамотности субъектов МСП Пермского края. План этих мероприятий согласовывается в рабочем режиме согласно спросу со стороны субъектов СМСП и актуальности темы. В течение 2022 года в формате прямых линий было проведено </w:t>
      </w:r>
      <w:r w:rsidRPr="00FB1BB6">
        <w:rPr>
          <w:rFonts w:ascii="Times New Roman" w:eastAsia="Times New Roman" w:hAnsi="Times New Roman" w:cs="Times New Roman"/>
          <w:sz w:val="24"/>
          <w:szCs w:val="24"/>
          <w:lang w:eastAsia="zh-CN"/>
        </w:rPr>
        <w:lastRenderedPageBreak/>
        <w:t xml:space="preserve">более 90 </w:t>
      </w:r>
      <w:r w:rsidR="00B52AC9" w:rsidRPr="00FB1BB6">
        <w:rPr>
          <w:rFonts w:ascii="Times New Roman" w:eastAsia="Times New Roman" w:hAnsi="Times New Roman" w:cs="Times New Roman"/>
          <w:sz w:val="24"/>
          <w:szCs w:val="24"/>
          <w:lang w:eastAsia="zh-CN"/>
        </w:rPr>
        <w:t>мероприятий,</w:t>
      </w:r>
      <w:r w:rsidRPr="00FB1BB6">
        <w:rPr>
          <w:rFonts w:ascii="Times New Roman" w:eastAsia="Times New Roman" w:hAnsi="Times New Roman" w:cs="Times New Roman"/>
          <w:sz w:val="24"/>
          <w:szCs w:val="24"/>
          <w:lang w:eastAsia="zh-CN"/>
        </w:rPr>
        <w:t xml:space="preserve"> направленных на повышение финансовой грамотности субъектов МСП, самозанятых граждан Пермского края.  На сайте центра «Мой бизнес» в разделе «Видеоархив» (https://msppk.ru/studio/video-archive/) любой посетитель имеет возможность ознакомиться с информацией о проведенных мероприятиях и просмотреть их в видеозаписи. Кроме того, пользователи социальной сети «Вконтакте» имеют возможность смотреть эфир в режиме реального времени или запись. Их количество по мероприятиям повышения финансовой грамотности, проведенных в текущем году на начало ноября уже превысило 110 тысяч просмотров, в том числе 34 эфира рубрики «Диалоги о налогах» посмотрело 67,5 тысяч человек.</w:t>
      </w:r>
    </w:p>
    <w:p w14:paraId="5508B37A" w14:textId="77777777"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Мероприятия центром «Мой бизнес» планируются по мере поступления запросов и пожеланий от предпринимателей Пермского края, а также исходя из актуальности, связанной с изменениями в законодательстве и по согласованию со спикерами и экспертами. В первую очередь это все, что связано с налогами, финансами, взаимоотношениями с кредитными организациями.  Повышенная заинтересованность слушателей отмечена на встречах о преимуществе нахождения в Едином реестре субъектов малого и среднего предпринимательства, применении пониженных ставок УСН, об участии в государственных закупках самозанятых граждан, наличные расчеты и порядок ведения кассовых операций, выдача средств под отчет, обжалование решений и действий или бездействия налоговых органов, об особенностях кредитования, факторинге и много другое. </w:t>
      </w:r>
    </w:p>
    <w:p w14:paraId="49DA2F14" w14:textId="77777777"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Зрители отмечают большую ценность формата «прямой линии» в том, что эксперты не только предоставляют актуальную информацию в рамках темы, но и рассказывают о правоприменительной практике, разбирают совместно конкретные ситуации, которые описывают зрители в ходе прямого эфира, тем самым оказываются консультационные услуги, доступные сразу большему количеству людей. Ну и конечно возможность просмотра записи прошедшего мероприятия в удобное для себя время.</w:t>
      </w:r>
    </w:p>
    <w:p w14:paraId="6CD3D06D" w14:textId="77777777"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Также эксперты центра «Мой бизнес» регулярно оказывают консультационные услуги предпринимателям, физическим лицам, планирующим осуществлять предпринимательскую деятельность, и самозанятым гражданам по вопросам финансового планирования, в том числе по вопросам бюджетирования, оптимизации налогообложения, бухгалтерских услуг, привлечения инвестиций и займов. На регулярной основе в студии центра «Мой бизнес» проводятся встречи с представителями коммерческих банков в ходе регулярной рубрики.</w:t>
      </w:r>
    </w:p>
    <w:p w14:paraId="4F41DE65" w14:textId="77777777"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Также на сайте центра «Мой бизнес» в разделе «Финансовая грамотность» (</w:t>
      </w:r>
      <w:hyperlink r:id="rId20" w:history="1">
        <w:r w:rsidRPr="00FB1BB6">
          <w:rPr>
            <w:rFonts w:ascii="Times New Roman" w:eastAsia="SimSun" w:hAnsi="Times New Roman" w:cs="Times New Roman"/>
            <w:color w:val="0000FF"/>
            <w:sz w:val="24"/>
            <w:szCs w:val="24"/>
            <w:u w:val="single"/>
            <w:lang w:eastAsia="zh-CN"/>
          </w:rPr>
          <w:t>https://msppk.ru/poluchit–podderzhku/finansovaya–gramotnost/</w:t>
        </w:r>
      </w:hyperlink>
      <w:r w:rsidRPr="00FB1BB6">
        <w:rPr>
          <w:rFonts w:ascii="Times New Roman" w:eastAsia="Times New Roman" w:hAnsi="Times New Roman" w:cs="Times New Roman"/>
          <w:sz w:val="24"/>
          <w:szCs w:val="24"/>
          <w:lang w:eastAsia="zh-CN"/>
        </w:rPr>
        <w:t xml:space="preserve">) предприниматели и самозанятые граждане имеют возможность ознакомиться с информацией, видеозаписями прямых линий с представителями банка, часто задаваемыми вопросами, а также презентационными материалами, касающимися вопросов финансовой грамотности. </w:t>
      </w:r>
    </w:p>
    <w:p w14:paraId="2CFDB171" w14:textId="073322D2"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 В рамках программы "Диалоги о налогах" еженедельно проходят встречи представителей ФНС с предпринимателями в </w:t>
      </w:r>
      <w:r w:rsidR="00B52AC9" w:rsidRPr="00FB1BB6">
        <w:rPr>
          <w:rFonts w:ascii="Times New Roman" w:eastAsia="Times New Roman" w:hAnsi="Times New Roman" w:cs="Times New Roman"/>
          <w:sz w:val="24"/>
          <w:szCs w:val="24"/>
          <w:lang w:eastAsia="zh-CN"/>
        </w:rPr>
        <w:t>формате прямой</w:t>
      </w:r>
      <w:r w:rsidRPr="00FB1BB6">
        <w:rPr>
          <w:rFonts w:ascii="Times New Roman" w:eastAsia="Times New Roman" w:hAnsi="Times New Roman" w:cs="Times New Roman"/>
          <w:sz w:val="24"/>
          <w:szCs w:val="24"/>
          <w:lang w:eastAsia="zh-CN"/>
        </w:rPr>
        <w:t xml:space="preserve"> линии, а также с экспертами и консультантами центра «Мой бизнес» в части налогов.  Все эфиры собрали в одном месте, сформирована «База знаний», доступная на сайте центра «Мой бизнес»    </w:t>
      </w:r>
      <w:hyperlink r:id="rId21" w:history="1">
        <w:r w:rsidRPr="00FB1BB6">
          <w:rPr>
            <w:rFonts w:ascii="Times New Roman" w:eastAsia="Times New Roman" w:hAnsi="Times New Roman" w:cs="Times New Roman"/>
            <w:color w:val="0000FF"/>
            <w:sz w:val="24"/>
            <w:szCs w:val="24"/>
            <w:u w:val="single"/>
            <w:lang w:eastAsia="zh-CN"/>
          </w:rPr>
          <w:t>https://msppk.ru/poluchit-podderzhku/finansovaya-gramotnost/pryamye-efiry-dialogi-o-nalogakh/</w:t>
        </w:r>
      </w:hyperlink>
      <w:r w:rsidRPr="00FB1BB6">
        <w:rPr>
          <w:rFonts w:ascii="Times New Roman" w:eastAsia="Times New Roman" w:hAnsi="Times New Roman" w:cs="Times New Roman"/>
          <w:sz w:val="24"/>
          <w:szCs w:val="24"/>
          <w:lang w:eastAsia="zh-CN"/>
        </w:rPr>
        <w:t xml:space="preserve"> . </w:t>
      </w:r>
    </w:p>
    <w:p w14:paraId="1B8D1358" w14:textId="77777777"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В целях информирования субъектов малого предпринимательства Пермского края по вопросам внедрения ЕНС на площадке Центра «Мой бизнес» организована системная работа совместно с ФНС Пермского края по предварительной договоренности.</w:t>
      </w:r>
    </w:p>
    <w:p w14:paraId="0E2BE1E7" w14:textId="77777777"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На всех интернет-ресурсах инфраструктуры поддержки транслируется информационные видеоролики, предоставленные ФНС. Также эта информация транслируется регулярно в ходе всех онлайн-мероприятий в качестве заставок. </w:t>
      </w:r>
    </w:p>
    <w:p w14:paraId="4486009B" w14:textId="77777777"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lastRenderedPageBreak/>
        <w:t xml:space="preserve">На главной странице официального сайта Центра «Мой бизнес» создан баннер с прямым переходом на специальный раздел, в котором аккумулируется вся актуальная информация о ЕНС  </w:t>
      </w:r>
      <w:hyperlink r:id="rId22" w:history="1">
        <w:r w:rsidRPr="00FB1BB6">
          <w:rPr>
            <w:rFonts w:ascii="Times New Roman" w:eastAsia="Times New Roman" w:hAnsi="Times New Roman" w:cs="Times New Roman"/>
            <w:color w:val="0000FF"/>
            <w:sz w:val="24"/>
            <w:szCs w:val="24"/>
            <w:u w:val="single"/>
            <w:lang w:eastAsia="zh-CN"/>
          </w:rPr>
          <w:t>https://msppk.ru/poluchit-podderzhku/finansovaya-gramotnost/nalogovaya-soobshchaet/</w:t>
        </w:r>
      </w:hyperlink>
      <w:r w:rsidRPr="00FB1BB6">
        <w:rPr>
          <w:rFonts w:ascii="Times New Roman" w:eastAsia="Times New Roman" w:hAnsi="Times New Roman" w:cs="Times New Roman"/>
          <w:sz w:val="24"/>
          <w:szCs w:val="24"/>
          <w:lang w:eastAsia="zh-CN"/>
        </w:rPr>
        <w:t xml:space="preserve">  </w:t>
      </w:r>
    </w:p>
    <w:p w14:paraId="3515E643" w14:textId="77777777" w:rsidR="00FB1BB6" w:rsidRPr="00FB1BB6" w:rsidRDefault="00FB1BB6" w:rsidP="00FB1BB6">
      <w:pPr>
        <w:keepNext/>
        <w:keepLines/>
        <w:suppressAutoHyphens/>
        <w:spacing w:before="240" w:after="0" w:line="276" w:lineRule="auto"/>
        <w:jc w:val="both"/>
        <w:outlineLvl w:val="0"/>
        <w:rPr>
          <w:rFonts w:ascii="Times New Roman" w:eastAsia="Times New Roman" w:hAnsi="Times New Roman" w:cs="Times New Roman"/>
          <w:sz w:val="24"/>
          <w:szCs w:val="24"/>
          <w:lang w:eastAsia="zh-CN"/>
        </w:rPr>
      </w:pPr>
      <w:bookmarkStart w:id="39" w:name="_Toc132686270"/>
      <w:bookmarkStart w:id="40" w:name="_Hlk90997406"/>
      <w:r w:rsidRPr="00FB1BB6">
        <w:rPr>
          <w:rFonts w:ascii="Times New Roman" w:eastAsia="SimSun" w:hAnsi="Times New Roman" w:cs="Times New Roman"/>
          <w:sz w:val="24"/>
          <w:szCs w:val="24"/>
          <w:lang w:eastAsia="zh-CN"/>
        </w:rPr>
        <w:t>5.9. Оказание оперативной поддержки гражданам Пермского края</w:t>
      </w:r>
      <w:bookmarkEnd w:id="39"/>
    </w:p>
    <w:bookmarkEnd w:id="40"/>
    <w:p w14:paraId="242F5DBA" w14:textId="77777777"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Обеспечена возможность дистанционного обращения за услугой через любой из каналов связи:  </w:t>
      </w:r>
    </w:p>
    <w:p w14:paraId="482B63B0" w14:textId="50B480E5"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 через форму обратной связи </w:t>
      </w:r>
      <w:r w:rsidR="00B52AC9" w:rsidRPr="00FB1BB6">
        <w:rPr>
          <w:rFonts w:ascii="Times New Roman" w:eastAsia="Times New Roman" w:hAnsi="Times New Roman" w:cs="Times New Roman"/>
          <w:sz w:val="24"/>
          <w:szCs w:val="24"/>
          <w:lang w:eastAsia="zh-CN"/>
        </w:rPr>
        <w:t>на сайте</w:t>
      </w:r>
      <w:r w:rsidRPr="00FB1BB6">
        <w:rPr>
          <w:rFonts w:ascii="Times New Roman" w:eastAsia="Times New Roman" w:hAnsi="Times New Roman" w:cs="Times New Roman"/>
          <w:sz w:val="24"/>
          <w:szCs w:val="24"/>
          <w:lang w:eastAsia="zh-CN"/>
        </w:rPr>
        <w:t xml:space="preserve"> Центра «Мой бизнес» https://msppk.ru/ </w:t>
      </w:r>
    </w:p>
    <w:p w14:paraId="439C3CD7" w14:textId="77777777"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 написав на электронную почту </w:t>
      </w:r>
      <w:proofErr w:type="spellStart"/>
      <w:r w:rsidRPr="00FB1BB6">
        <w:rPr>
          <w:rFonts w:ascii="Times New Roman" w:eastAsia="Times New Roman" w:hAnsi="Times New Roman" w:cs="Times New Roman"/>
          <w:sz w:val="24"/>
          <w:szCs w:val="24"/>
          <w:lang w:eastAsia="zh-CN"/>
        </w:rPr>
        <w:t>call@zpp</w:t>
      </w:r>
      <w:proofErr w:type="spellEnd"/>
      <w:r w:rsidRPr="00FB1BB6">
        <w:rPr>
          <w:rFonts w:ascii="Times New Roman" w:eastAsia="Times New Roman" w:hAnsi="Times New Roman" w:cs="Times New Roman"/>
          <w:sz w:val="24"/>
          <w:szCs w:val="24"/>
          <w:lang w:eastAsia="zh-CN"/>
        </w:rPr>
        <w:t>–perm.ru;</w:t>
      </w:r>
    </w:p>
    <w:p w14:paraId="5BD6DF24" w14:textId="77777777"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позвонив на горячую линию по телефону 8 800 300 80 90;</w:t>
      </w:r>
    </w:p>
    <w:p w14:paraId="5D3B5C84" w14:textId="77777777"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оставить обращение в официальных социальных сетях;</w:t>
      </w:r>
    </w:p>
    <w:p w14:paraId="49591822" w14:textId="77777777"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 получить услугу через государственную цифровую платформу поддержки предпринимательства ЦП МСП. </w:t>
      </w:r>
    </w:p>
    <w:p w14:paraId="79FFA491" w14:textId="77777777"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Для оказания услуг в части и защиты прав и законных интересов субъектов малого и среднего предпринимательства согласно заключенного соглашения о взаимодействии Уполномоченного по защите прав предпринимателей в Пермском крае и НО «ПФРП» окно приема субъектов МСП по вопросам защиты прав предпринимателей также переведено режим работы «онлайн».   </w:t>
      </w:r>
    </w:p>
    <w:p w14:paraId="012554A0" w14:textId="77777777"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Для повышения грамотности СМСП реализуется цикл специальных обучающих и информационно–консультационных онлайн мероприятий для субъектов МСП. Запущено на регулярной основе мероприятие нового формата – «Час с экспертом». В рамках этих мероприятий с профильными экспертами, в т.ч. в области права, субъекты МСП имеют возможность получить актуальную информацию по вопросам правового обеспечения своей деятельности, задать интересующие вопросы эксперту, разобрать конкретную проблемную ситуацию по текущей деятельности, определить пути решения этой проблемы. </w:t>
      </w:r>
    </w:p>
    <w:p w14:paraId="102C3739" w14:textId="77777777"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Также проводятся мероприятия в формате прямых линий с организациями, осуществляющими контрольно–надзорные функции. Это мероприятия для СМСП из сферы общественного питания, торговли,  промышленных предприятий, предприятий строительной отрасли, агропромышленного комплекса и др. Участники в формате живого общения узнают не только законодательство, регулирующее проверки, нормативно– правовые акты, регламентирующие порядок и правила проведения проверок, но и то, как юридически грамотно подготовиться к контрольно–надзорным мероприятиям и общению с контролирующими органами,  о существующих требованиях к действиям сотрудников контрольно–надзорных органов,  о видах контроля и возможностях предпринимателей в рамках проведения проверок и т.д. Также в рамках этих мероприятий разбираются актуальные вопросы и судебная практика. Мероприятия проводятся на регулярной основе, темы и участники формируются согласно актуальности.</w:t>
      </w:r>
    </w:p>
    <w:p w14:paraId="0B4F48EC" w14:textId="1F37DC23"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В целях оказания дополнительных </w:t>
      </w:r>
      <w:r w:rsidR="00B52AC9" w:rsidRPr="00FB1BB6">
        <w:rPr>
          <w:rFonts w:ascii="Times New Roman" w:eastAsia="Times New Roman" w:hAnsi="Times New Roman" w:cs="Times New Roman"/>
          <w:sz w:val="24"/>
          <w:szCs w:val="24"/>
          <w:lang w:eastAsia="zh-CN"/>
        </w:rPr>
        <w:t>нефинансовых мер</w:t>
      </w:r>
      <w:r w:rsidRPr="00FB1BB6">
        <w:rPr>
          <w:rFonts w:ascii="Times New Roman" w:eastAsia="Times New Roman" w:hAnsi="Times New Roman" w:cs="Times New Roman"/>
          <w:sz w:val="24"/>
          <w:szCs w:val="24"/>
          <w:lang w:eastAsia="zh-CN"/>
        </w:rPr>
        <w:t xml:space="preserve"> поддержки СМСП запущены новые направления. Так НО «ПФРП» оказывает услуги в форме финансирования (оплаты) услуг по организация сертификации товаров, работ и услуг субъектов малого и среднего предпринимательства, содействии в размещении субъекта малого и среднего предпринимательства на электронных торговых площадках и «маркетплейсах», а также содействии в популяризации продукции субъекта малого и среднего предпринимательства – производителя продукции, в том числе организация участия в федеральных и региональных выставка.  </w:t>
      </w:r>
    </w:p>
    <w:p w14:paraId="7BAD4216" w14:textId="0017609B"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В рамках постоянной правовой </w:t>
      </w:r>
      <w:r w:rsidR="00B52AC9" w:rsidRPr="00FB1BB6">
        <w:rPr>
          <w:rFonts w:ascii="Times New Roman" w:eastAsia="Times New Roman" w:hAnsi="Times New Roman" w:cs="Times New Roman"/>
          <w:sz w:val="24"/>
          <w:szCs w:val="24"/>
          <w:lang w:eastAsia="zh-CN"/>
        </w:rPr>
        <w:t>поддержки СМСП</w:t>
      </w:r>
      <w:r w:rsidRPr="00FB1BB6">
        <w:rPr>
          <w:rFonts w:ascii="Times New Roman" w:eastAsia="Times New Roman" w:hAnsi="Times New Roman" w:cs="Times New Roman"/>
          <w:sz w:val="24"/>
          <w:szCs w:val="24"/>
          <w:lang w:eastAsia="zh-CN"/>
        </w:rPr>
        <w:t xml:space="preserve"> на сайте центра «Мой бизнес» функционируют специальные разделы:</w:t>
      </w:r>
    </w:p>
    <w:p w14:paraId="40CD3EF7" w14:textId="77777777"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lastRenderedPageBreak/>
        <w:t>1.</w:t>
      </w:r>
      <w:r w:rsidRPr="00FB1BB6">
        <w:rPr>
          <w:rFonts w:ascii="Times New Roman" w:eastAsia="Times New Roman" w:hAnsi="Times New Roman" w:cs="Times New Roman"/>
          <w:sz w:val="24"/>
          <w:szCs w:val="24"/>
          <w:lang w:eastAsia="zh-CN"/>
        </w:rPr>
        <w:tab/>
        <w:t>«Нормативные документы». В данном разделе публикуются все актуальные изменения нормативно–правовых документов https://msppk.ru/poluchit–podderzhku/normativnye–dokumenty/</w:t>
      </w:r>
    </w:p>
    <w:p w14:paraId="1CF55A6E" w14:textId="3E86E1E1"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2.</w:t>
      </w:r>
      <w:r w:rsidRPr="00FB1BB6">
        <w:rPr>
          <w:rFonts w:ascii="Times New Roman" w:eastAsia="Times New Roman" w:hAnsi="Times New Roman" w:cs="Times New Roman"/>
          <w:sz w:val="24"/>
          <w:szCs w:val="24"/>
          <w:lang w:eastAsia="zh-CN"/>
        </w:rPr>
        <w:tab/>
        <w:t xml:space="preserve">«Защита бизнеса». В данном разделе собрана информация о работе Уполномоченного по защите прав предпринимателей, а также </w:t>
      </w:r>
      <w:r w:rsidR="00B52AC9" w:rsidRPr="00FB1BB6">
        <w:rPr>
          <w:rFonts w:ascii="Times New Roman" w:eastAsia="Times New Roman" w:hAnsi="Times New Roman" w:cs="Times New Roman"/>
          <w:sz w:val="24"/>
          <w:szCs w:val="24"/>
          <w:lang w:eastAsia="zh-CN"/>
        </w:rPr>
        <w:t>можно ознакомиться</w:t>
      </w:r>
      <w:r w:rsidRPr="00FB1BB6">
        <w:rPr>
          <w:rFonts w:ascii="Times New Roman" w:eastAsia="Times New Roman" w:hAnsi="Times New Roman" w:cs="Times New Roman"/>
          <w:sz w:val="24"/>
          <w:szCs w:val="24"/>
          <w:lang w:eastAsia="zh-CN"/>
        </w:rPr>
        <w:t xml:space="preserve"> с информацией о проверках проведенных или запланированных к проведению в отношении субъекта МСП https://msppk.ru/poluchit–podderzhku/?set_filter=y&amp;arrFilter_684_2243091253=Y</w:t>
      </w:r>
    </w:p>
    <w:p w14:paraId="0B9AF97E" w14:textId="77777777" w:rsidR="00FB1BB6" w:rsidRPr="00FB1BB6" w:rsidRDefault="00FB1BB6" w:rsidP="00FB1BB6">
      <w:pPr>
        <w:suppressAutoHyphens/>
        <w:spacing w:after="0" w:line="276" w:lineRule="auto"/>
        <w:ind w:firstLine="567"/>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3.</w:t>
      </w:r>
      <w:r w:rsidRPr="00FB1BB6">
        <w:rPr>
          <w:rFonts w:ascii="Times New Roman" w:eastAsia="Times New Roman" w:hAnsi="Times New Roman" w:cs="Times New Roman"/>
          <w:sz w:val="24"/>
          <w:szCs w:val="24"/>
          <w:lang w:eastAsia="zh-CN"/>
        </w:rPr>
        <w:tab/>
        <w:t>В разделе «Новости» ведется рубрика «Обновления законодательства» https://msppk.ru/news/. В данном разделе на постоянной основе публикуются обзоры новых документов в федеральном и региональном законодательстве. Обзоры содержат краткие аннотации к принятым документам. Все документы подобраны исходя из их важности и актуальности для предпринимательской деятельности и ведения бизнеса.</w:t>
      </w:r>
    </w:p>
    <w:p w14:paraId="53620DD8" w14:textId="77777777" w:rsidR="00FB1BB6" w:rsidRPr="00FB1BB6" w:rsidRDefault="00FB1BB6" w:rsidP="00FB1BB6">
      <w:pPr>
        <w:keepNext/>
        <w:keepLines/>
        <w:suppressAutoHyphens/>
        <w:spacing w:before="240" w:after="0" w:line="276" w:lineRule="auto"/>
        <w:jc w:val="both"/>
        <w:outlineLvl w:val="0"/>
        <w:rPr>
          <w:rFonts w:ascii="Times New Roman" w:eastAsia="SimSun" w:hAnsi="Times New Roman" w:cs="Times New Roman"/>
          <w:sz w:val="24"/>
          <w:szCs w:val="24"/>
        </w:rPr>
      </w:pPr>
      <w:bookmarkStart w:id="41" w:name="_Toc132686271"/>
      <w:r w:rsidRPr="00FB1BB6">
        <w:rPr>
          <w:rFonts w:ascii="Times New Roman" w:eastAsia="SimSun" w:hAnsi="Times New Roman" w:cs="Times New Roman"/>
          <w:sz w:val="24"/>
          <w:szCs w:val="24"/>
          <w:lang w:eastAsia="zh-CN"/>
        </w:rPr>
        <w:t>5.10. Консолидация ресурсов и создание единого интерфейса взаимодействия между субъектами предпринимательства и государством, общественными и инфраструктурными институтами развития бизнеса</w:t>
      </w:r>
      <w:bookmarkEnd w:id="41"/>
    </w:p>
    <w:p w14:paraId="73BA04B6" w14:textId="4C7B02EA"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 xml:space="preserve">В целях </w:t>
      </w:r>
      <w:r w:rsidR="00D43958" w:rsidRPr="00FB1BB6">
        <w:rPr>
          <w:rFonts w:ascii="Times New Roman" w:eastAsia="Calibri" w:hAnsi="Times New Roman" w:cs="Times New Roman"/>
          <w:sz w:val="24"/>
          <w:szCs w:val="24"/>
          <w:lang w:eastAsia="zh-CN"/>
        </w:rPr>
        <w:t>создания удобной</w:t>
      </w:r>
      <w:r w:rsidRPr="00FB1BB6">
        <w:rPr>
          <w:rFonts w:ascii="Times New Roman" w:eastAsia="Calibri" w:hAnsi="Times New Roman" w:cs="Times New Roman"/>
          <w:sz w:val="24"/>
          <w:szCs w:val="24"/>
          <w:lang w:eastAsia="zh-CN"/>
        </w:rPr>
        <w:t xml:space="preserve"> точки доступа к информации и сервисам и мерам поддержки, а также информации о деятельности, а также обеспечения работы «одного информационного окна» на сайте центра «Мой бизнес» сформирован раздел с информацией обо всех организациях, органах власти и контрольно–надзорных органах, необходимых </w:t>
      </w:r>
      <w:r w:rsidR="00D43958" w:rsidRPr="00FB1BB6">
        <w:rPr>
          <w:rFonts w:ascii="Times New Roman" w:eastAsia="Calibri" w:hAnsi="Times New Roman" w:cs="Times New Roman"/>
          <w:sz w:val="24"/>
          <w:szCs w:val="24"/>
          <w:lang w:eastAsia="zh-CN"/>
        </w:rPr>
        <w:t>для сопровождения</w:t>
      </w:r>
      <w:r w:rsidRPr="00FB1BB6">
        <w:rPr>
          <w:rFonts w:ascii="Times New Roman" w:eastAsia="Calibri" w:hAnsi="Times New Roman" w:cs="Times New Roman"/>
          <w:sz w:val="24"/>
          <w:szCs w:val="24"/>
          <w:lang w:eastAsia="zh-CN"/>
        </w:rPr>
        <w:t xml:space="preserve"> деятельности предпринимателей на всех этапах «жизненного цикла» бизнеса. Это позволило не только </w:t>
      </w:r>
      <w:r w:rsidR="00D43958" w:rsidRPr="00FB1BB6">
        <w:rPr>
          <w:rFonts w:ascii="Times New Roman" w:eastAsia="Calibri" w:hAnsi="Times New Roman" w:cs="Times New Roman"/>
          <w:sz w:val="24"/>
          <w:szCs w:val="24"/>
          <w:lang w:eastAsia="zh-CN"/>
        </w:rPr>
        <w:t>обеспечить упрощение</w:t>
      </w:r>
      <w:r w:rsidRPr="00FB1BB6">
        <w:rPr>
          <w:rFonts w:ascii="Times New Roman" w:eastAsia="Calibri" w:hAnsi="Times New Roman" w:cs="Times New Roman"/>
          <w:sz w:val="24"/>
          <w:szCs w:val="24"/>
          <w:lang w:eastAsia="zh-CN"/>
        </w:rPr>
        <w:t xml:space="preserve"> </w:t>
      </w:r>
      <w:r w:rsidR="00D43958" w:rsidRPr="00FB1BB6">
        <w:rPr>
          <w:rFonts w:ascii="Times New Roman" w:eastAsia="Calibri" w:hAnsi="Times New Roman" w:cs="Times New Roman"/>
          <w:sz w:val="24"/>
          <w:szCs w:val="24"/>
          <w:lang w:eastAsia="zh-CN"/>
        </w:rPr>
        <w:t>доступа к</w:t>
      </w:r>
      <w:r w:rsidRPr="00FB1BB6">
        <w:rPr>
          <w:rFonts w:ascii="Times New Roman" w:eastAsia="Calibri" w:hAnsi="Times New Roman" w:cs="Times New Roman"/>
          <w:sz w:val="24"/>
          <w:szCs w:val="24"/>
          <w:lang w:eastAsia="zh-CN"/>
        </w:rPr>
        <w:t xml:space="preserve"> услугам органов власти, ресурсам партнеров из частного и общественного сектора независимо от места проживания и специфики работы бизнесмена, но и оказать существенное содействие малому бизнесу во взаимодействии с ними.</w:t>
      </w:r>
      <w:r w:rsidRPr="00FB1BB6">
        <w:rPr>
          <w:rFonts w:ascii="Times New Roman" w:eastAsia="Times New Roman" w:hAnsi="Times New Roman" w:cs="Times New Roman"/>
          <w:sz w:val="24"/>
          <w:szCs w:val="24"/>
          <w:lang w:eastAsia="zh-CN"/>
        </w:rPr>
        <w:t xml:space="preserve"> </w:t>
      </w:r>
    </w:p>
    <w:p w14:paraId="3E8C3EEC" w14:textId="5DB339A2"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На официальных сайтах администраций размещена информация для субъектов малого и среднего предпринимательства об инфраструктуре поддержки МСП, еженедельно размещается дайджест мероприятий от центра «Мой бизнес», а также иная информация в помощь бизнесу</w:t>
      </w:r>
      <w:r w:rsidR="00D43958">
        <w:rPr>
          <w:rFonts w:ascii="Times New Roman" w:eastAsia="Times New Roman" w:hAnsi="Times New Roman" w:cs="Times New Roman"/>
          <w:sz w:val="24"/>
          <w:szCs w:val="24"/>
          <w:lang w:eastAsia="zh-CN"/>
        </w:rPr>
        <w:t xml:space="preserve">. </w:t>
      </w:r>
      <w:r w:rsidRPr="00FB1BB6">
        <w:rPr>
          <w:rFonts w:ascii="Times New Roman" w:eastAsia="Times New Roman" w:hAnsi="Times New Roman" w:cs="Times New Roman"/>
          <w:sz w:val="24"/>
          <w:szCs w:val="24"/>
          <w:lang w:eastAsia="zh-CN"/>
        </w:rPr>
        <w:t>Непосредственный контакт с представителями бизнеса в территориях осуществляется через представителей существующей инфраструктуры поддержки МСП в муниципальных образованиях Пермского края. По запросам с территорий проводятся обучающие мероприятия, оказываются консультационные и информационные услуги, организовано информирование о видах мер поддержки и способах их получения.  Это Советы предпринимателей при главах муниципальных образований, специалисты, отвечающие за развитие предпринимательства и другие представители направления экономического развития в районах.</w:t>
      </w:r>
      <w:r w:rsidR="00D43958">
        <w:rPr>
          <w:rFonts w:ascii="Times New Roman" w:eastAsia="Times New Roman" w:hAnsi="Times New Roman" w:cs="Times New Roman"/>
          <w:sz w:val="24"/>
          <w:szCs w:val="24"/>
          <w:lang w:eastAsia="zh-CN"/>
        </w:rPr>
        <w:t xml:space="preserve"> </w:t>
      </w:r>
      <w:r w:rsidRPr="00FB1BB6">
        <w:rPr>
          <w:rFonts w:ascii="Times New Roman" w:eastAsia="Times New Roman" w:hAnsi="Times New Roman" w:cs="Times New Roman"/>
          <w:sz w:val="24"/>
          <w:szCs w:val="24"/>
          <w:lang w:eastAsia="zh-CN"/>
        </w:rPr>
        <w:t xml:space="preserve">В </w:t>
      </w:r>
      <w:r w:rsidR="00B52AC9" w:rsidRPr="00FB1BB6">
        <w:rPr>
          <w:rFonts w:ascii="Times New Roman" w:eastAsia="Times New Roman" w:hAnsi="Times New Roman" w:cs="Times New Roman"/>
          <w:sz w:val="24"/>
          <w:szCs w:val="24"/>
          <w:lang w:eastAsia="zh-CN"/>
        </w:rPr>
        <w:t>интернет-пространстве</w:t>
      </w:r>
      <w:r w:rsidRPr="00FB1BB6">
        <w:rPr>
          <w:rFonts w:ascii="Times New Roman" w:eastAsia="Times New Roman" w:hAnsi="Times New Roman" w:cs="Times New Roman"/>
          <w:sz w:val="24"/>
          <w:szCs w:val="24"/>
          <w:lang w:eastAsia="zh-CN"/>
        </w:rPr>
        <w:t xml:space="preserve"> для </w:t>
      </w:r>
      <w:r w:rsidR="00B52AC9" w:rsidRPr="00FB1BB6">
        <w:rPr>
          <w:rFonts w:ascii="Times New Roman" w:eastAsia="Times New Roman" w:hAnsi="Times New Roman" w:cs="Times New Roman"/>
          <w:sz w:val="24"/>
          <w:szCs w:val="24"/>
          <w:lang w:eastAsia="zh-CN"/>
        </w:rPr>
        <w:t>бизнес-сообществ</w:t>
      </w:r>
      <w:r w:rsidRPr="00FB1BB6">
        <w:rPr>
          <w:rFonts w:ascii="Times New Roman" w:eastAsia="Times New Roman" w:hAnsi="Times New Roman" w:cs="Times New Roman"/>
          <w:sz w:val="24"/>
          <w:szCs w:val="24"/>
          <w:lang w:eastAsia="zh-CN"/>
        </w:rPr>
        <w:t xml:space="preserve"> функционируют 36 официальных социальной сети «Вконтакте», которые подключены к автоматизированной системе «</w:t>
      </w:r>
      <w:proofErr w:type="spellStart"/>
      <w:r w:rsidRPr="00FB1BB6">
        <w:rPr>
          <w:rFonts w:ascii="Times New Roman" w:eastAsia="Times New Roman" w:hAnsi="Times New Roman" w:cs="Times New Roman"/>
          <w:sz w:val="24"/>
          <w:szCs w:val="24"/>
          <w:lang w:eastAsia="zh-CN"/>
        </w:rPr>
        <w:t>Госпаблик</w:t>
      </w:r>
      <w:proofErr w:type="spellEnd"/>
      <w:r w:rsidRPr="00FB1BB6">
        <w:rPr>
          <w:rFonts w:ascii="Times New Roman" w:eastAsia="Times New Roman" w:hAnsi="Times New Roman" w:cs="Times New Roman"/>
          <w:sz w:val="24"/>
          <w:szCs w:val="24"/>
          <w:lang w:eastAsia="zh-CN"/>
        </w:rPr>
        <w:t>», тем самым обеспечивается актуализация информации на страницах для поддержания информационного контента групп. Информация для региональных сообществ синхронизирована с официальной страницей центра «Мой бизнес».</w:t>
      </w:r>
    </w:p>
    <w:p w14:paraId="2556CB96" w14:textId="1A0D2829" w:rsidR="00FB1BB6" w:rsidRPr="00FB1BB6" w:rsidRDefault="00FB1BB6" w:rsidP="00D43958">
      <w:pPr>
        <w:suppressAutoHyphens/>
        <w:spacing w:after="0" w:line="276" w:lineRule="auto"/>
        <w:ind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Ежегодно, </w:t>
      </w:r>
      <w:r w:rsidR="00053A96">
        <w:rPr>
          <w:rFonts w:ascii="Times New Roman" w:eastAsia="Times New Roman" w:hAnsi="Times New Roman" w:cs="Times New Roman"/>
          <w:sz w:val="24"/>
          <w:szCs w:val="24"/>
          <w:lang w:eastAsia="zh-CN"/>
        </w:rPr>
        <w:t>н</w:t>
      </w:r>
      <w:r w:rsidRPr="00FB1BB6">
        <w:rPr>
          <w:rFonts w:ascii="Times New Roman" w:eastAsia="Times New Roman" w:hAnsi="Times New Roman" w:cs="Times New Roman"/>
          <w:sz w:val="24"/>
          <w:szCs w:val="24"/>
          <w:lang w:eastAsia="zh-CN"/>
        </w:rPr>
        <w:t xml:space="preserve">екоммерческая организация «Пермский фонд развития предпринимательства» заключает Агентский договор с Государственным бюджетное учреждение Пермского края «Пермский краевой многофункциональный центр предоставления государственных и муниципальных услуг» (ГБУ ПК «Пермский краевой МФЦ ПГМУ») для </w:t>
      </w:r>
      <w:r w:rsidR="00B52AC9" w:rsidRPr="00FB1BB6">
        <w:rPr>
          <w:rFonts w:ascii="Times New Roman" w:eastAsia="Times New Roman" w:hAnsi="Times New Roman" w:cs="Times New Roman"/>
          <w:sz w:val="24"/>
          <w:szCs w:val="24"/>
          <w:lang w:eastAsia="zh-CN"/>
        </w:rPr>
        <w:t>оказания информационно</w:t>
      </w:r>
      <w:r w:rsidRPr="00FB1BB6">
        <w:rPr>
          <w:rFonts w:ascii="Times New Roman" w:eastAsia="Times New Roman" w:hAnsi="Times New Roman" w:cs="Times New Roman"/>
          <w:sz w:val="24"/>
          <w:szCs w:val="24"/>
          <w:lang w:eastAsia="zh-CN"/>
        </w:rPr>
        <w:t xml:space="preserve">–консультационной поддержки субъектам малого и среднего предпринимательства. Услуги оказываются в 58 филиалах, </w:t>
      </w:r>
      <w:r w:rsidRPr="00FB1BB6">
        <w:rPr>
          <w:rFonts w:ascii="Times New Roman" w:eastAsia="Times New Roman" w:hAnsi="Times New Roman" w:cs="Times New Roman"/>
          <w:sz w:val="24"/>
          <w:szCs w:val="24"/>
          <w:lang w:eastAsia="zh-CN"/>
        </w:rPr>
        <w:lastRenderedPageBreak/>
        <w:t xml:space="preserve">расположенных на территории всего Пермского края. Специалисты, оказывающие услуги проходят обучение. В рамках заключенного договора осуществляется в окнах «для бизнеса» предоставление информации НО «ПФРП» об обязательных и рекомендованных действиях после государственной регистрации юридических лиц, крестьянских (фермерских) хозяйств, физических лиц в качестве индивидуальных предпринимателей, а также информирование о возможности получения заочной и очной консультации эксперта по различным вопросам ведения бизнеса, записи на очную консультацию или на мероприятия в центр «Мой бизнес», предоставление информационного раздаточного материала о всех мерах поддержки, реализуемых в центре «Мой бизнес» и иные информационные услуги в соответствии с запросами заявителей. </w:t>
      </w:r>
    </w:p>
    <w:p w14:paraId="0E0145D9" w14:textId="00621890" w:rsidR="00FB1BB6" w:rsidRPr="00FB1BB6" w:rsidRDefault="00053A9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Центром «Мой бизнес» </w:t>
      </w:r>
      <w:r w:rsidR="00FB1BB6" w:rsidRPr="00FB1BB6">
        <w:rPr>
          <w:rFonts w:ascii="Times New Roman" w:eastAsia="Times New Roman" w:hAnsi="Times New Roman" w:cs="Times New Roman"/>
          <w:sz w:val="24"/>
          <w:szCs w:val="24"/>
          <w:lang w:eastAsia="zh-CN"/>
        </w:rPr>
        <w:t>заключ</w:t>
      </w:r>
      <w:r>
        <w:rPr>
          <w:rFonts w:ascii="Times New Roman" w:eastAsia="Times New Roman" w:hAnsi="Times New Roman" w:cs="Times New Roman"/>
          <w:sz w:val="24"/>
          <w:szCs w:val="24"/>
          <w:lang w:eastAsia="zh-CN"/>
        </w:rPr>
        <w:t>ено</w:t>
      </w:r>
      <w:r w:rsidR="00FB1BB6" w:rsidRPr="00FB1BB6">
        <w:rPr>
          <w:rFonts w:ascii="Times New Roman" w:eastAsia="Times New Roman" w:hAnsi="Times New Roman" w:cs="Times New Roman"/>
          <w:sz w:val="24"/>
          <w:szCs w:val="24"/>
          <w:lang w:eastAsia="zh-CN"/>
        </w:rPr>
        <w:t xml:space="preserve"> соглашение о взаимодействии (партнерстве) с Министерством социального развития Пермского края. Цель взаимодействия заключатся в организации предоставлении услуг заявителям и содействия в разрешении вопросов субъектов МСП, относящихся к сфере компетенций сторон соглашения, а также в организации и проведении на безвозмездной основе по отношению друг к другу и к заявителям обучения граждан по обучающим программ </w:t>
      </w:r>
      <w:r w:rsidRPr="00FB1BB6">
        <w:rPr>
          <w:rFonts w:ascii="Times New Roman" w:eastAsia="Times New Roman" w:hAnsi="Times New Roman" w:cs="Times New Roman"/>
          <w:sz w:val="24"/>
          <w:szCs w:val="24"/>
          <w:lang w:eastAsia="zh-CN"/>
        </w:rPr>
        <w:t>Центром «Мой бизнес»</w:t>
      </w:r>
      <w:r>
        <w:rPr>
          <w:rFonts w:ascii="Times New Roman" w:eastAsia="Times New Roman" w:hAnsi="Times New Roman" w:cs="Times New Roman"/>
          <w:sz w:val="24"/>
          <w:szCs w:val="24"/>
          <w:lang w:eastAsia="zh-CN"/>
        </w:rPr>
        <w:t xml:space="preserve">. </w:t>
      </w:r>
      <w:r w:rsidR="00FB1BB6" w:rsidRPr="00FB1BB6">
        <w:rPr>
          <w:rFonts w:ascii="Times New Roman" w:eastAsia="Times New Roman" w:hAnsi="Times New Roman" w:cs="Times New Roman"/>
          <w:sz w:val="24"/>
          <w:szCs w:val="24"/>
          <w:lang w:eastAsia="zh-CN"/>
        </w:rPr>
        <w:t xml:space="preserve">Это конференции, семинары, тренинги, мастер–классы, обучающие программы, круглые столы. </w:t>
      </w:r>
    </w:p>
    <w:p w14:paraId="61E15D63" w14:textId="41445E26"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Взаимодействие сторон в части обучения граждан и участию в Мероприятиях, реализуется путем информирования </w:t>
      </w:r>
      <w:r w:rsidR="00B52AC9" w:rsidRPr="00FB1BB6">
        <w:rPr>
          <w:rFonts w:ascii="Times New Roman" w:eastAsia="Times New Roman" w:hAnsi="Times New Roman" w:cs="Times New Roman"/>
          <w:sz w:val="24"/>
          <w:szCs w:val="24"/>
          <w:lang w:eastAsia="zh-CN"/>
        </w:rPr>
        <w:t>и организации</w:t>
      </w:r>
      <w:r w:rsidRPr="00FB1BB6">
        <w:rPr>
          <w:rFonts w:ascii="Times New Roman" w:eastAsia="Times New Roman" w:hAnsi="Times New Roman" w:cs="Times New Roman"/>
          <w:sz w:val="24"/>
          <w:szCs w:val="24"/>
          <w:lang w:eastAsia="zh-CN"/>
        </w:rPr>
        <w:t xml:space="preserve"> набора участников с одной стороны, и обеспечения проведения самих мероприятий с другой Стороны. Мероприятия планируются и разрабатываются сторонами совместно.  Непосредственный контакт с потенциальными заявителями в территориях осуществляется через 47 территориальных отделений ЦЗН. Информационно–консультационную поддержку осуществляют обученные специалисты. </w:t>
      </w:r>
    </w:p>
    <w:p w14:paraId="1DC88AB7" w14:textId="77777777"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Также в рамках соглашения осуществляется информирование целевой аудитории о профессиональной деятельности каждой из сторон, о планируемых мероприятиях и программах путем размещения информации на официальных сайтах в сети Интернет и в помещениях, где осуществляется деятельность сторон и всех ее структурных подразделений.</w:t>
      </w:r>
    </w:p>
    <w:p w14:paraId="317E499A" w14:textId="0997595B"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Благодаря диверсификации ресурсов по оказанию услуг с учетом не только особенностей экономики и отраслевой направленности каждого муниципального образования, услуги, а также различной целевой аудитории, оказываемые в комплексе показали свою </w:t>
      </w:r>
      <w:r w:rsidR="00D43958" w:rsidRPr="00FB1BB6">
        <w:rPr>
          <w:rFonts w:ascii="Times New Roman" w:eastAsia="Times New Roman" w:hAnsi="Times New Roman" w:cs="Times New Roman"/>
          <w:sz w:val="24"/>
          <w:szCs w:val="24"/>
          <w:lang w:eastAsia="zh-CN"/>
        </w:rPr>
        <w:t>эффективность</w:t>
      </w:r>
      <w:r w:rsidRPr="00FB1BB6">
        <w:rPr>
          <w:rFonts w:ascii="Times New Roman" w:eastAsia="Times New Roman" w:hAnsi="Times New Roman" w:cs="Times New Roman"/>
          <w:sz w:val="24"/>
          <w:szCs w:val="24"/>
          <w:lang w:eastAsia="zh-CN"/>
        </w:rPr>
        <w:t xml:space="preserve">, а также они полностью </w:t>
      </w:r>
      <w:r w:rsidR="00B52AC9" w:rsidRPr="00FB1BB6">
        <w:rPr>
          <w:rFonts w:ascii="Times New Roman" w:eastAsia="Times New Roman" w:hAnsi="Times New Roman" w:cs="Times New Roman"/>
          <w:sz w:val="24"/>
          <w:szCs w:val="24"/>
          <w:lang w:eastAsia="zh-CN"/>
        </w:rPr>
        <w:t>соответствуют целям</w:t>
      </w:r>
      <w:r w:rsidRPr="00FB1BB6">
        <w:rPr>
          <w:rFonts w:ascii="Times New Roman" w:eastAsia="Times New Roman" w:hAnsi="Times New Roman" w:cs="Times New Roman"/>
          <w:sz w:val="24"/>
          <w:szCs w:val="24"/>
          <w:lang w:eastAsia="zh-CN"/>
        </w:rPr>
        <w:t xml:space="preserve"> и задачам национального проекта </w:t>
      </w:r>
      <w:r w:rsidR="00B52AC9" w:rsidRPr="00FB1BB6">
        <w:rPr>
          <w:rFonts w:ascii="Times New Roman" w:eastAsia="Times New Roman" w:hAnsi="Times New Roman" w:cs="Times New Roman"/>
          <w:sz w:val="24"/>
          <w:szCs w:val="24"/>
          <w:lang w:eastAsia="zh-CN"/>
        </w:rPr>
        <w:t>и утвержденной</w:t>
      </w:r>
      <w:r w:rsidRPr="00FB1BB6">
        <w:rPr>
          <w:rFonts w:ascii="Times New Roman" w:eastAsia="Times New Roman" w:hAnsi="Times New Roman" w:cs="Times New Roman"/>
          <w:sz w:val="24"/>
          <w:szCs w:val="24"/>
          <w:lang w:eastAsia="zh-CN"/>
        </w:rPr>
        <w:t xml:space="preserve"> стратегии развития МСП в регионе. </w:t>
      </w:r>
    </w:p>
    <w:p w14:paraId="54DA587C" w14:textId="095F28AB"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Наблюдается положительная динамика обращений за услугами в центр «Мой бизнес» граждан с муниципалитетов, а также растет уровень доверия к государственной поддержке, </w:t>
      </w:r>
      <w:r w:rsidR="00B52AC9" w:rsidRPr="00FB1BB6">
        <w:rPr>
          <w:rFonts w:ascii="Times New Roman" w:eastAsia="Times New Roman" w:hAnsi="Times New Roman" w:cs="Times New Roman"/>
          <w:sz w:val="24"/>
          <w:szCs w:val="24"/>
          <w:lang w:eastAsia="zh-CN"/>
        </w:rPr>
        <w:t>оказываемой НО</w:t>
      </w:r>
      <w:r w:rsidRPr="00FB1BB6">
        <w:rPr>
          <w:rFonts w:ascii="Times New Roman" w:eastAsia="Times New Roman" w:hAnsi="Times New Roman" w:cs="Times New Roman"/>
          <w:sz w:val="24"/>
          <w:szCs w:val="24"/>
          <w:lang w:eastAsia="zh-CN"/>
        </w:rPr>
        <w:t xml:space="preserve"> «ПФРП» в рамках реализации национального проекта</w:t>
      </w:r>
    </w:p>
    <w:p w14:paraId="57816815" w14:textId="4E6467C0"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Центром «Мой бизнес» на регулярной основе проводятся мероприятия, направленные на увеличение интереса граждан региона к предпринимательству, популяризацию рабочих профессий, самозанятости и трудоустройства, а также на поддержку и развитие действующего предпринимательства, перепрофилирование и повышение квалификации наемных работников и предпринимательских компетенций. </w:t>
      </w:r>
    </w:p>
    <w:p w14:paraId="1A82E212" w14:textId="77777777"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Консультационная поддержка, программы и курсы для различных категорий граждан и отраслей деятельности, в том числе для субъектов агропромышленного комплекса.  Для фермеров, в равной степени с другими субъектами предпринимательства доступны места в коворкинге, консультации экспертов, участие в семинарах и мастер–классах от центра «Мой бизнес».  Принять участие в мероприятиях может любой гражданин Пермского края, не зависимо от территориальной принадлежности, т.к. мероприятия проводятся в онлайн формате.</w:t>
      </w:r>
    </w:p>
    <w:p w14:paraId="2A278A5B" w14:textId="1BF3D604"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lastRenderedPageBreak/>
        <w:t xml:space="preserve">В проекте прямой нефинансовой поддержки по содействию в приведении продукции в соответствие с необходимыми требованиями (стандартизация, сертификация, необходимые разрешения, патентование), а также содействие внедрения системы контроля качества на пищевом предприятии в соответствии с международным стандартом, более половины заявителей осуществляют свою деятельность в сфере АПК. Сельхозтоваропроизводители регулярно принимают участие межрегиональных бизнес–миссиях и в выставочно–ярмарочных мероприятиях Пермского края </w:t>
      </w:r>
      <w:r w:rsidR="00B52AC9" w:rsidRPr="00FB1BB6">
        <w:rPr>
          <w:rFonts w:ascii="Times New Roman" w:eastAsia="Times New Roman" w:hAnsi="Times New Roman" w:cs="Times New Roman"/>
          <w:sz w:val="24"/>
          <w:szCs w:val="24"/>
          <w:lang w:eastAsia="zh-CN"/>
        </w:rPr>
        <w:t>и на</w:t>
      </w:r>
      <w:r w:rsidRPr="00FB1BB6">
        <w:rPr>
          <w:rFonts w:ascii="Times New Roman" w:eastAsia="Times New Roman" w:hAnsi="Times New Roman" w:cs="Times New Roman"/>
          <w:sz w:val="24"/>
          <w:szCs w:val="24"/>
          <w:lang w:eastAsia="zh-CN"/>
        </w:rPr>
        <w:t xml:space="preserve"> территории Российской Федерации.</w:t>
      </w:r>
    </w:p>
    <w:p w14:paraId="49F39947" w14:textId="315F907F" w:rsidR="00FB1BB6" w:rsidRPr="00FB1BB6" w:rsidRDefault="00053A96" w:rsidP="00FB1BB6">
      <w:pPr>
        <w:suppressAutoHyphens/>
        <w:spacing w:after="0" w:line="276"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w:t>
      </w:r>
      <w:r w:rsidR="00FB1BB6" w:rsidRPr="00FB1BB6">
        <w:rPr>
          <w:rFonts w:ascii="Times New Roman" w:eastAsia="Times New Roman" w:hAnsi="Times New Roman" w:cs="Times New Roman"/>
          <w:sz w:val="24"/>
          <w:szCs w:val="24"/>
          <w:lang w:eastAsia="zh-CN"/>
        </w:rPr>
        <w:t xml:space="preserve">аключено соглашение с краевым Центром компетенции в сфере сельскохозяйственной кооперации и поддержки фермеров. В рамках соглашения проводится совместное информирование целевой аудитории из числа субъектов агропромышленного комплекса о мероприятиях и мерах поддержки. </w:t>
      </w:r>
    </w:p>
    <w:p w14:paraId="214C18EE" w14:textId="77777777"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Регулярно проводятся различные мероприятия специально для сферы АПК, посвященные развитию сельскохозяйственных кооперативов, такие как семинар «Организация и регистрация с/х кооперативов различных профилей/видов и уровней» в онлайн формате или стратегическая сессия в формате круглого стола «Партнерство и кооперация» в очном формате на базе Центра «Мой бизнес». </w:t>
      </w:r>
    </w:p>
    <w:p w14:paraId="0A688B04" w14:textId="0C3C416D"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Одной и задач центра «Мой бизнес» является обеспечение доступности информации о всех реализуемых мероприятиях и мерах государственной поддержки для предпринимательского сообщества региона. Вся информация о мероприятиях размещается в специальном календаре на сайте </w:t>
      </w:r>
      <w:r w:rsidR="00B52AC9" w:rsidRPr="00FB1BB6">
        <w:rPr>
          <w:rFonts w:ascii="Times New Roman" w:eastAsia="Times New Roman" w:hAnsi="Times New Roman" w:cs="Times New Roman"/>
          <w:sz w:val="24"/>
          <w:szCs w:val="24"/>
          <w:lang w:eastAsia="zh-CN"/>
        </w:rPr>
        <w:t>центра и</w:t>
      </w:r>
      <w:r w:rsidRPr="00FB1BB6">
        <w:rPr>
          <w:rFonts w:ascii="Times New Roman" w:eastAsia="Times New Roman" w:hAnsi="Times New Roman" w:cs="Times New Roman"/>
          <w:sz w:val="24"/>
          <w:szCs w:val="24"/>
          <w:lang w:eastAsia="zh-CN"/>
        </w:rPr>
        <w:t xml:space="preserve"> в календаре мероприятий на сайте губернатора и правительства Пермского края </w:t>
      </w:r>
      <w:hyperlink r:id="rId23" w:history="1">
        <w:r w:rsidRPr="00FB1BB6">
          <w:rPr>
            <w:rFonts w:ascii="Times New Roman" w:eastAsia="Times New Roman" w:hAnsi="Times New Roman" w:cs="Times New Roman"/>
            <w:color w:val="0000FF"/>
            <w:sz w:val="24"/>
            <w:szCs w:val="24"/>
            <w:u w:val="single"/>
            <w:lang w:eastAsia="zh-CN"/>
          </w:rPr>
          <w:t>https://www.permkrai.ru/events/?category=business</w:t>
        </w:r>
      </w:hyperlink>
      <w:r w:rsidRPr="00FB1BB6">
        <w:rPr>
          <w:rFonts w:ascii="Times New Roman" w:eastAsia="Times New Roman" w:hAnsi="Times New Roman" w:cs="Times New Roman"/>
          <w:sz w:val="24"/>
          <w:szCs w:val="24"/>
          <w:lang w:eastAsia="zh-CN"/>
        </w:rPr>
        <w:t xml:space="preserve"> . Каждое мероприятие освещается в новостной ленте сайта центра «Мой бизнес» и в официальных соцсетях. Дополнительную информацию возможно получить по телефону горячей линии центра «Мой бизнес»</w:t>
      </w:r>
    </w:p>
    <w:p w14:paraId="67A9D751" w14:textId="6E33B1FD" w:rsidR="00FB1BB6" w:rsidRPr="00FB1BB6" w:rsidRDefault="00FB1BB6" w:rsidP="00FB1BB6">
      <w:pPr>
        <w:suppressAutoHyphens/>
        <w:spacing w:after="0" w:line="276" w:lineRule="auto"/>
        <w:ind w:firstLine="709"/>
        <w:jc w:val="both"/>
        <w:rPr>
          <w:rFonts w:ascii="Times New Roman" w:eastAsia="SimSun" w:hAnsi="Times New Roman" w:cs="Courier New"/>
          <w:color w:val="1F4E79"/>
          <w:sz w:val="24"/>
          <w:szCs w:val="24"/>
          <w:lang w:eastAsia="zh-CN"/>
        </w:rPr>
      </w:pPr>
      <w:r w:rsidRPr="00FB1BB6">
        <w:rPr>
          <w:rFonts w:ascii="Times New Roman" w:eastAsia="Times New Roman" w:hAnsi="Times New Roman" w:cs="Times New Roman"/>
          <w:sz w:val="24"/>
          <w:szCs w:val="24"/>
          <w:lang w:eastAsia="zh-CN"/>
        </w:rPr>
        <w:t xml:space="preserve">На еженедельной основе осуществляется рассылка информации о предстоящих мероприятиях, база получателей рассылок превышает 40 тысяч, в том числе по адресам органов местного самоуправления, предоставленных Агентством по развитию МСП Пермского края.  </w:t>
      </w:r>
      <w:r w:rsidR="00D43958">
        <w:rPr>
          <w:rFonts w:ascii="Times New Roman" w:eastAsia="Times New Roman" w:hAnsi="Times New Roman" w:cs="Times New Roman"/>
          <w:sz w:val="24"/>
          <w:szCs w:val="24"/>
          <w:lang w:eastAsia="zh-CN"/>
        </w:rPr>
        <w:t>А</w:t>
      </w:r>
      <w:r w:rsidRPr="00FB1BB6">
        <w:rPr>
          <w:rFonts w:ascii="Times New Roman" w:eastAsia="Times New Roman" w:hAnsi="Times New Roman" w:cs="Times New Roman"/>
          <w:sz w:val="24"/>
          <w:szCs w:val="24"/>
          <w:lang w:eastAsia="zh-CN"/>
        </w:rPr>
        <w:t xml:space="preserve">ктивно развивается информационное поле о деятельности центра «Мой бизнес».  Создан телеграмм канал для информирования о ключевых новостях, мероприятиях и мерах поддержки для бизнеса, который уже объединил более 4 000 подписчиков. Активно ведется работа со СМИ.  </w:t>
      </w:r>
      <w:r w:rsidRPr="00FB1BB6">
        <w:rPr>
          <w:rFonts w:ascii="Times New Roman" w:eastAsia="SimSun" w:hAnsi="Times New Roman" w:cs="Courier New"/>
          <w:sz w:val="24"/>
          <w:szCs w:val="24"/>
          <w:lang w:eastAsia="zh-CN"/>
        </w:rPr>
        <w:t xml:space="preserve"> </w:t>
      </w:r>
    </w:p>
    <w:p w14:paraId="79B62779" w14:textId="77777777" w:rsidR="00FB1BB6" w:rsidRPr="00FB1BB6" w:rsidRDefault="00FB1BB6" w:rsidP="00FB1BB6">
      <w:pPr>
        <w:keepNext/>
        <w:keepLines/>
        <w:suppressAutoHyphens/>
        <w:spacing w:before="240" w:after="0" w:line="276" w:lineRule="auto"/>
        <w:jc w:val="both"/>
        <w:outlineLvl w:val="0"/>
        <w:rPr>
          <w:rFonts w:ascii="Times New Roman" w:eastAsia="SimSun" w:hAnsi="Times New Roman" w:cs="Times New Roman"/>
          <w:sz w:val="24"/>
          <w:szCs w:val="24"/>
          <w:lang w:eastAsia="zh-CN"/>
        </w:rPr>
      </w:pPr>
      <w:bookmarkStart w:id="42" w:name="_Toc132686272"/>
      <w:r w:rsidRPr="00FB1BB6">
        <w:rPr>
          <w:rFonts w:ascii="Times New Roman" w:eastAsia="SimSun" w:hAnsi="Times New Roman" w:cs="Times New Roman"/>
          <w:sz w:val="24"/>
          <w:szCs w:val="24"/>
          <w:lang w:eastAsia="zh-CN"/>
        </w:rPr>
        <w:t>5.11. Мероприятия по популяризации рабочих профессий</w:t>
      </w:r>
      <w:bookmarkEnd w:id="42"/>
      <w:r w:rsidRPr="00FB1BB6">
        <w:rPr>
          <w:rFonts w:ascii="Times New Roman" w:eastAsia="SimSun" w:hAnsi="Times New Roman" w:cs="Times New Roman"/>
          <w:sz w:val="24"/>
          <w:szCs w:val="24"/>
          <w:lang w:eastAsia="zh-CN"/>
        </w:rPr>
        <w:t xml:space="preserve"> </w:t>
      </w:r>
    </w:p>
    <w:p w14:paraId="5C15401F" w14:textId="77777777" w:rsidR="00FB1BB6" w:rsidRPr="00FB1BB6" w:rsidRDefault="00FB1BB6" w:rsidP="00FB1BB6">
      <w:pPr>
        <w:spacing w:after="0" w:line="276" w:lineRule="auto"/>
        <w:jc w:val="both"/>
        <w:rPr>
          <w:rFonts w:ascii="Times New Roman" w:eastAsia="Times New Roman" w:hAnsi="Times New Roman" w:cs="Times New Roman"/>
          <w:sz w:val="24"/>
          <w:szCs w:val="24"/>
          <w:lang w:eastAsia="ru-RU"/>
        </w:rPr>
      </w:pPr>
    </w:p>
    <w:p w14:paraId="3649C625" w14:textId="5B0CEF43" w:rsidR="00FB1BB6" w:rsidRPr="00FB1BB6" w:rsidRDefault="00FB1BB6" w:rsidP="00FB1BB6">
      <w:pPr>
        <w:spacing w:after="0" w:line="276" w:lineRule="auto"/>
        <w:ind w:firstLine="709"/>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В 2020 году начали реализоваться программы и курсы для различных категорий граждан. Обучение могут пройти действующие предприниматели, молодежь, люди с ограниченными возможностями здоровья. Женщины, люди предпенсионного </w:t>
      </w:r>
      <w:r w:rsidR="00B52AC9" w:rsidRPr="00FB1BB6">
        <w:rPr>
          <w:rFonts w:ascii="Times New Roman" w:eastAsia="Times New Roman" w:hAnsi="Times New Roman" w:cs="Times New Roman"/>
          <w:sz w:val="24"/>
          <w:szCs w:val="24"/>
          <w:lang w:eastAsia="ru-RU"/>
        </w:rPr>
        <w:t>возраста и</w:t>
      </w:r>
      <w:r w:rsidRPr="00FB1BB6">
        <w:rPr>
          <w:rFonts w:ascii="Times New Roman" w:eastAsia="Times New Roman" w:hAnsi="Times New Roman" w:cs="Times New Roman"/>
          <w:sz w:val="24"/>
          <w:szCs w:val="24"/>
          <w:lang w:eastAsia="ru-RU"/>
        </w:rPr>
        <w:t xml:space="preserve"> др. Работа по этому направлению продолжена была и в 2022 году.</w:t>
      </w:r>
    </w:p>
    <w:p w14:paraId="47434DF6" w14:textId="77777777"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Центром «Мой бизнес» реализован ряд обучающих мероприятий, направленных на популяризацию рабочих профессий, самозанятости и трудоустройства, а также перепрофилирование и повышение квалификации наемных работников и предпринимательских компетенций. </w:t>
      </w:r>
    </w:p>
    <w:p w14:paraId="7C12AC02" w14:textId="3452A050"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В 2022 году реализованы программы и курсы для различных категорий граждан. Обучение могут пройти действующие предприниматели, молодежь, люди с ограниченными возможностями здоровья. Женщины, люди предпенсионного </w:t>
      </w:r>
      <w:r w:rsidR="00B52AC9" w:rsidRPr="00FB1BB6">
        <w:rPr>
          <w:rFonts w:ascii="Times New Roman" w:eastAsia="Times New Roman" w:hAnsi="Times New Roman" w:cs="Times New Roman"/>
          <w:sz w:val="24"/>
          <w:szCs w:val="24"/>
          <w:lang w:eastAsia="zh-CN"/>
        </w:rPr>
        <w:t>возраста и</w:t>
      </w:r>
      <w:r w:rsidRPr="00FB1BB6">
        <w:rPr>
          <w:rFonts w:ascii="Times New Roman" w:eastAsia="Times New Roman" w:hAnsi="Times New Roman" w:cs="Times New Roman"/>
          <w:sz w:val="24"/>
          <w:szCs w:val="24"/>
          <w:lang w:eastAsia="zh-CN"/>
        </w:rPr>
        <w:t xml:space="preserve"> др. </w:t>
      </w:r>
    </w:p>
    <w:p w14:paraId="4B99497A" w14:textId="6C90D23D" w:rsidR="00FB1BB6" w:rsidRPr="00FB1BB6" w:rsidRDefault="00FB1BB6" w:rsidP="00A8124F">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Центр «Мой бизнеса» проводит регулярную работу по реализации дополнительных программ профессионального обучения безработных граждан, в первую очередь, </w:t>
      </w:r>
      <w:r w:rsidRPr="00FB1BB6">
        <w:rPr>
          <w:rFonts w:ascii="Times New Roman" w:eastAsia="Times New Roman" w:hAnsi="Times New Roman" w:cs="Times New Roman"/>
          <w:sz w:val="24"/>
          <w:szCs w:val="24"/>
          <w:lang w:eastAsia="zh-CN"/>
        </w:rPr>
        <w:lastRenderedPageBreak/>
        <w:t xml:space="preserve">потерявших работу из–за последствий распространения новой коронавирусной инфекции. </w:t>
      </w:r>
      <w:r w:rsidR="00B52AC9" w:rsidRPr="00FB1BB6">
        <w:rPr>
          <w:rFonts w:ascii="Times New Roman" w:eastAsia="Times New Roman" w:hAnsi="Times New Roman" w:cs="Times New Roman"/>
          <w:sz w:val="24"/>
          <w:szCs w:val="24"/>
          <w:lang w:eastAsia="zh-CN"/>
        </w:rPr>
        <w:t>В рамках</w:t>
      </w:r>
      <w:r w:rsidRPr="00FB1BB6">
        <w:rPr>
          <w:rFonts w:ascii="Times New Roman" w:eastAsia="Times New Roman" w:hAnsi="Times New Roman" w:cs="Times New Roman"/>
          <w:sz w:val="24"/>
          <w:szCs w:val="24"/>
          <w:lang w:eastAsia="zh-CN"/>
        </w:rPr>
        <w:t xml:space="preserve"> соглашения, заключенного с Министерством социальной защиты населения Пермского края совместно с Центром занятости населения реализуется программа «Начни свое дело». Это комплексное обучение безработных и малоимущих граждан, готовых выйти на самообеспеченность и самозанятость, получить при этом государственную финансовую поддержку. Также с целью создания новых рабочих мест организованы </w:t>
      </w:r>
      <w:r w:rsidR="00B52AC9" w:rsidRPr="00FB1BB6">
        <w:rPr>
          <w:rFonts w:ascii="Times New Roman" w:eastAsia="Times New Roman" w:hAnsi="Times New Roman" w:cs="Times New Roman"/>
          <w:sz w:val="24"/>
          <w:szCs w:val="24"/>
          <w:lang w:eastAsia="zh-CN"/>
        </w:rPr>
        <w:t>курсы повышения</w:t>
      </w:r>
      <w:r w:rsidRPr="00FB1BB6">
        <w:rPr>
          <w:rFonts w:ascii="Times New Roman" w:eastAsia="Times New Roman" w:hAnsi="Times New Roman" w:cs="Times New Roman"/>
          <w:sz w:val="24"/>
          <w:szCs w:val="24"/>
          <w:lang w:eastAsia="zh-CN"/>
        </w:rPr>
        <w:t xml:space="preserve"> квалификации</w:t>
      </w:r>
      <w:r w:rsidR="00A8124F">
        <w:rPr>
          <w:rFonts w:ascii="Times New Roman" w:eastAsia="Times New Roman" w:hAnsi="Times New Roman" w:cs="Times New Roman"/>
          <w:sz w:val="24"/>
          <w:szCs w:val="24"/>
          <w:lang w:eastAsia="zh-CN"/>
        </w:rPr>
        <w:t xml:space="preserve">. </w:t>
      </w:r>
    </w:p>
    <w:p w14:paraId="52A4ADC1" w14:textId="77777777" w:rsidR="00FB1BB6" w:rsidRPr="00FB1BB6" w:rsidRDefault="00FB1BB6" w:rsidP="00FB1BB6">
      <w:pPr>
        <w:keepNext/>
        <w:keepLines/>
        <w:suppressAutoHyphens/>
        <w:spacing w:before="240" w:after="0" w:line="276" w:lineRule="auto"/>
        <w:jc w:val="both"/>
        <w:outlineLvl w:val="0"/>
        <w:rPr>
          <w:rFonts w:ascii="Times New Roman" w:eastAsia="SimSun" w:hAnsi="Times New Roman" w:cs="Times New Roman"/>
          <w:sz w:val="24"/>
          <w:szCs w:val="24"/>
          <w:lang w:eastAsia="zh-CN"/>
        </w:rPr>
      </w:pPr>
      <w:bookmarkStart w:id="43" w:name="_Toc132686273"/>
      <w:bookmarkStart w:id="44" w:name="_Hlk132680187"/>
      <w:bookmarkStart w:id="45" w:name="_Hlk132680095"/>
      <w:r w:rsidRPr="00FB1BB6">
        <w:rPr>
          <w:rFonts w:ascii="Times New Roman" w:eastAsia="SimSun" w:hAnsi="Times New Roman" w:cs="Times New Roman"/>
          <w:sz w:val="24"/>
          <w:szCs w:val="24"/>
          <w:lang w:eastAsia="zh-CN"/>
        </w:rPr>
        <w:t>5.12. Внедрение цифровых сервисов для малого и среднего бизнеса</w:t>
      </w:r>
      <w:bookmarkEnd w:id="43"/>
    </w:p>
    <w:bookmarkEnd w:id="44"/>
    <w:p w14:paraId="12AA9630" w14:textId="77777777" w:rsidR="00FB1BB6" w:rsidRPr="00FB1BB6" w:rsidRDefault="00FB1BB6" w:rsidP="00FB1BB6">
      <w:pPr>
        <w:suppressAutoHyphens/>
        <w:spacing w:after="0" w:line="276" w:lineRule="auto"/>
        <w:ind w:firstLine="708"/>
        <w:jc w:val="both"/>
        <w:rPr>
          <w:rFonts w:ascii="Times New Roman" w:eastAsia="Times New Roman" w:hAnsi="Times New Roman" w:cs="Times New Roman"/>
          <w:sz w:val="24"/>
          <w:szCs w:val="24"/>
          <w:lang w:eastAsia="zh-CN"/>
        </w:rPr>
      </w:pPr>
    </w:p>
    <w:p w14:paraId="4489AB93" w14:textId="0E07E80C" w:rsidR="00FB1BB6" w:rsidRPr="00FB1BB6" w:rsidRDefault="00FB1BB6" w:rsidP="00FB1BB6">
      <w:pPr>
        <w:suppressAutoHyphens/>
        <w:spacing w:after="0" w:line="276" w:lineRule="auto"/>
        <w:ind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Все услуги в Центре «Мой бизнес» НО «ПФРП» оказываются </w:t>
      </w:r>
      <w:r w:rsidR="00D35FE0" w:rsidRPr="00FB1BB6">
        <w:rPr>
          <w:rFonts w:ascii="Times New Roman" w:eastAsia="Times New Roman" w:hAnsi="Times New Roman" w:cs="Times New Roman"/>
          <w:sz w:val="24"/>
          <w:szCs w:val="24"/>
          <w:lang w:eastAsia="zh-CN"/>
        </w:rPr>
        <w:t>услуги по</w:t>
      </w:r>
      <w:r w:rsidRPr="00FB1BB6">
        <w:rPr>
          <w:rFonts w:ascii="Times New Roman" w:eastAsia="Times New Roman" w:hAnsi="Times New Roman" w:cs="Times New Roman"/>
          <w:sz w:val="24"/>
          <w:szCs w:val="24"/>
          <w:lang w:eastAsia="zh-CN"/>
        </w:rPr>
        <w:t xml:space="preserve"> принципу «одного окна» субъектам малого и среднего предпринимательства, а </w:t>
      </w:r>
      <w:r w:rsidR="00D35FE0" w:rsidRPr="00FB1BB6">
        <w:rPr>
          <w:rFonts w:ascii="Times New Roman" w:eastAsia="Times New Roman" w:hAnsi="Times New Roman" w:cs="Times New Roman"/>
          <w:sz w:val="24"/>
          <w:szCs w:val="24"/>
          <w:lang w:eastAsia="zh-CN"/>
        </w:rPr>
        <w:t>также</w:t>
      </w:r>
      <w:r w:rsidRPr="00FB1BB6">
        <w:rPr>
          <w:rFonts w:ascii="Times New Roman" w:eastAsia="Times New Roman" w:hAnsi="Times New Roman" w:cs="Times New Roman"/>
          <w:sz w:val="24"/>
          <w:szCs w:val="24"/>
          <w:lang w:eastAsia="zh-CN"/>
        </w:rPr>
        <w:t xml:space="preserve"> физическим лицам, заинтересованным в предпринимательской деятельности и «самозанятым». В целях содействия развитию деятельности субъектов малого и среднего предпринимательства на системной основе в соответствии с запросами от получателей услуг </w:t>
      </w:r>
      <w:r w:rsidR="00D35FE0" w:rsidRPr="00FB1BB6">
        <w:rPr>
          <w:rFonts w:ascii="Times New Roman" w:eastAsia="Times New Roman" w:hAnsi="Times New Roman" w:cs="Times New Roman"/>
          <w:sz w:val="24"/>
          <w:szCs w:val="24"/>
          <w:lang w:eastAsia="zh-CN"/>
        </w:rPr>
        <w:t>оказываются консультационные</w:t>
      </w:r>
      <w:r w:rsidRPr="00FB1BB6">
        <w:rPr>
          <w:rFonts w:ascii="Times New Roman" w:eastAsia="Times New Roman" w:hAnsi="Times New Roman" w:cs="Times New Roman"/>
          <w:sz w:val="24"/>
          <w:szCs w:val="24"/>
          <w:lang w:eastAsia="zh-CN"/>
        </w:rPr>
        <w:t xml:space="preserve"> услуги, для осуществления которых </w:t>
      </w:r>
      <w:r w:rsidR="00D35FE0" w:rsidRPr="00FB1BB6">
        <w:rPr>
          <w:rFonts w:ascii="Times New Roman" w:eastAsia="Times New Roman" w:hAnsi="Times New Roman" w:cs="Times New Roman"/>
          <w:sz w:val="24"/>
          <w:szCs w:val="24"/>
          <w:lang w:eastAsia="zh-CN"/>
        </w:rPr>
        <w:t>привлечены сотрудники</w:t>
      </w:r>
      <w:r w:rsidRPr="00FB1BB6">
        <w:rPr>
          <w:rFonts w:ascii="Times New Roman" w:eastAsia="Times New Roman" w:hAnsi="Times New Roman" w:cs="Times New Roman"/>
          <w:sz w:val="24"/>
          <w:szCs w:val="24"/>
          <w:lang w:eastAsia="zh-CN"/>
        </w:rPr>
        <w:t xml:space="preserve"> Cаll–центра </w:t>
      </w:r>
      <w:r w:rsidR="00D35FE0" w:rsidRPr="00FB1BB6">
        <w:rPr>
          <w:rFonts w:ascii="Times New Roman" w:eastAsia="Times New Roman" w:hAnsi="Times New Roman" w:cs="Times New Roman"/>
          <w:sz w:val="24"/>
          <w:szCs w:val="24"/>
          <w:lang w:eastAsia="zh-CN"/>
        </w:rPr>
        <w:t>и фронт</w:t>
      </w:r>
      <w:r w:rsidRPr="00FB1BB6">
        <w:rPr>
          <w:rFonts w:ascii="Times New Roman" w:eastAsia="Times New Roman" w:hAnsi="Times New Roman" w:cs="Times New Roman"/>
          <w:sz w:val="24"/>
          <w:szCs w:val="24"/>
          <w:lang w:eastAsia="zh-CN"/>
        </w:rPr>
        <w:t xml:space="preserve">–офиса центра «Мой бизнес», сторонние профильные эксперты, представители органов государственной власти и контролирующих органов и др. </w:t>
      </w:r>
      <w:r w:rsidR="00D35FE0" w:rsidRPr="00FB1BB6">
        <w:rPr>
          <w:rFonts w:ascii="Times New Roman" w:eastAsia="Times New Roman" w:hAnsi="Times New Roman" w:cs="Times New Roman"/>
          <w:sz w:val="24"/>
          <w:szCs w:val="24"/>
          <w:lang w:eastAsia="zh-CN"/>
        </w:rPr>
        <w:t>услуги по</w:t>
      </w:r>
      <w:r w:rsidRPr="00FB1BB6">
        <w:rPr>
          <w:rFonts w:ascii="Times New Roman" w:eastAsia="Times New Roman" w:hAnsi="Times New Roman" w:cs="Times New Roman"/>
          <w:sz w:val="24"/>
          <w:szCs w:val="24"/>
          <w:lang w:eastAsia="zh-CN"/>
        </w:rPr>
        <w:t xml:space="preserve"> разным направлениям.</w:t>
      </w:r>
      <w:r w:rsidR="000C0A71">
        <w:rPr>
          <w:rFonts w:ascii="Times New Roman" w:eastAsia="Times New Roman" w:hAnsi="Times New Roman" w:cs="Times New Roman"/>
          <w:sz w:val="24"/>
          <w:szCs w:val="24"/>
          <w:lang w:eastAsia="zh-CN"/>
        </w:rPr>
        <w:t xml:space="preserve"> </w:t>
      </w:r>
      <w:r w:rsidRPr="00FB1BB6">
        <w:rPr>
          <w:rFonts w:ascii="Times New Roman" w:eastAsia="Times New Roman" w:hAnsi="Times New Roman" w:cs="Times New Roman"/>
          <w:sz w:val="24"/>
          <w:szCs w:val="24"/>
          <w:lang w:eastAsia="zh-CN"/>
        </w:rPr>
        <w:t>В 2022 году для приема заявок также использовалась ЦП, обеспечены все условия, ведется информирование потенциальных пользователей через все доступные каналы связи.</w:t>
      </w:r>
      <w:r w:rsidR="000C0A71">
        <w:rPr>
          <w:rFonts w:ascii="Times New Roman" w:eastAsia="Times New Roman" w:hAnsi="Times New Roman" w:cs="Times New Roman"/>
          <w:sz w:val="24"/>
          <w:szCs w:val="24"/>
          <w:lang w:eastAsia="zh-CN"/>
        </w:rPr>
        <w:t xml:space="preserve"> </w:t>
      </w:r>
      <w:r w:rsidRPr="00FB1BB6">
        <w:rPr>
          <w:rFonts w:ascii="Times New Roman" w:eastAsia="Times New Roman" w:hAnsi="Times New Roman" w:cs="Times New Roman"/>
          <w:sz w:val="24"/>
          <w:szCs w:val="24"/>
          <w:lang w:eastAsia="zh-CN"/>
        </w:rPr>
        <w:t>Цифровая платформа МСП</w:t>
      </w:r>
      <w:r w:rsidR="007E6813">
        <w:rPr>
          <w:rFonts w:ascii="Times New Roman" w:eastAsia="Times New Roman" w:hAnsi="Times New Roman" w:cs="Times New Roman"/>
          <w:sz w:val="24"/>
          <w:szCs w:val="24"/>
          <w:lang w:eastAsia="zh-CN"/>
        </w:rPr>
        <w:t>.РФ</w:t>
      </w:r>
      <w:r w:rsidRPr="00FB1BB6">
        <w:rPr>
          <w:rFonts w:ascii="Times New Roman" w:eastAsia="Times New Roman" w:hAnsi="Times New Roman" w:cs="Times New Roman"/>
          <w:sz w:val="24"/>
          <w:szCs w:val="24"/>
          <w:lang w:eastAsia="zh-CN"/>
        </w:rPr>
        <w:t xml:space="preserve"> активно позиционируется центром «Мой бизнес» среди получателей поддержки   как крупнейшая экосистема всех необходимых бизнесу сервисов и услуг.</w:t>
      </w:r>
    </w:p>
    <w:p w14:paraId="7087F8D2" w14:textId="1D414465" w:rsidR="00FB1BB6" w:rsidRPr="00FB1BB6" w:rsidRDefault="00FB1BB6" w:rsidP="00FB1BB6">
      <w:pPr>
        <w:suppressAutoHyphens/>
        <w:spacing w:after="0" w:line="276" w:lineRule="auto"/>
        <w:ind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Для информирования о преимуществах платформы, доступных услугах и онлайн </w:t>
      </w:r>
      <w:r w:rsidR="000C0A71" w:rsidRPr="00FB1BB6">
        <w:rPr>
          <w:rFonts w:ascii="Times New Roman" w:eastAsia="Times New Roman" w:hAnsi="Times New Roman" w:cs="Times New Roman"/>
          <w:sz w:val="24"/>
          <w:szCs w:val="24"/>
          <w:lang w:eastAsia="zh-CN"/>
        </w:rPr>
        <w:t>сервисах задействованы</w:t>
      </w:r>
      <w:r w:rsidRPr="00FB1BB6">
        <w:rPr>
          <w:rFonts w:ascii="Times New Roman" w:eastAsia="Times New Roman" w:hAnsi="Times New Roman" w:cs="Times New Roman"/>
          <w:sz w:val="24"/>
          <w:szCs w:val="24"/>
          <w:lang w:eastAsia="zh-CN"/>
        </w:rPr>
        <w:t xml:space="preserve"> все инструменты коммуникаций региона и </w:t>
      </w:r>
      <w:r w:rsidR="000C0A71" w:rsidRPr="00FB1BB6">
        <w:rPr>
          <w:rFonts w:ascii="Times New Roman" w:eastAsia="Times New Roman" w:hAnsi="Times New Roman" w:cs="Times New Roman"/>
          <w:sz w:val="24"/>
          <w:szCs w:val="24"/>
          <w:lang w:eastAsia="zh-CN"/>
        </w:rPr>
        <w:t>обеспечен постоянный</w:t>
      </w:r>
      <w:r w:rsidRPr="00FB1BB6">
        <w:rPr>
          <w:rFonts w:ascii="Times New Roman" w:eastAsia="Times New Roman" w:hAnsi="Times New Roman" w:cs="Times New Roman"/>
          <w:sz w:val="24"/>
          <w:szCs w:val="24"/>
          <w:lang w:eastAsia="zh-CN"/>
        </w:rPr>
        <w:t xml:space="preserve"> контент </w:t>
      </w:r>
      <w:r w:rsidR="000C0A71" w:rsidRPr="00FB1BB6">
        <w:rPr>
          <w:rFonts w:ascii="Times New Roman" w:eastAsia="Times New Roman" w:hAnsi="Times New Roman" w:cs="Times New Roman"/>
          <w:sz w:val="24"/>
          <w:szCs w:val="24"/>
          <w:lang w:eastAsia="zh-CN"/>
        </w:rPr>
        <w:t>с бизнес</w:t>
      </w:r>
      <w:r w:rsidRPr="00FB1BB6">
        <w:rPr>
          <w:rFonts w:ascii="Times New Roman" w:eastAsia="Times New Roman" w:hAnsi="Times New Roman" w:cs="Times New Roman"/>
          <w:sz w:val="24"/>
          <w:szCs w:val="24"/>
          <w:lang w:eastAsia="zh-CN"/>
        </w:rPr>
        <w:t xml:space="preserve">-сообществом с учетом востребованности, актуальности и состава целевой аудитории. Количеству Публикациям в региональных СМИ уделяется особое внимание. </w:t>
      </w:r>
    </w:p>
    <w:p w14:paraId="57D19074" w14:textId="101A901B" w:rsidR="00FB1BB6" w:rsidRPr="00FB1BB6" w:rsidRDefault="00FB1BB6" w:rsidP="00FB1BB6">
      <w:pPr>
        <w:suppressAutoHyphens/>
        <w:spacing w:after="0" w:line="276" w:lineRule="auto"/>
        <w:ind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С февраля 2022 </w:t>
      </w:r>
      <w:r w:rsidR="00B52AC9" w:rsidRPr="00FB1BB6">
        <w:rPr>
          <w:rFonts w:ascii="Times New Roman" w:eastAsia="Times New Roman" w:hAnsi="Times New Roman" w:cs="Times New Roman"/>
          <w:sz w:val="24"/>
          <w:szCs w:val="24"/>
          <w:lang w:eastAsia="zh-CN"/>
        </w:rPr>
        <w:t>года на</w:t>
      </w:r>
      <w:r w:rsidRPr="00FB1BB6">
        <w:rPr>
          <w:rFonts w:ascii="Times New Roman" w:eastAsia="Times New Roman" w:hAnsi="Times New Roman" w:cs="Times New Roman"/>
          <w:sz w:val="24"/>
          <w:szCs w:val="24"/>
          <w:lang w:eastAsia="zh-CN"/>
        </w:rPr>
        <w:t xml:space="preserve"> Цифровой платформе МСП.РФ уже:</w:t>
      </w:r>
    </w:p>
    <w:p w14:paraId="0C4893AE" w14:textId="568804E3" w:rsidR="00FB1BB6" w:rsidRPr="00FB1BB6" w:rsidRDefault="00FB1BB6" w:rsidP="00FB1BB6">
      <w:pPr>
        <w:suppressAutoHyphens/>
        <w:spacing w:after="0" w:line="276" w:lineRule="auto"/>
        <w:ind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 зарегистрировались 6,7 тыс. </w:t>
      </w:r>
      <w:r w:rsidR="00B52AC9" w:rsidRPr="00FB1BB6">
        <w:rPr>
          <w:rFonts w:ascii="Times New Roman" w:eastAsia="Times New Roman" w:hAnsi="Times New Roman" w:cs="Times New Roman"/>
          <w:sz w:val="24"/>
          <w:szCs w:val="24"/>
          <w:lang w:eastAsia="zh-CN"/>
        </w:rPr>
        <w:t>пользователей, доступно</w:t>
      </w:r>
      <w:r w:rsidRPr="00FB1BB6">
        <w:rPr>
          <w:rFonts w:ascii="Times New Roman" w:eastAsia="Times New Roman" w:hAnsi="Times New Roman" w:cs="Times New Roman"/>
          <w:sz w:val="24"/>
          <w:szCs w:val="24"/>
          <w:lang w:eastAsia="zh-CN"/>
        </w:rPr>
        <w:t xml:space="preserve"> </w:t>
      </w:r>
      <w:r w:rsidR="00B52AC9" w:rsidRPr="00FB1BB6">
        <w:rPr>
          <w:rFonts w:ascii="Times New Roman" w:eastAsia="Times New Roman" w:hAnsi="Times New Roman" w:cs="Times New Roman"/>
          <w:sz w:val="24"/>
          <w:szCs w:val="24"/>
          <w:lang w:eastAsia="zh-CN"/>
        </w:rPr>
        <w:t>22 онлайн</w:t>
      </w:r>
      <w:r w:rsidRPr="00FB1BB6">
        <w:rPr>
          <w:rFonts w:ascii="Times New Roman" w:eastAsia="Times New Roman" w:hAnsi="Times New Roman" w:cs="Times New Roman"/>
          <w:sz w:val="24"/>
          <w:szCs w:val="24"/>
          <w:lang w:eastAsia="zh-CN"/>
        </w:rPr>
        <w:t xml:space="preserve">-сервиса. </w:t>
      </w:r>
    </w:p>
    <w:p w14:paraId="5B81B802" w14:textId="5C851D9A" w:rsidR="00FB1BB6" w:rsidRPr="00FB1BB6" w:rsidRDefault="00FB1BB6" w:rsidP="00FB1BB6">
      <w:pPr>
        <w:suppressAutoHyphens/>
        <w:spacing w:after="0" w:line="276" w:lineRule="auto"/>
        <w:ind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Региональными мерами поддержки на </w:t>
      </w:r>
      <w:r w:rsidR="00B52AC9" w:rsidRPr="00FB1BB6">
        <w:rPr>
          <w:rFonts w:ascii="Times New Roman" w:eastAsia="Times New Roman" w:hAnsi="Times New Roman" w:cs="Times New Roman"/>
          <w:sz w:val="24"/>
          <w:szCs w:val="24"/>
          <w:lang w:eastAsia="zh-CN"/>
        </w:rPr>
        <w:t>МСП.РФ воспользовались</w:t>
      </w:r>
      <w:r w:rsidRPr="00FB1BB6">
        <w:rPr>
          <w:rFonts w:ascii="Times New Roman" w:eastAsia="Times New Roman" w:hAnsi="Times New Roman" w:cs="Times New Roman"/>
          <w:sz w:val="24"/>
          <w:szCs w:val="24"/>
          <w:lang w:eastAsia="zh-CN"/>
        </w:rPr>
        <w:t xml:space="preserve"> </w:t>
      </w:r>
      <w:r w:rsidR="00B52AC9" w:rsidRPr="00FB1BB6">
        <w:rPr>
          <w:rFonts w:ascii="Times New Roman" w:eastAsia="Times New Roman" w:hAnsi="Times New Roman" w:cs="Times New Roman"/>
          <w:sz w:val="24"/>
          <w:szCs w:val="24"/>
          <w:lang w:eastAsia="zh-CN"/>
        </w:rPr>
        <w:t>492 СМСП</w:t>
      </w:r>
      <w:r w:rsidRPr="00FB1BB6">
        <w:rPr>
          <w:rFonts w:ascii="Times New Roman" w:eastAsia="Times New Roman" w:hAnsi="Times New Roman" w:cs="Times New Roman"/>
          <w:sz w:val="24"/>
          <w:szCs w:val="24"/>
          <w:lang w:eastAsia="zh-CN"/>
        </w:rPr>
        <w:t xml:space="preserve"> (60% из них </w:t>
      </w:r>
      <w:r w:rsidR="00B52AC9" w:rsidRPr="00FB1BB6">
        <w:rPr>
          <w:rFonts w:ascii="Times New Roman" w:eastAsia="Times New Roman" w:hAnsi="Times New Roman" w:cs="Times New Roman"/>
          <w:sz w:val="24"/>
          <w:szCs w:val="24"/>
          <w:lang w:eastAsia="zh-CN"/>
        </w:rPr>
        <w:t>ИП) и</w:t>
      </w:r>
      <w:r w:rsidRPr="00FB1BB6">
        <w:rPr>
          <w:rFonts w:ascii="Times New Roman" w:eastAsia="Times New Roman" w:hAnsi="Times New Roman" w:cs="Times New Roman"/>
          <w:sz w:val="24"/>
          <w:szCs w:val="24"/>
          <w:lang w:eastAsia="zh-CN"/>
        </w:rPr>
        <w:t xml:space="preserve"> 208 самозанятых. Всего 700 ед. Оказано 986 услуг.  Каждая </w:t>
      </w:r>
      <w:r w:rsidR="00053A96" w:rsidRPr="00FB1BB6">
        <w:rPr>
          <w:rFonts w:ascii="Times New Roman" w:eastAsia="Times New Roman" w:hAnsi="Times New Roman" w:cs="Times New Roman"/>
          <w:sz w:val="24"/>
          <w:szCs w:val="24"/>
          <w:lang w:eastAsia="zh-CN"/>
        </w:rPr>
        <w:t>четвертая</w:t>
      </w:r>
      <w:r w:rsidRPr="00FB1BB6">
        <w:rPr>
          <w:rFonts w:ascii="Times New Roman" w:eastAsia="Times New Roman" w:hAnsi="Times New Roman" w:cs="Times New Roman"/>
          <w:sz w:val="24"/>
          <w:szCs w:val="24"/>
          <w:lang w:eastAsia="zh-CN"/>
        </w:rPr>
        <w:t xml:space="preserve"> услуга оказана начинающему субъекту МСП, действующему менее года.</w:t>
      </w:r>
    </w:p>
    <w:p w14:paraId="1A7D1D97" w14:textId="3951B3FD" w:rsidR="00FB1BB6" w:rsidRPr="00FB1BB6" w:rsidRDefault="00FB1BB6" w:rsidP="00FB1BB6">
      <w:pPr>
        <w:suppressAutoHyphens/>
        <w:spacing w:after="0" w:line="276" w:lineRule="auto"/>
        <w:ind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Доля заявок, </w:t>
      </w:r>
      <w:r w:rsidR="00B52AC9" w:rsidRPr="00FB1BB6">
        <w:rPr>
          <w:rFonts w:ascii="Times New Roman" w:eastAsia="Times New Roman" w:hAnsi="Times New Roman" w:cs="Times New Roman"/>
          <w:sz w:val="24"/>
          <w:szCs w:val="24"/>
          <w:lang w:eastAsia="zh-CN"/>
        </w:rPr>
        <w:t>поступающих через</w:t>
      </w:r>
      <w:r w:rsidRPr="00FB1BB6">
        <w:rPr>
          <w:rFonts w:ascii="Times New Roman" w:eastAsia="Times New Roman" w:hAnsi="Times New Roman" w:cs="Times New Roman"/>
          <w:sz w:val="24"/>
          <w:szCs w:val="24"/>
          <w:lang w:eastAsia="zh-CN"/>
        </w:rPr>
        <w:t xml:space="preserve"> ЦП </w:t>
      </w:r>
      <w:r w:rsidR="00B52AC9" w:rsidRPr="00FB1BB6">
        <w:rPr>
          <w:rFonts w:ascii="Times New Roman" w:eastAsia="Times New Roman" w:hAnsi="Times New Roman" w:cs="Times New Roman"/>
          <w:sz w:val="24"/>
          <w:szCs w:val="24"/>
          <w:lang w:eastAsia="zh-CN"/>
        </w:rPr>
        <w:t>МСП заметно</w:t>
      </w:r>
      <w:r w:rsidRPr="00FB1BB6">
        <w:rPr>
          <w:rFonts w:ascii="Times New Roman" w:eastAsia="Times New Roman" w:hAnsi="Times New Roman" w:cs="Times New Roman"/>
          <w:sz w:val="24"/>
          <w:szCs w:val="24"/>
          <w:lang w:eastAsia="zh-CN"/>
        </w:rPr>
        <w:t xml:space="preserve"> растет. Если в марте 2022 года это было менее 2%, то сейчас уже этот показатель достиг уровня 13,4 %.  Самые востребованные </w:t>
      </w:r>
      <w:r w:rsidR="00B52AC9" w:rsidRPr="00FB1BB6">
        <w:rPr>
          <w:rFonts w:ascii="Times New Roman" w:eastAsia="Times New Roman" w:hAnsi="Times New Roman" w:cs="Times New Roman"/>
          <w:sz w:val="24"/>
          <w:szCs w:val="24"/>
          <w:lang w:eastAsia="zh-CN"/>
        </w:rPr>
        <w:t>- комплексные</w:t>
      </w:r>
      <w:r w:rsidRPr="00FB1BB6">
        <w:rPr>
          <w:rFonts w:ascii="Times New Roman" w:eastAsia="Times New Roman" w:hAnsi="Times New Roman" w:cs="Times New Roman"/>
          <w:sz w:val="24"/>
          <w:szCs w:val="24"/>
          <w:lang w:eastAsia="zh-CN"/>
        </w:rPr>
        <w:t xml:space="preserve"> услуги 65 %, на втором месте по популярности онлайн-заявка на получение </w:t>
      </w:r>
      <w:r w:rsidR="00B52AC9" w:rsidRPr="00FB1BB6">
        <w:rPr>
          <w:rFonts w:ascii="Times New Roman" w:eastAsia="Times New Roman" w:hAnsi="Times New Roman" w:cs="Times New Roman"/>
          <w:sz w:val="24"/>
          <w:szCs w:val="24"/>
          <w:lang w:eastAsia="zh-CN"/>
        </w:rPr>
        <w:t>консультационных услуг</w:t>
      </w:r>
      <w:r w:rsidRPr="00FB1BB6">
        <w:rPr>
          <w:rFonts w:ascii="Times New Roman" w:eastAsia="Times New Roman" w:hAnsi="Times New Roman" w:cs="Times New Roman"/>
          <w:sz w:val="24"/>
          <w:szCs w:val="24"/>
          <w:lang w:eastAsia="zh-CN"/>
        </w:rPr>
        <w:t xml:space="preserve"> (18%</w:t>
      </w:r>
      <w:r w:rsidR="00B52AC9" w:rsidRPr="00FB1BB6">
        <w:rPr>
          <w:rFonts w:ascii="Times New Roman" w:eastAsia="Times New Roman" w:hAnsi="Times New Roman" w:cs="Times New Roman"/>
          <w:sz w:val="24"/>
          <w:szCs w:val="24"/>
          <w:lang w:eastAsia="zh-CN"/>
        </w:rPr>
        <w:t>),</w:t>
      </w:r>
      <w:r w:rsidRPr="00FB1BB6">
        <w:rPr>
          <w:rFonts w:ascii="Times New Roman" w:eastAsia="Times New Roman" w:hAnsi="Times New Roman" w:cs="Times New Roman"/>
          <w:sz w:val="24"/>
          <w:szCs w:val="24"/>
          <w:lang w:eastAsia="zh-CN"/>
        </w:rPr>
        <w:t xml:space="preserve"> далее образовательные (10</w:t>
      </w:r>
      <w:r w:rsidR="00B52AC9" w:rsidRPr="00FB1BB6">
        <w:rPr>
          <w:rFonts w:ascii="Times New Roman" w:eastAsia="Times New Roman" w:hAnsi="Times New Roman" w:cs="Times New Roman"/>
          <w:sz w:val="24"/>
          <w:szCs w:val="24"/>
          <w:lang w:eastAsia="zh-CN"/>
        </w:rPr>
        <w:t>%) и</w:t>
      </w:r>
      <w:r w:rsidRPr="00FB1BB6">
        <w:rPr>
          <w:rFonts w:ascii="Times New Roman" w:eastAsia="Times New Roman" w:hAnsi="Times New Roman" w:cs="Times New Roman"/>
          <w:sz w:val="24"/>
          <w:szCs w:val="24"/>
          <w:lang w:eastAsia="zh-CN"/>
        </w:rPr>
        <w:t xml:space="preserve"> </w:t>
      </w:r>
      <w:r w:rsidR="00B52AC9" w:rsidRPr="00FB1BB6">
        <w:rPr>
          <w:rFonts w:ascii="Times New Roman" w:eastAsia="Times New Roman" w:hAnsi="Times New Roman" w:cs="Times New Roman"/>
          <w:sz w:val="24"/>
          <w:szCs w:val="24"/>
          <w:lang w:eastAsia="zh-CN"/>
        </w:rPr>
        <w:t>финансовые (</w:t>
      </w:r>
      <w:r w:rsidRPr="00FB1BB6">
        <w:rPr>
          <w:rFonts w:ascii="Times New Roman" w:eastAsia="Times New Roman" w:hAnsi="Times New Roman" w:cs="Times New Roman"/>
          <w:sz w:val="24"/>
          <w:szCs w:val="24"/>
          <w:lang w:eastAsia="zh-CN"/>
        </w:rPr>
        <w:t>7</w:t>
      </w:r>
      <w:r w:rsidR="00B52AC9" w:rsidRPr="00FB1BB6">
        <w:rPr>
          <w:rFonts w:ascii="Times New Roman" w:eastAsia="Times New Roman" w:hAnsi="Times New Roman" w:cs="Times New Roman"/>
          <w:sz w:val="24"/>
          <w:szCs w:val="24"/>
          <w:lang w:eastAsia="zh-CN"/>
        </w:rPr>
        <w:t>%) услуги</w:t>
      </w:r>
      <w:r w:rsidRPr="00FB1BB6">
        <w:rPr>
          <w:rFonts w:ascii="Times New Roman" w:eastAsia="Times New Roman" w:hAnsi="Times New Roman" w:cs="Times New Roman"/>
          <w:sz w:val="24"/>
          <w:szCs w:val="24"/>
          <w:lang w:eastAsia="zh-CN"/>
        </w:rPr>
        <w:t xml:space="preserve">. </w:t>
      </w:r>
    </w:p>
    <w:p w14:paraId="746C3060" w14:textId="77777777" w:rsidR="00FB1BB6" w:rsidRPr="00FB1BB6" w:rsidRDefault="00FB1BB6" w:rsidP="00FB1BB6">
      <w:pPr>
        <w:suppressAutoHyphens/>
        <w:spacing w:after="0" w:line="276" w:lineRule="auto"/>
        <w:ind w:firstLine="708"/>
        <w:jc w:val="both"/>
        <w:rPr>
          <w:rFonts w:ascii="Times New Roman" w:eastAsia="Times New Roman" w:hAnsi="Times New Roman" w:cs="Times New Roman"/>
          <w:sz w:val="24"/>
          <w:szCs w:val="24"/>
          <w:lang w:eastAsia="zh-CN"/>
        </w:rPr>
      </w:pPr>
    </w:p>
    <w:p w14:paraId="7588C4D7" w14:textId="77777777" w:rsidR="00FB1BB6" w:rsidRPr="00FB1BB6" w:rsidRDefault="00FB1BB6" w:rsidP="00FB1BB6">
      <w:pPr>
        <w:keepNext/>
        <w:keepLines/>
        <w:suppressAutoHyphens/>
        <w:spacing w:before="240" w:after="0" w:line="276" w:lineRule="auto"/>
        <w:jc w:val="both"/>
        <w:outlineLvl w:val="0"/>
        <w:rPr>
          <w:rFonts w:ascii="Times New Roman" w:eastAsia="SimSun" w:hAnsi="Times New Roman" w:cs="Times New Roman"/>
          <w:sz w:val="24"/>
          <w:szCs w:val="24"/>
          <w:lang w:eastAsia="zh-CN"/>
        </w:rPr>
      </w:pPr>
      <w:bookmarkStart w:id="46" w:name="_Toc132686274"/>
      <w:bookmarkEnd w:id="45"/>
      <w:r w:rsidRPr="00FB1BB6">
        <w:rPr>
          <w:rFonts w:ascii="Times New Roman" w:eastAsia="SimSun" w:hAnsi="Times New Roman" w:cs="Times New Roman"/>
          <w:sz w:val="24"/>
          <w:szCs w:val="24"/>
          <w:lang w:eastAsia="zh-CN"/>
        </w:rPr>
        <w:t>5.13. Поддержка инновационного предпринимательства в Пермском крае</w:t>
      </w:r>
      <w:bookmarkEnd w:id="46"/>
    </w:p>
    <w:p w14:paraId="1AF46784" w14:textId="77777777" w:rsidR="00FB1BB6" w:rsidRPr="00FB1BB6" w:rsidRDefault="00FB1BB6" w:rsidP="00FB1BB6">
      <w:pPr>
        <w:tabs>
          <w:tab w:val="left" w:pos="993"/>
        </w:tabs>
        <w:suppressAutoHyphens/>
        <w:spacing w:after="0" w:line="276" w:lineRule="auto"/>
        <w:ind w:firstLine="709"/>
        <w:jc w:val="both"/>
        <w:rPr>
          <w:rFonts w:ascii="Times New Roman" w:eastAsia="Times New Roman" w:hAnsi="Times New Roman" w:cs="Times New Roman"/>
          <w:sz w:val="24"/>
          <w:szCs w:val="24"/>
          <w:lang w:eastAsia="zh-CN"/>
        </w:rPr>
      </w:pPr>
    </w:p>
    <w:p w14:paraId="2D33ECB9" w14:textId="28F9D529" w:rsidR="00FB1BB6" w:rsidRPr="00FB1BB6" w:rsidRDefault="00FB1BB6" w:rsidP="00FB1BB6">
      <w:pPr>
        <w:tabs>
          <w:tab w:val="left" w:pos="993"/>
        </w:tabs>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Пермским фондом развития предпринимательства в 2022 году на систематической основе осуществлялась информационно–консультационная и образовательная работа по направлению «Развитие технологического предпринимательства». Были оказаны консультационные услуги и организованы</w:t>
      </w:r>
      <w:r w:rsidR="00B52AC9">
        <w:rPr>
          <w:rFonts w:ascii="Times New Roman" w:eastAsia="Times New Roman" w:hAnsi="Times New Roman" w:cs="Times New Roman"/>
          <w:sz w:val="24"/>
          <w:szCs w:val="24"/>
          <w:lang w:eastAsia="zh-CN"/>
        </w:rPr>
        <w:t xml:space="preserve">, а также </w:t>
      </w:r>
      <w:r w:rsidRPr="00FB1BB6">
        <w:rPr>
          <w:rFonts w:ascii="Times New Roman" w:eastAsia="Times New Roman" w:hAnsi="Times New Roman" w:cs="Times New Roman"/>
          <w:sz w:val="24"/>
          <w:szCs w:val="24"/>
          <w:lang w:eastAsia="zh-CN"/>
        </w:rPr>
        <w:t xml:space="preserve">проведены мероприятия, направленные на развитие инновационного технологического предпринимательства в Пермском крае. </w:t>
      </w:r>
    </w:p>
    <w:p w14:paraId="3C0D50C5" w14:textId="77777777" w:rsidR="00FB1BB6" w:rsidRPr="00FB1BB6" w:rsidRDefault="00FB1BB6" w:rsidP="00FB1BB6">
      <w:pPr>
        <w:tabs>
          <w:tab w:val="left" w:pos="993"/>
        </w:tabs>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Также в рамках поддержки инновационного предпринимательства была организована обучающая программа «Инновационное предпринимательство». Программа была направлена на создание новых и поддержку существующих малых инновационных </w:t>
      </w:r>
      <w:r w:rsidRPr="00FB1BB6">
        <w:rPr>
          <w:rFonts w:ascii="Times New Roman" w:eastAsia="Times New Roman" w:hAnsi="Times New Roman" w:cs="Times New Roman"/>
          <w:sz w:val="24"/>
          <w:szCs w:val="24"/>
          <w:lang w:eastAsia="zh-CN"/>
        </w:rPr>
        <w:lastRenderedPageBreak/>
        <w:t xml:space="preserve">предприятий в Пермском крае, в том числе вовлечение в предпринимательскую деятельность специалистов промышленных предприятий, и студентов ВУЗов.  </w:t>
      </w:r>
    </w:p>
    <w:p w14:paraId="65E06E0E" w14:textId="77777777" w:rsidR="00FB1BB6" w:rsidRPr="00FB1BB6" w:rsidRDefault="00FB1BB6" w:rsidP="00FB1BB6">
      <w:pPr>
        <w:spacing w:after="0" w:line="276" w:lineRule="auto"/>
        <w:ind w:firstLine="518"/>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Проведена сессия детских инновационных и предпринимательских проектов, целью которой было ускорение развития инновационных проектов и предпринимательства среди школьников, а также улучшение климата региональной экосистемы для начинающих предпринимателей и молодых инноваторов.  </w:t>
      </w:r>
    </w:p>
    <w:p w14:paraId="6DEAFCC7" w14:textId="77777777"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lang w:eastAsia="zh-CN"/>
        </w:rPr>
        <w:t xml:space="preserve"> </w:t>
      </w:r>
      <w:r w:rsidRPr="00FB1BB6">
        <w:rPr>
          <w:rFonts w:ascii="Times New Roman" w:eastAsia="Calibri" w:hAnsi="Times New Roman" w:cs="Times New Roman"/>
          <w:sz w:val="24"/>
          <w:szCs w:val="24"/>
        </w:rPr>
        <w:t>В рамках регионального финансирования были реализованы программы инновационного развития «СТАРТ» и «УМНИК», направленных на организацию и проведение отбора физических лиц и юридических лиц – субъектов малого и среднего предпринимательства для участия в программах инновационного развития, реализуемых Фондом содействия развитию малых форм предприятий в научно – технической сфере.</w:t>
      </w:r>
    </w:p>
    <w:p w14:paraId="6AF05B7F" w14:textId="43337443" w:rsidR="00FB1BB6" w:rsidRPr="00FB1BB6" w:rsidRDefault="00FB1BB6" w:rsidP="00FB1BB6">
      <w:pPr>
        <w:suppressAutoHyphens/>
        <w:spacing w:after="0" w:line="276" w:lineRule="auto"/>
        <w:ind w:firstLine="567"/>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Исполнителем проведены семинары по программам «УМНИК» и «СТАРТ», реализовано формирование экспертной </w:t>
      </w:r>
      <w:r w:rsidR="0087199A" w:rsidRPr="00FB1BB6">
        <w:rPr>
          <w:rFonts w:ascii="Times New Roman" w:eastAsia="Calibri" w:hAnsi="Times New Roman" w:cs="Times New Roman"/>
          <w:sz w:val="24"/>
          <w:szCs w:val="24"/>
        </w:rPr>
        <w:t>комиссии, по предварительной оценке,</w:t>
      </w:r>
      <w:r w:rsidRPr="00FB1BB6">
        <w:rPr>
          <w:rFonts w:ascii="Times New Roman" w:eastAsia="Calibri" w:hAnsi="Times New Roman" w:cs="Times New Roman"/>
          <w:sz w:val="24"/>
          <w:szCs w:val="24"/>
        </w:rPr>
        <w:t xml:space="preserve"> проектов. Также проведены ВКС с Фондом содействия развитию малых форм предприятий в научно–технической сфере по вопросам проведения защиты проектов по конкурсу «СТАРТ». </w:t>
      </w:r>
    </w:p>
    <w:p w14:paraId="21F3050F" w14:textId="77777777" w:rsidR="00FB1BB6" w:rsidRPr="00FB1BB6" w:rsidRDefault="00FB1BB6" w:rsidP="00FB1BB6">
      <w:pPr>
        <w:keepNext/>
        <w:keepLines/>
        <w:suppressAutoHyphens/>
        <w:spacing w:before="240" w:after="0" w:line="276" w:lineRule="auto"/>
        <w:jc w:val="both"/>
        <w:outlineLvl w:val="0"/>
        <w:rPr>
          <w:rFonts w:ascii="Times New Roman" w:eastAsia="SimSun" w:hAnsi="Times New Roman" w:cs="Times New Roman"/>
          <w:sz w:val="24"/>
          <w:szCs w:val="24"/>
          <w:lang w:eastAsia="zh-CN"/>
        </w:rPr>
      </w:pPr>
      <w:bookmarkStart w:id="47" w:name="_Toc132686275"/>
      <w:r w:rsidRPr="001C15DC">
        <w:rPr>
          <w:rFonts w:ascii="Times New Roman" w:eastAsia="SimSun" w:hAnsi="Times New Roman" w:cs="Times New Roman"/>
          <w:sz w:val="24"/>
          <w:szCs w:val="24"/>
          <w:lang w:eastAsia="zh-CN"/>
        </w:rPr>
        <w:t>5.14. Обеспечение доступа субъектов малого и среднего предпринимательства к экспортной поддержке</w:t>
      </w:r>
      <w:bookmarkEnd w:id="47"/>
    </w:p>
    <w:p w14:paraId="0315D5E9" w14:textId="77777777" w:rsidR="00FB1BB6" w:rsidRPr="00FB1BB6" w:rsidRDefault="00FB1BB6" w:rsidP="00FB1BB6">
      <w:pPr>
        <w:suppressAutoHyphens/>
        <w:spacing w:after="0" w:line="276" w:lineRule="auto"/>
        <w:ind w:firstLine="708"/>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реализации мероприятия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основного мероприятия «Региональный проект «Акселерация субъектов малого и среднего предпринимательства», обеспечивающего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предусмотренного Указом Президента Российской Федерации от 7 мая 2018 г. N 204 «О национальных целях и стратегических задачах развития Российской Федерации на период до 2024 года» между некоммерческой организацией «Пермский фонд развития предпринимательства» и Агентством по развитию малого и среднего предпринимательства Пермского края было заключено соглашение о предоставлении субсидии из бюджета Пермского края на обеспечение доступа субъектов малого и среднего предпринимательства к экспортной поддержке от «11» февраля 2022 г. № 40-2022-000185 (далее – Соглашение) и была получена субсидия на обеспечение доступа субъектов малого и среднего предпринимательства к экспортной поддержке в размере 45 731 473,68, в том числе за счет средств федерального бюджета в размере 43 444 900 (сорок три миллиона четыреста сорок четыре тысячи девятьсот) рублей 00 копеек и за счет средств краевого бюджета в размере 2 286 573 (два миллиона восемьдесят шесть тысяч пятьсот семьдесят три) рубля 68 копеек.</w:t>
      </w:r>
    </w:p>
    <w:p w14:paraId="77BC0DBA" w14:textId="64E2F811"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Субсидия получена в полном объеме и использовалась в соответствии с направлениями расходования субсидии федерального бюджета и бюджета субъекта Российской Федерации в 2022 году. </w:t>
      </w:r>
    </w:p>
    <w:p w14:paraId="0467A0B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p>
    <w:p w14:paraId="664D1254" w14:textId="77777777" w:rsidR="00FB1BB6" w:rsidRPr="00FB1BB6" w:rsidRDefault="00FB1BB6" w:rsidP="00FB1BB6">
      <w:pPr>
        <w:suppressAutoHyphens/>
        <w:spacing w:after="0" w:line="276" w:lineRule="auto"/>
        <w:ind w:firstLine="708"/>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Ежеквартально АО «Российский экспортный центр» (далее – АО «РЭЦ») проводит мероприятия (совещания) по подведению итогов деятельности Центров поддержки экспорта, в которым принимает участие руководитель ЦПЭ. В 2022 году мероприятия по подведению итогов состоялись в городах Челябинск, Архангельск, Москва, Иркутск, на которых Пермский край успешно защитил результаты деятельности. Центр поддержки экспорта (далее – ЦПЭ) сопровождает и оказывает административную и организационную поддержку </w:t>
      </w:r>
      <w:r w:rsidRPr="00FB1BB6">
        <w:rPr>
          <w:rFonts w:ascii="Times New Roman" w:eastAsia="Calibri" w:hAnsi="Times New Roman" w:cs="Times New Roman"/>
          <w:sz w:val="24"/>
          <w:szCs w:val="24"/>
        </w:rPr>
        <w:lastRenderedPageBreak/>
        <w:t xml:space="preserve">субъектам малого и среднего предпринимательства в рамках участия в выставочно–ярмарочных мероприятиях, а также бизнес–миссиях на территории зарубежных государств. </w:t>
      </w:r>
    </w:p>
    <w:p w14:paraId="35C51F98" w14:textId="77777777" w:rsidR="00FB1BB6" w:rsidRPr="00FB1BB6" w:rsidRDefault="00FB1BB6" w:rsidP="00FB1BB6">
      <w:pPr>
        <w:suppressAutoHyphens/>
        <w:spacing w:after="0" w:line="276" w:lineRule="auto"/>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2022 году ЦПЭ организовал бизнес–миссии в Республику Беларусь, Турецкую Республику, Республику Узбекистан, ОАЭ, Республику Азербайджан, Республику Казахстан – сотрудники были командированы в г. Минск, г. Стамбул, г. Баку, г. Нур-Султан, г. Ташкент, г. Бухара. В рамках участия в бизнес–миссии, сотрудники ЦПЭ обеспечивали организацию и административное сопровождение мероприятий, участвовали во встречах с Торговыми представителями РФ в зарубежных государствах и представителями деловых кругов. Всего в бизнес–миссиях приняли участие 29 уникальных субъектов малого и среднего предпринимательства Пермского края. </w:t>
      </w:r>
    </w:p>
    <w:p w14:paraId="6659E674" w14:textId="16E067DF"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Также сотрудники ЦПЭ принимали участие в выставочно–ярмарочных мероприятиях с участием субъектов малого и среднего предпринимательства Пермского края, а именно в выставках: </w:t>
      </w:r>
      <w:proofErr w:type="spellStart"/>
      <w:r w:rsidRPr="00FB1BB6">
        <w:rPr>
          <w:rFonts w:ascii="Times New Roman" w:eastAsia="Calibri" w:hAnsi="Times New Roman" w:cs="Times New Roman"/>
          <w:sz w:val="24"/>
          <w:szCs w:val="24"/>
        </w:rPr>
        <w:t>InterFood</w:t>
      </w:r>
      <w:proofErr w:type="spellEnd"/>
      <w:r w:rsidRPr="00FB1BB6">
        <w:rPr>
          <w:rFonts w:ascii="Times New Roman" w:eastAsia="Calibri" w:hAnsi="Times New Roman" w:cs="Times New Roman"/>
          <w:sz w:val="24"/>
          <w:szCs w:val="24"/>
        </w:rPr>
        <w:t xml:space="preserve"> </w:t>
      </w:r>
      <w:proofErr w:type="spellStart"/>
      <w:r w:rsidRPr="00FB1BB6">
        <w:rPr>
          <w:rFonts w:ascii="Times New Roman" w:eastAsia="Calibri" w:hAnsi="Times New Roman" w:cs="Times New Roman"/>
          <w:sz w:val="24"/>
          <w:szCs w:val="24"/>
        </w:rPr>
        <w:t>Azerbaijan</w:t>
      </w:r>
      <w:proofErr w:type="spellEnd"/>
      <w:r w:rsidRPr="00FB1BB6">
        <w:rPr>
          <w:rFonts w:ascii="Times New Roman" w:eastAsia="Calibri" w:hAnsi="Times New Roman" w:cs="Times New Roman"/>
          <w:sz w:val="24"/>
          <w:szCs w:val="24"/>
        </w:rPr>
        <w:t>, г. Баку, Азербайджанская Республика, , «</w:t>
      </w:r>
      <w:proofErr w:type="spellStart"/>
      <w:r w:rsidRPr="00FB1BB6">
        <w:rPr>
          <w:rFonts w:ascii="Times New Roman" w:eastAsia="Calibri" w:hAnsi="Times New Roman" w:cs="Times New Roman"/>
          <w:sz w:val="24"/>
          <w:szCs w:val="24"/>
        </w:rPr>
        <w:t>Plast</w:t>
      </w:r>
      <w:proofErr w:type="spellEnd"/>
      <w:r w:rsidRPr="00FB1BB6">
        <w:rPr>
          <w:rFonts w:ascii="Times New Roman" w:eastAsia="Calibri" w:hAnsi="Times New Roman" w:cs="Times New Roman"/>
          <w:sz w:val="24"/>
          <w:szCs w:val="24"/>
        </w:rPr>
        <w:t xml:space="preserve"> Eurasia» в г. Стамбул, Турция, Международная выставка форм, пресс-форм, штампов, услуг по проектированию, </w:t>
      </w:r>
      <w:proofErr w:type="spellStart"/>
      <w:r w:rsidRPr="00FB1BB6">
        <w:rPr>
          <w:rFonts w:ascii="Times New Roman" w:eastAsia="Calibri" w:hAnsi="Times New Roman" w:cs="Times New Roman"/>
          <w:sz w:val="24"/>
          <w:szCs w:val="24"/>
        </w:rPr>
        <w:t>маериалов</w:t>
      </w:r>
      <w:proofErr w:type="spellEnd"/>
      <w:r w:rsidRPr="00FB1BB6">
        <w:rPr>
          <w:rFonts w:ascii="Times New Roman" w:eastAsia="Calibri" w:hAnsi="Times New Roman" w:cs="Times New Roman"/>
          <w:sz w:val="24"/>
          <w:szCs w:val="24"/>
        </w:rPr>
        <w:t xml:space="preserve"> для индустрии пластмасс и 3D технологий «</w:t>
      </w:r>
      <w:proofErr w:type="spellStart"/>
      <w:r w:rsidRPr="00FB1BB6">
        <w:rPr>
          <w:rFonts w:ascii="Times New Roman" w:eastAsia="Calibri" w:hAnsi="Times New Roman" w:cs="Times New Roman"/>
          <w:sz w:val="24"/>
          <w:szCs w:val="24"/>
        </w:rPr>
        <w:t>Rosmould</w:t>
      </w:r>
      <w:proofErr w:type="spellEnd"/>
      <w:r w:rsidRPr="00FB1BB6">
        <w:rPr>
          <w:rFonts w:ascii="Times New Roman" w:eastAsia="Calibri" w:hAnsi="Times New Roman" w:cs="Times New Roman"/>
          <w:sz w:val="24"/>
          <w:szCs w:val="24"/>
        </w:rPr>
        <w:t xml:space="preserve"> 2022 +3D </w:t>
      </w:r>
      <w:proofErr w:type="spellStart"/>
      <w:r w:rsidRPr="00FB1BB6">
        <w:rPr>
          <w:rFonts w:ascii="Times New Roman" w:eastAsia="Calibri" w:hAnsi="Times New Roman" w:cs="Times New Roman"/>
          <w:sz w:val="24"/>
          <w:szCs w:val="24"/>
        </w:rPr>
        <w:t>Plast</w:t>
      </w:r>
      <w:proofErr w:type="spellEnd"/>
      <w:r w:rsidRPr="00FB1BB6">
        <w:rPr>
          <w:rFonts w:ascii="Times New Roman" w:eastAsia="Calibri" w:hAnsi="Times New Roman" w:cs="Times New Roman"/>
          <w:sz w:val="24"/>
          <w:szCs w:val="24"/>
        </w:rPr>
        <w:t>», в г. Москва, «ЮГАРГО 2022», г. Краснодар. Также Центр обеспечил участие с индивидуальными стендами для 10 компаний.</w:t>
      </w:r>
      <w:r w:rsidRPr="00FB1BB6" w:rsidDel="009236C1">
        <w:rPr>
          <w:rFonts w:ascii="Times New Roman" w:eastAsia="Calibri" w:hAnsi="Times New Roman" w:cs="Times New Roman"/>
          <w:sz w:val="24"/>
          <w:szCs w:val="24"/>
        </w:rPr>
        <w:t xml:space="preserve"> </w:t>
      </w:r>
      <w:r w:rsidRPr="00FB1BB6">
        <w:rPr>
          <w:rFonts w:ascii="Times New Roman" w:eastAsia="Calibri" w:hAnsi="Times New Roman" w:cs="Times New Roman"/>
          <w:sz w:val="24"/>
          <w:szCs w:val="24"/>
        </w:rPr>
        <w:t>Всего в выставочно–ярмарочных мероприятиях приняли участие 29 уникальных субъектов малого и среднего предпринимательства Пермского края.</w:t>
      </w:r>
    </w:p>
    <w:p w14:paraId="21EAE0FC" w14:textId="77777777" w:rsidR="00FB1BB6" w:rsidRPr="00FB1BB6" w:rsidRDefault="00FB1BB6" w:rsidP="00C75355">
      <w:pPr>
        <w:suppressAutoHyphens/>
        <w:spacing w:after="0" w:line="276" w:lineRule="auto"/>
        <w:ind w:firstLine="709"/>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Центр поддержки экспорта размещает информационные материалы о деятельности на собственном сайте по адресу </w:t>
      </w:r>
      <w:proofErr w:type="spellStart"/>
      <w:r w:rsidRPr="00FB1BB6">
        <w:rPr>
          <w:rFonts w:ascii="Times New Roman" w:eastAsia="Calibri" w:hAnsi="Times New Roman" w:cs="Times New Roman"/>
          <w:sz w:val="24"/>
          <w:szCs w:val="24"/>
        </w:rPr>
        <w:t>perm</w:t>
      </w:r>
      <w:proofErr w:type="spellEnd"/>
      <w:r w:rsidRPr="00FB1BB6">
        <w:rPr>
          <w:rFonts w:ascii="Times New Roman" w:eastAsia="Calibri" w:hAnsi="Times New Roman" w:cs="Times New Roman"/>
          <w:sz w:val="24"/>
          <w:szCs w:val="24"/>
        </w:rPr>
        <w:t>–export.ru, за счет средств субсидии осуществлялась модернизация сайта, а именно переход на новую платформу, смена дизайна и функционала сайта.</w:t>
      </w:r>
    </w:p>
    <w:p w14:paraId="4AC5EC27" w14:textId="77777777" w:rsidR="00FB1BB6" w:rsidRPr="00FB1BB6" w:rsidRDefault="00FB1BB6" w:rsidP="00C75355">
      <w:pPr>
        <w:suppressAutoHyphens/>
        <w:spacing w:after="0" w:line="276" w:lineRule="auto"/>
        <w:ind w:firstLine="709"/>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За счет средств субсидии ЦПЭ обеспечил дизайн и изготовление сувенирной продукции (ежедневники, термостаканы и проч.), канцелярских принадлежностей (ручки, блокноты) для проведения образовательных мероприятий.</w:t>
      </w:r>
    </w:p>
    <w:p w14:paraId="26016E62" w14:textId="77777777"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rPr>
      </w:pPr>
    </w:p>
    <w:p w14:paraId="1FF473C1" w14:textId="77777777" w:rsidR="00FB1BB6" w:rsidRPr="00FB1BB6" w:rsidRDefault="00FB1BB6" w:rsidP="00FB1BB6">
      <w:pPr>
        <w:suppressAutoHyphens/>
        <w:spacing w:after="0" w:line="276" w:lineRule="auto"/>
        <w:contextualSpacing/>
        <w:jc w:val="both"/>
        <w:rPr>
          <w:rFonts w:ascii="Times New Roman" w:eastAsia="Times New Roman" w:hAnsi="Times New Roman" w:cs="Times New Roman"/>
          <w:bCs/>
          <w:sz w:val="24"/>
          <w:szCs w:val="24"/>
          <w:lang w:eastAsia="zh-CN"/>
        </w:rPr>
      </w:pPr>
      <w:r w:rsidRPr="00FB1BB6">
        <w:rPr>
          <w:rFonts w:ascii="Times New Roman" w:eastAsia="Times New Roman" w:hAnsi="Times New Roman" w:cs="Times New Roman"/>
          <w:bCs/>
          <w:sz w:val="24"/>
          <w:szCs w:val="24"/>
          <w:lang w:eastAsia="zh-CN"/>
        </w:rPr>
        <w:t>Комплексные услуги Центра поддержки экспорта:</w:t>
      </w:r>
    </w:p>
    <w:p w14:paraId="000977E7" w14:textId="77777777" w:rsidR="00FB1BB6" w:rsidRPr="00FB1BB6" w:rsidRDefault="00FB1BB6" w:rsidP="00FB1BB6">
      <w:pPr>
        <w:suppressAutoHyphens/>
        <w:spacing w:after="0" w:line="276" w:lineRule="auto"/>
        <w:contextualSpacing/>
        <w:jc w:val="both"/>
        <w:rPr>
          <w:rFonts w:ascii="Times New Roman" w:eastAsia="Times New Roman" w:hAnsi="Times New Roman" w:cs="Times New Roman"/>
          <w:bCs/>
          <w:sz w:val="24"/>
          <w:szCs w:val="24"/>
          <w:lang w:eastAsia="zh-CN"/>
        </w:rPr>
      </w:pPr>
    </w:p>
    <w:tbl>
      <w:tblPr>
        <w:tblW w:w="99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5263"/>
        <w:gridCol w:w="1499"/>
        <w:gridCol w:w="2494"/>
      </w:tblGrid>
      <w:tr w:rsidR="00FB1BB6" w:rsidRPr="00FB1BB6" w14:paraId="34EF5CCB" w14:textId="77777777" w:rsidTr="004C684D">
        <w:trPr>
          <w:trHeight w:val="799"/>
        </w:trPr>
        <w:tc>
          <w:tcPr>
            <w:tcW w:w="656" w:type="dxa"/>
            <w:shd w:val="clear" w:color="auto" w:fill="auto"/>
            <w:vAlign w:val="center"/>
          </w:tcPr>
          <w:p w14:paraId="064982A8"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b/>
                <w:bCs/>
                <w:sz w:val="24"/>
                <w:szCs w:val="24"/>
                <w:lang w:eastAsia="zh-CN"/>
              </w:rPr>
            </w:pPr>
            <w:r w:rsidRPr="00FB1BB6">
              <w:rPr>
                <w:rFonts w:ascii="Times New Roman" w:eastAsia="Calibri" w:hAnsi="Times New Roman" w:cs="Times New Roman"/>
                <w:b/>
                <w:bCs/>
                <w:sz w:val="24"/>
                <w:szCs w:val="24"/>
                <w:lang w:eastAsia="zh-CN"/>
              </w:rPr>
              <w:t>№</w:t>
            </w:r>
          </w:p>
        </w:tc>
        <w:tc>
          <w:tcPr>
            <w:tcW w:w="5263" w:type="dxa"/>
            <w:shd w:val="clear" w:color="auto" w:fill="auto"/>
            <w:vAlign w:val="center"/>
          </w:tcPr>
          <w:p w14:paraId="4D26212D"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b/>
                <w:bCs/>
                <w:sz w:val="24"/>
                <w:szCs w:val="24"/>
                <w:lang w:eastAsia="zh-CN"/>
              </w:rPr>
            </w:pPr>
            <w:r w:rsidRPr="00FB1BB6">
              <w:rPr>
                <w:rFonts w:ascii="Times New Roman" w:eastAsia="Calibri" w:hAnsi="Times New Roman" w:cs="Times New Roman"/>
                <w:b/>
                <w:bCs/>
                <w:sz w:val="24"/>
                <w:szCs w:val="24"/>
                <w:lang w:eastAsia="zh-CN"/>
              </w:rPr>
              <w:t>Наименование комплексной услуги</w:t>
            </w:r>
          </w:p>
        </w:tc>
        <w:tc>
          <w:tcPr>
            <w:tcW w:w="1499" w:type="dxa"/>
            <w:shd w:val="clear" w:color="auto" w:fill="auto"/>
            <w:vAlign w:val="center"/>
          </w:tcPr>
          <w:p w14:paraId="4AD3A10B"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b/>
                <w:bCs/>
                <w:sz w:val="24"/>
                <w:szCs w:val="24"/>
                <w:lang w:eastAsia="zh-CN"/>
              </w:rPr>
            </w:pPr>
            <w:r w:rsidRPr="00FB1BB6">
              <w:rPr>
                <w:rFonts w:ascii="Times New Roman" w:eastAsia="Calibri" w:hAnsi="Times New Roman" w:cs="Times New Roman"/>
                <w:b/>
                <w:bCs/>
                <w:sz w:val="24"/>
                <w:szCs w:val="24"/>
                <w:lang w:eastAsia="zh-CN"/>
              </w:rPr>
              <w:t>Количество услуг</w:t>
            </w:r>
          </w:p>
        </w:tc>
        <w:tc>
          <w:tcPr>
            <w:tcW w:w="2494" w:type="dxa"/>
            <w:shd w:val="clear" w:color="auto" w:fill="auto"/>
            <w:vAlign w:val="center"/>
          </w:tcPr>
          <w:p w14:paraId="33D607A0"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b/>
                <w:bCs/>
                <w:sz w:val="24"/>
                <w:szCs w:val="24"/>
                <w:lang w:eastAsia="zh-CN"/>
              </w:rPr>
            </w:pPr>
            <w:r w:rsidRPr="00FB1BB6">
              <w:rPr>
                <w:rFonts w:ascii="Times New Roman" w:eastAsia="Calibri" w:hAnsi="Times New Roman" w:cs="Times New Roman"/>
                <w:b/>
                <w:bCs/>
                <w:sz w:val="24"/>
                <w:szCs w:val="24"/>
                <w:lang w:eastAsia="zh-CN"/>
              </w:rPr>
              <w:t>Количество уникальных МСП, получивших услуги</w:t>
            </w:r>
          </w:p>
        </w:tc>
      </w:tr>
      <w:tr w:rsidR="00FB1BB6" w:rsidRPr="00FB1BB6" w14:paraId="3800AF63" w14:textId="77777777" w:rsidTr="004C684D">
        <w:trPr>
          <w:trHeight w:val="799"/>
        </w:trPr>
        <w:tc>
          <w:tcPr>
            <w:tcW w:w="656" w:type="dxa"/>
            <w:shd w:val="clear" w:color="auto" w:fill="auto"/>
            <w:vAlign w:val="center"/>
          </w:tcPr>
          <w:p w14:paraId="5DC79F27"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1</w:t>
            </w:r>
          </w:p>
        </w:tc>
        <w:tc>
          <w:tcPr>
            <w:tcW w:w="5263" w:type="dxa"/>
            <w:shd w:val="clear" w:color="auto" w:fill="auto"/>
            <w:vAlign w:val="center"/>
          </w:tcPr>
          <w:p w14:paraId="4E3178FA"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Сопровождение экспортного контракта</w:t>
            </w:r>
          </w:p>
        </w:tc>
        <w:tc>
          <w:tcPr>
            <w:tcW w:w="1499" w:type="dxa"/>
            <w:shd w:val="clear" w:color="auto" w:fill="auto"/>
            <w:vAlign w:val="center"/>
          </w:tcPr>
          <w:p w14:paraId="5AFAF88B"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16</w:t>
            </w:r>
          </w:p>
        </w:tc>
        <w:tc>
          <w:tcPr>
            <w:tcW w:w="2494" w:type="dxa"/>
            <w:shd w:val="clear" w:color="auto" w:fill="auto"/>
            <w:vAlign w:val="center"/>
          </w:tcPr>
          <w:p w14:paraId="691DD1A6"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6</w:t>
            </w:r>
          </w:p>
        </w:tc>
      </w:tr>
      <w:tr w:rsidR="00FB1BB6" w:rsidRPr="00FB1BB6" w14:paraId="4CCC9DF7" w14:textId="77777777" w:rsidTr="004C684D">
        <w:trPr>
          <w:trHeight w:val="799"/>
        </w:trPr>
        <w:tc>
          <w:tcPr>
            <w:tcW w:w="656" w:type="dxa"/>
            <w:shd w:val="clear" w:color="auto" w:fill="auto"/>
            <w:vAlign w:val="center"/>
          </w:tcPr>
          <w:p w14:paraId="0D5539E4"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b/>
                <w:sz w:val="24"/>
                <w:szCs w:val="24"/>
                <w:lang w:eastAsia="zh-CN"/>
              </w:rPr>
            </w:pPr>
            <w:r w:rsidRPr="00FB1BB6">
              <w:rPr>
                <w:rFonts w:ascii="Times New Roman" w:eastAsia="Calibri" w:hAnsi="Times New Roman" w:cs="Times New Roman"/>
                <w:sz w:val="24"/>
                <w:szCs w:val="24"/>
                <w:lang w:eastAsia="zh-CN"/>
              </w:rPr>
              <w:t>2</w:t>
            </w:r>
          </w:p>
        </w:tc>
        <w:tc>
          <w:tcPr>
            <w:tcW w:w="5263" w:type="dxa"/>
            <w:shd w:val="clear" w:color="auto" w:fill="auto"/>
            <w:vAlign w:val="center"/>
          </w:tcPr>
          <w:p w14:paraId="199A99E6"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b/>
                <w:sz w:val="24"/>
                <w:szCs w:val="24"/>
                <w:lang w:eastAsia="zh-CN"/>
              </w:rPr>
            </w:pPr>
            <w:r w:rsidRPr="00FB1BB6">
              <w:rPr>
                <w:rFonts w:ascii="Times New Roman" w:eastAsia="Calibri" w:hAnsi="Times New Roman" w:cs="Times New Roman"/>
                <w:sz w:val="24"/>
                <w:szCs w:val="24"/>
                <w:lang w:eastAsia="zh-CN"/>
              </w:rPr>
              <w:t>Содействие в поиске иностранного покупателя</w:t>
            </w:r>
          </w:p>
        </w:tc>
        <w:tc>
          <w:tcPr>
            <w:tcW w:w="1499" w:type="dxa"/>
            <w:shd w:val="clear" w:color="auto" w:fill="auto"/>
            <w:vAlign w:val="center"/>
          </w:tcPr>
          <w:p w14:paraId="5B0EDDA0"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22</w:t>
            </w:r>
          </w:p>
        </w:tc>
        <w:tc>
          <w:tcPr>
            <w:tcW w:w="2494" w:type="dxa"/>
            <w:shd w:val="clear" w:color="auto" w:fill="auto"/>
            <w:vAlign w:val="center"/>
          </w:tcPr>
          <w:p w14:paraId="6459317E"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6</w:t>
            </w:r>
          </w:p>
        </w:tc>
      </w:tr>
      <w:tr w:rsidR="00FB1BB6" w:rsidRPr="00FB1BB6" w14:paraId="7C9836AF" w14:textId="77777777" w:rsidTr="004C684D">
        <w:trPr>
          <w:trHeight w:val="799"/>
        </w:trPr>
        <w:tc>
          <w:tcPr>
            <w:tcW w:w="656" w:type="dxa"/>
            <w:shd w:val="clear" w:color="auto" w:fill="auto"/>
            <w:vAlign w:val="center"/>
          </w:tcPr>
          <w:p w14:paraId="60D4FBD9"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3</w:t>
            </w:r>
          </w:p>
        </w:tc>
        <w:tc>
          <w:tcPr>
            <w:tcW w:w="5263" w:type="dxa"/>
            <w:shd w:val="clear" w:color="auto" w:fill="auto"/>
            <w:vAlign w:val="center"/>
          </w:tcPr>
          <w:p w14:paraId="65CE9BFB"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Организация и проведение международных бизнес-миссий</w:t>
            </w:r>
          </w:p>
        </w:tc>
        <w:tc>
          <w:tcPr>
            <w:tcW w:w="1499" w:type="dxa"/>
            <w:shd w:val="clear" w:color="auto" w:fill="auto"/>
            <w:vAlign w:val="center"/>
          </w:tcPr>
          <w:p w14:paraId="4242D875"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103</w:t>
            </w:r>
          </w:p>
        </w:tc>
        <w:tc>
          <w:tcPr>
            <w:tcW w:w="2494" w:type="dxa"/>
            <w:shd w:val="clear" w:color="auto" w:fill="auto"/>
            <w:vAlign w:val="center"/>
          </w:tcPr>
          <w:p w14:paraId="1976C60A"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29</w:t>
            </w:r>
          </w:p>
        </w:tc>
      </w:tr>
      <w:tr w:rsidR="00FB1BB6" w:rsidRPr="00FB1BB6" w14:paraId="73757B6D" w14:textId="77777777" w:rsidTr="004C684D">
        <w:trPr>
          <w:trHeight w:val="392"/>
        </w:trPr>
        <w:tc>
          <w:tcPr>
            <w:tcW w:w="656" w:type="dxa"/>
            <w:shd w:val="clear" w:color="auto" w:fill="auto"/>
            <w:vAlign w:val="center"/>
          </w:tcPr>
          <w:p w14:paraId="7676DB98"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4</w:t>
            </w:r>
          </w:p>
        </w:tc>
        <w:tc>
          <w:tcPr>
            <w:tcW w:w="5263" w:type="dxa"/>
            <w:shd w:val="clear" w:color="auto" w:fill="auto"/>
            <w:vAlign w:val="center"/>
          </w:tcPr>
          <w:p w14:paraId="48D35885"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Организация участия субъектов малого и среднего предпринимательства в выставочно-ярмарочном мероприятии в иностранном государстве</w:t>
            </w:r>
          </w:p>
        </w:tc>
        <w:tc>
          <w:tcPr>
            <w:tcW w:w="1499" w:type="dxa"/>
            <w:shd w:val="clear" w:color="auto" w:fill="auto"/>
            <w:vAlign w:val="center"/>
          </w:tcPr>
          <w:p w14:paraId="6EF7BB5C"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75</w:t>
            </w:r>
          </w:p>
        </w:tc>
        <w:tc>
          <w:tcPr>
            <w:tcW w:w="2494" w:type="dxa"/>
            <w:shd w:val="clear" w:color="auto" w:fill="auto"/>
            <w:vAlign w:val="center"/>
          </w:tcPr>
          <w:p w14:paraId="30DB987B"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15</w:t>
            </w:r>
          </w:p>
        </w:tc>
      </w:tr>
      <w:tr w:rsidR="00FB1BB6" w:rsidRPr="00FB1BB6" w14:paraId="26527D97" w14:textId="77777777" w:rsidTr="004C684D">
        <w:trPr>
          <w:trHeight w:val="392"/>
        </w:trPr>
        <w:tc>
          <w:tcPr>
            <w:tcW w:w="656" w:type="dxa"/>
            <w:shd w:val="clear" w:color="auto" w:fill="auto"/>
            <w:vAlign w:val="center"/>
          </w:tcPr>
          <w:p w14:paraId="7D0CEF24"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5</w:t>
            </w:r>
          </w:p>
        </w:tc>
        <w:tc>
          <w:tcPr>
            <w:tcW w:w="5263" w:type="dxa"/>
            <w:shd w:val="clear" w:color="auto" w:fill="auto"/>
            <w:vAlign w:val="center"/>
          </w:tcPr>
          <w:p w14:paraId="743F43AB"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Организация участия субъектов малого и среднего предпринимательства в выставочно-ярмарочном мероприятии в Российской Федерации</w:t>
            </w:r>
          </w:p>
        </w:tc>
        <w:tc>
          <w:tcPr>
            <w:tcW w:w="1499" w:type="dxa"/>
            <w:shd w:val="clear" w:color="auto" w:fill="auto"/>
            <w:vAlign w:val="center"/>
          </w:tcPr>
          <w:p w14:paraId="3A13E03F"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53</w:t>
            </w:r>
          </w:p>
        </w:tc>
        <w:tc>
          <w:tcPr>
            <w:tcW w:w="2494" w:type="dxa"/>
            <w:shd w:val="clear" w:color="auto" w:fill="auto"/>
            <w:vAlign w:val="center"/>
          </w:tcPr>
          <w:p w14:paraId="278EA4BC"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14</w:t>
            </w:r>
          </w:p>
        </w:tc>
      </w:tr>
      <w:tr w:rsidR="00FB1BB6" w:rsidRPr="00FB1BB6" w14:paraId="67A1A7EC" w14:textId="77777777" w:rsidTr="004C684D">
        <w:trPr>
          <w:trHeight w:val="392"/>
        </w:trPr>
        <w:tc>
          <w:tcPr>
            <w:tcW w:w="656" w:type="dxa"/>
            <w:shd w:val="clear" w:color="auto" w:fill="auto"/>
            <w:vAlign w:val="center"/>
          </w:tcPr>
          <w:p w14:paraId="45A8D3A9"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lastRenderedPageBreak/>
              <w:t>6</w:t>
            </w:r>
          </w:p>
        </w:tc>
        <w:tc>
          <w:tcPr>
            <w:tcW w:w="5263" w:type="dxa"/>
            <w:shd w:val="clear" w:color="auto" w:fill="auto"/>
            <w:vAlign w:val="center"/>
          </w:tcPr>
          <w:p w14:paraId="78CCD102"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Акселерация по программе «Школа экспорта «РЭЦ»</w:t>
            </w:r>
          </w:p>
        </w:tc>
        <w:tc>
          <w:tcPr>
            <w:tcW w:w="1499" w:type="dxa"/>
            <w:shd w:val="clear" w:color="auto" w:fill="auto"/>
            <w:vAlign w:val="center"/>
          </w:tcPr>
          <w:p w14:paraId="647B3907"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33</w:t>
            </w:r>
          </w:p>
        </w:tc>
        <w:tc>
          <w:tcPr>
            <w:tcW w:w="2494" w:type="dxa"/>
            <w:shd w:val="clear" w:color="auto" w:fill="auto"/>
            <w:vAlign w:val="center"/>
          </w:tcPr>
          <w:p w14:paraId="6647B2C2"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11</w:t>
            </w:r>
          </w:p>
        </w:tc>
      </w:tr>
      <w:tr w:rsidR="00FB1BB6" w:rsidRPr="00FB1BB6" w14:paraId="2A47E4E1" w14:textId="77777777" w:rsidTr="004C684D">
        <w:trPr>
          <w:trHeight w:val="392"/>
        </w:trPr>
        <w:tc>
          <w:tcPr>
            <w:tcW w:w="656" w:type="dxa"/>
            <w:shd w:val="clear" w:color="auto" w:fill="auto"/>
            <w:vAlign w:val="center"/>
          </w:tcPr>
          <w:p w14:paraId="3FB3F4B5"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7</w:t>
            </w:r>
          </w:p>
        </w:tc>
        <w:tc>
          <w:tcPr>
            <w:tcW w:w="5263" w:type="dxa"/>
            <w:shd w:val="clear" w:color="auto" w:fill="auto"/>
            <w:vAlign w:val="center"/>
          </w:tcPr>
          <w:p w14:paraId="75BF93C6"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Организация и проведение реверсных бизнес-миссий</w:t>
            </w:r>
          </w:p>
        </w:tc>
        <w:tc>
          <w:tcPr>
            <w:tcW w:w="1499" w:type="dxa"/>
            <w:shd w:val="clear" w:color="auto" w:fill="auto"/>
            <w:vAlign w:val="center"/>
          </w:tcPr>
          <w:p w14:paraId="519512D5"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36</w:t>
            </w:r>
          </w:p>
        </w:tc>
        <w:tc>
          <w:tcPr>
            <w:tcW w:w="2494" w:type="dxa"/>
            <w:shd w:val="clear" w:color="auto" w:fill="auto"/>
            <w:vAlign w:val="center"/>
          </w:tcPr>
          <w:p w14:paraId="5F00519D"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6</w:t>
            </w:r>
          </w:p>
        </w:tc>
      </w:tr>
      <w:tr w:rsidR="00FB1BB6" w:rsidRPr="00FB1BB6" w14:paraId="5DE849A8" w14:textId="77777777" w:rsidTr="004C684D">
        <w:trPr>
          <w:trHeight w:val="392"/>
        </w:trPr>
        <w:tc>
          <w:tcPr>
            <w:tcW w:w="656" w:type="dxa"/>
            <w:shd w:val="clear" w:color="auto" w:fill="auto"/>
            <w:vAlign w:val="center"/>
          </w:tcPr>
          <w:p w14:paraId="23245459"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8</w:t>
            </w:r>
          </w:p>
        </w:tc>
        <w:tc>
          <w:tcPr>
            <w:tcW w:w="5263" w:type="dxa"/>
            <w:shd w:val="clear" w:color="auto" w:fill="auto"/>
            <w:vAlign w:val="center"/>
          </w:tcPr>
          <w:p w14:paraId="43C48E2F"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Содействие в организации и осуществлении транспортировки продукции субъектов малого и среднего предпринимательства, предназначенной для экспорта</w:t>
            </w:r>
          </w:p>
        </w:tc>
        <w:tc>
          <w:tcPr>
            <w:tcW w:w="1499" w:type="dxa"/>
            <w:shd w:val="clear" w:color="auto" w:fill="auto"/>
            <w:vAlign w:val="center"/>
          </w:tcPr>
          <w:p w14:paraId="668F6F39"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2</w:t>
            </w:r>
          </w:p>
        </w:tc>
        <w:tc>
          <w:tcPr>
            <w:tcW w:w="2494" w:type="dxa"/>
            <w:shd w:val="clear" w:color="auto" w:fill="auto"/>
            <w:vAlign w:val="center"/>
          </w:tcPr>
          <w:p w14:paraId="27AAC8DB"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2</w:t>
            </w:r>
          </w:p>
        </w:tc>
      </w:tr>
      <w:tr w:rsidR="00FB1BB6" w:rsidRPr="00FB1BB6" w14:paraId="3C161899" w14:textId="77777777" w:rsidTr="004C684D">
        <w:trPr>
          <w:trHeight w:val="392"/>
        </w:trPr>
        <w:tc>
          <w:tcPr>
            <w:tcW w:w="656" w:type="dxa"/>
            <w:shd w:val="clear" w:color="auto" w:fill="auto"/>
            <w:vAlign w:val="center"/>
          </w:tcPr>
          <w:p w14:paraId="335E928A"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9</w:t>
            </w:r>
          </w:p>
        </w:tc>
        <w:tc>
          <w:tcPr>
            <w:tcW w:w="5263" w:type="dxa"/>
            <w:shd w:val="clear" w:color="auto" w:fill="auto"/>
            <w:vAlign w:val="center"/>
          </w:tcPr>
          <w:p w14:paraId="4E28902C"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Содействие в проведении индивидуальных маркетинговых/патентных исследований иностранных рынков по запросу субъектов малого и среднего предпринимательства</w:t>
            </w:r>
          </w:p>
        </w:tc>
        <w:tc>
          <w:tcPr>
            <w:tcW w:w="1499" w:type="dxa"/>
            <w:shd w:val="clear" w:color="auto" w:fill="auto"/>
            <w:vAlign w:val="center"/>
          </w:tcPr>
          <w:p w14:paraId="052FD23D"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1</w:t>
            </w:r>
          </w:p>
        </w:tc>
        <w:tc>
          <w:tcPr>
            <w:tcW w:w="2494" w:type="dxa"/>
            <w:shd w:val="clear" w:color="auto" w:fill="auto"/>
            <w:vAlign w:val="center"/>
          </w:tcPr>
          <w:p w14:paraId="16A11101" w14:textId="77777777" w:rsidR="00FB1BB6" w:rsidRPr="00FB1BB6" w:rsidRDefault="00FB1BB6" w:rsidP="00FB1BB6">
            <w:pPr>
              <w:tabs>
                <w:tab w:val="left" w:pos="7335"/>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1</w:t>
            </w:r>
          </w:p>
        </w:tc>
      </w:tr>
    </w:tbl>
    <w:p w14:paraId="36BA7921" w14:textId="77777777" w:rsidR="00FB1BB6" w:rsidRPr="00FB1BB6" w:rsidRDefault="00FB1BB6" w:rsidP="00FB1BB6">
      <w:pPr>
        <w:suppressAutoHyphens/>
        <w:spacing w:after="0" w:line="276" w:lineRule="auto"/>
        <w:contextualSpacing/>
        <w:jc w:val="both"/>
        <w:rPr>
          <w:rFonts w:ascii="Times New Roman" w:eastAsia="Times New Roman" w:hAnsi="Times New Roman" w:cs="Times New Roman"/>
          <w:bCs/>
          <w:sz w:val="24"/>
          <w:szCs w:val="24"/>
          <w:lang w:eastAsia="zh-CN"/>
        </w:rPr>
      </w:pPr>
    </w:p>
    <w:p w14:paraId="2AC5AEC5" w14:textId="71934815" w:rsidR="00FB1BB6" w:rsidRPr="00FB1BB6" w:rsidRDefault="00FB1BB6" w:rsidP="00C75355">
      <w:pPr>
        <w:tabs>
          <w:tab w:val="left" w:pos="3540"/>
          <w:tab w:val="right" w:pos="9638"/>
        </w:tabs>
        <w:suppressAutoHyphens/>
        <w:spacing w:after="0" w:line="276" w:lineRule="auto"/>
        <w:ind w:firstLine="70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ЦПЭ оказывает комплексную услугу «Сопровождение экспортного контракта», в рамках которой экспортно ориентированный СМСП может получить правовую экспертизу текста экспортного контракта. В рамках сопровождения контракта для ИП </w:t>
      </w:r>
      <w:proofErr w:type="spellStart"/>
      <w:r w:rsidRPr="00FB1BB6">
        <w:rPr>
          <w:rFonts w:ascii="Times New Roman" w:eastAsia="Calibri" w:hAnsi="Times New Roman" w:cs="Times New Roman"/>
          <w:sz w:val="24"/>
          <w:szCs w:val="24"/>
        </w:rPr>
        <w:t>Семянников</w:t>
      </w:r>
      <w:proofErr w:type="spellEnd"/>
      <w:r w:rsidRPr="00FB1BB6">
        <w:rPr>
          <w:rFonts w:ascii="Times New Roman" w:eastAsia="Calibri" w:hAnsi="Times New Roman" w:cs="Times New Roman"/>
          <w:sz w:val="24"/>
          <w:szCs w:val="24"/>
        </w:rPr>
        <w:t xml:space="preserve"> Д.А. был подготовлен проект экспортного контракта с Казахстаном, по которому впоследствии была осуществлена первая отгрузка предпринимателя за рубеж. </w:t>
      </w:r>
    </w:p>
    <w:p w14:paraId="7CCE95DA" w14:textId="4B5AAA69" w:rsidR="00FB1BB6" w:rsidRPr="00FB1BB6" w:rsidRDefault="00FB1BB6" w:rsidP="00FB1BB6">
      <w:pPr>
        <w:suppressAutoHyphens/>
        <w:spacing w:after="0" w:line="276" w:lineRule="auto"/>
        <w:ind w:firstLine="708"/>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ЦПЭ оказывает комплексную услугу «Содействие в поиске и подборе иностранного покупателя», в рамках которой СМСП получает список холодных контактов потенциальных покупателей его продукции, справку по барьерам для экспорта, а также принимает участие не менее чем в пяти переговорах с иностранными покупателями. Для ООО «ТД «ПДСК» был проведен поиск в Иране, в результате которого компания впоследствии </w:t>
      </w:r>
      <w:r w:rsidR="00B52AC9" w:rsidRPr="00FB1BB6">
        <w:rPr>
          <w:rFonts w:ascii="Times New Roman" w:eastAsia="Calibri" w:hAnsi="Times New Roman" w:cs="Times New Roman"/>
          <w:sz w:val="24"/>
          <w:szCs w:val="24"/>
        </w:rPr>
        <w:t>организовала</w:t>
      </w:r>
      <w:r w:rsidRPr="00FB1BB6">
        <w:rPr>
          <w:rFonts w:ascii="Times New Roman" w:eastAsia="Calibri" w:hAnsi="Times New Roman" w:cs="Times New Roman"/>
          <w:sz w:val="24"/>
          <w:szCs w:val="24"/>
        </w:rPr>
        <w:t xml:space="preserve"> выезд своих сотрудников для встреч с найденными партнерами, и заключила экспортный контракт. ООО «</w:t>
      </w:r>
      <w:proofErr w:type="spellStart"/>
      <w:r w:rsidRPr="00FB1BB6">
        <w:rPr>
          <w:rFonts w:ascii="Times New Roman" w:eastAsia="Calibri" w:hAnsi="Times New Roman" w:cs="Times New Roman"/>
          <w:sz w:val="24"/>
          <w:szCs w:val="24"/>
        </w:rPr>
        <w:t>Тилия</w:t>
      </w:r>
      <w:proofErr w:type="spellEnd"/>
      <w:r w:rsidRPr="00FB1BB6">
        <w:rPr>
          <w:rFonts w:ascii="Times New Roman" w:eastAsia="Calibri" w:hAnsi="Times New Roman" w:cs="Times New Roman"/>
          <w:sz w:val="24"/>
          <w:szCs w:val="24"/>
        </w:rPr>
        <w:t>» заключила свой первый экспортный контракт с Республикой Беларусь по результатам поиска и осуществила отгрузку.</w:t>
      </w:r>
    </w:p>
    <w:p w14:paraId="437147D9" w14:textId="77777777" w:rsidR="00FB1BB6" w:rsidRPr="00FB1BB6" w:rsidRDefault="00FB1BB6" w:rsidP="00FB1BB6">
      <w:pPr>
        <w:suppressAutoHyphens/>
        <w:spacing w:after="0" w:line="276" w:lineRule="auto"/>
        <w:ind w:firstLine="708"/>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ЦПЭ оказывает комплексную услугу «Организация и проведение международных бизнес–миссий», в рамках оказания которой несет расходы на аренду мест для проведения бизнес–встреч, поиск и подбор иностранных партнеров на встречи, администрирование и организацию бизнес–миссии, трансфер участников.</w:t>
      </w:r>
    </w:p>
    <w:p w14:paraId="6BDE2CF7" w14:textId="77777777" w:rsidR="00FB1BB6" w:rsidRPr="00FB1BB6" w:rsidRDefault="00FB1BB6" w:rsidP="00FB1BB6">
      <w:pPr>
        <w:tabs>
          <w:tab w:val="left" w:pos="7335"/>
        </w:tabs>
        <w:suppressAutoHyphens/>
        <w:spacing w:after="0" w:line="276" w:lineRule="auto"/>
        <w:ind w:firstLine="709"/>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мае 2022 года Центр организовал бизнес-миссию в Республику Узбекистан с посещением Бухарской области 16-17 мая и посещением 18-20 мая 24 Международной выставки «Нефть и Газ Узбекистана - OGU 2022» в </w:t>
      </w:r>
      <w:proofErr w:type="spellStart"/>
      <w:r w:rsidRPr="00FB1BB6">
        <w:rPr>
          <w:rFonts w:ascii="Times New Roman" w:eastAsia="Calibri" w:hAnsi="Times New Roman" w:cs="Times New Roman"/>
          <w:sz w:val="24"/>
          <w:szCs w:val="24"/>
        </w:rPr>
        <w:t>г.Ташкенте</w:t>
      </w:r>
      <w:proofErr w:type="spellEnd"/>
      <w:r w:rsidRPr="00FB1BB6">
        <w:rPr>
          <w:rFonts w:ascii="Times New Roman" w:eastAsia="Calibri" w:hAnsi="Times New Roman" w:cs="Times New Roman"/>
          <w:sz w:val="24"/>
          <w:szCs w:val="24"/>
        </w:rPr>
        <w:t>. Свою продукцию участникам бизнес-миссии представили пермские предприятия из сфер IT, энергетического и нефтяного машиностроения, приборостроения, промышленной безопасности, инжиниринговых услуг и др. Участниками бизнес-миссии стали 5 компаний - ООО «НПО «</w:t>
      </w:r>
      <w:proofErr w:type="spellStart"/>
      <w:r w:rsidRPr="00FB1BB6">
        <w:rPr>
          <w:rFonts w:ascii="Times New Roman" w:eastAsia="Calibri" w:hAnsi="Times New Roman" w:cs="Times New Roman"/>
          <w:sz w:val="24"/>
          <w:szCs w:val="24"/>
        </w:rPr>
        <w:t>Галилеоскай</w:t>
      </w:r>
      <w:proofErr w:type="spellEnd"/>
      <w:r w:rsidRPr="00FB1BB6">
        <w:rPr>
          <w:rFonts w:ascii="Times New Roman" w:eastAsia="Calibri" w:hAnsi="Times New Roman" w:cs="Times New Roman"/>
          <w:sz w:val="24"/>
          <w:szCs w:val="24"/>
        </w:rPr>
        <w:t xml:space="preserve">», ООО «КАМА Технологии», ООО «Трафик </w:t>
      </w:r>
      <w:proofErr w:type="spellStart"/>
      <w:r w:rsidRPr="00FB1BB6">
        <w:rPr>
          <w:rFonts w:ascii="Times New Roman" w:eastAsia="Calibri" w:hAnsi="Times New Roman" w:cs="Times New Roman"/>
          <w:sz w:val="24"/>
          <w:szCs w:val="24"/>
        </w:rPr>
        <w:t>Дэйта</w:t>
      </w:r>
      <w:proofErr w:type="spellEnd"/>
      <w:r w:rsidRPr="00FB1BB6">
        <w:rPr>
          <w:rFonts w:ascii="Times New Roman" w:eastAsia="Calibri" w:hAnsi="Times New Roman" w:cs="Times New Roman"/>
          <w:sz w:val="24"/>
          <w:szCs w:val="24"/>
        </w:rPr>
        <w:t>», ООО «Лысьвенская чулочно-перчаточная фабрика», ООО «</w:t>
      </w:r>
      <w:proofErr w:type="spellStart"/>
      <w:r w:rsidRPr="00FB1BB6">
        <w:rPr>
          <w:rFonts w:ascii="Times New Roman" w:eastAsia="Calibri" w:hAnsi="Times New Roman" w:cs="Times New Roman"/>
          <w:sz w:val="24"/>
          <w:szCs w:val="24"/>
        </w:rPr>
        <w:t>Уралбензотех</w:t>
      </w:r>
      <w:proofErr w:type="spellEnd"/>
      <w:r w:rsidRPr="00FB1BB6">
        <w:rPr>
          <w:rFonts w:ascii="Times New Roman" w:eastAsia="Calibri" w:hAnsi="Times New Roman" w:cs="Times New Roman"/>
          <w:sz w:val="24"/>
          <w:szCs w:val="24"/>
        </w:rPr>
        <w:t>».</w:t>
      </w:r>
    </w:p>
    <w:p w14:paraId="456FF777" w14:textId="77777777" w:rsidR="00FB1BB6" w:rsidRPr="00FB1BB6" w:rsidRDefault="00FB1BB6" w:rsidP="00FB1BB6">
      <w:pPr>
        <w:tabs>
          <w:tab w:val="left" w:pos="7335"/>
        </w:tabs>
        <w:suppressAutoHyphens/>
        <w:spacing w:after="0" w:line="276" w:lineRule="auto"/>
        <w:ind w:firstLine="709"/>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Бизнес-миссия в </w:t>
      </w:r>
      <w:proofErr w:type="spellStart"/>
      <w:r w:rsidRPr="00FB1BB6">
        <w:rPr>
          <w:rFonts w:ascii="Times New Roman" w:eastAsia="Calibri" w:hAnsi="Times New Roman" w:cs="Times New Roman"/>
          <w:sz w:val="24"/>
          <w:szCs w:val="24"/>
        </w:rPr>
        <w:t>г.Баку</w:t>
      </w:r>
      <w:proofErr w:type="spellEnd"/>
      <w:r w:rsidRPr="00FB1BB6">
        <w:rPr>
          <w:rFonts w:ascii="Times New Roman" w:eastAsia="Calibri" w:hAnsi="Times New Roman" w:cs="Times New Roman"/>
          <w:sz w:val="24"/>
          <w:szCs w:val="24"/>
        </w:rPr>
        <w:t>, Азербайджан проходила с 31 мая по 2 июня в совместной делегации Пермского края во главе с губернатором Дмитрием Николаевичем Махониным при поддержке Министерства промышленности и торговли Пермского края и Центра поддержки экспорта. В рамках бизнес-миссии для 5 компаний (АО «Предприятие В-1336», ООО «Кредо-Строй», ООО «ПЗТО Титан», ООО «ЭНТЭ», ООО «</w:t>
      </w:r>
      <w:proofErr w:type="spellStart"/>
      <w:r w:rsidRPr="00FB1BB6">
        <w:rPr>
          <w:rFonts w:ascii="Times New Roman" w:eastAsia="Calibri" w:hAnsi="Times New Roman" w:cs="Times New Roman"/>
          <w:sz w:val="24"/>
          <w:szCs w:val="24"/>
        </w:rPr>
        <w:t>Эрис</w:t>
      </w:r>
      <w:proofErr w:type="spellEnd"/>
      <w:r w:rsidRPr="00FB1BB6">
        <w:rPr>
          <w:rFonts w:ascii="Times New Roman" w:eastAsia="Calibri" w:hAnsi="Times New Roman" w:cs="Times New Roman"/>
          <w:sz w:val="24"/>
          <w:szCs w:val="24"/>
        </w:rPr>
        <w:t xml:space="preserve"> КИП») была проведена работа по поиску и взаимодействию с иностранными партнерами, проведены встречи на международной выставке «Нефть и газ Каспия» на коллективном стенде Пермского края, организован круглый стол с участием Торгового представителя РФ в Азербайджане Руслана </w:t>
      </w:r>
      <w:proofErr w:type="spellStart"/>
      <w:r w:rsidRPr="00FB1BB6">
        <w:rPr>
          <w:rFonts w:ascii="Times New Roman" w:eastAsia="Calibri" w:hAnsi="Times New Roman" w:cs="Times New Roman"/>
          <w:sz w:val="24"/>
          <w:szCs w:val="24"/>
        </w:rPr>
        <w:t>Мирсаяпова</w:t>
      </w:r>
      <w:proofErr w:type="spellEnd"/>
      <w:r w:rsidRPr="00FB1BB6">
        <w:rPr>
          <w:rFonts w:ascii="Times New Roman" w:eastAsia="Calibri" w:hAnsi="Times New Roman" w:cs="Times New Roman"/>
          <w:sz w:val="24"/>
          <w:szCs w:val="24"/>
        </w:rPr>
        <w:t xml:space="preserve"> и представителя АО РЭЦ в Азербайджане Николая </w:t>
      </w:r>
      <w:proofErr w:type="spellStart"/>
      <w:r w:rsidRPr="00FB1BB6">
        <w:rPr>
          <w:rFonts w:ascii="Times New Roman" w:eastAsia="Calibri" w:hAnsi="Times New Roman" w:cs="Times New Roman"/>
          <w:sz w:val="24"/>
          <w:szCs w:val="24"/>
        </w:rPr>
        <w:t>Бондова</w:t>
      </w:r>
      <w:proofErr w:type="spellEnd"/>
      <w:r w:rsidRPr="00FB1BB6">
        <w:rPr>
          <w:rFonts w:ascii="Times New Roman" w:eastAsia="Calibri" w:hAnsi="Times New Roman" w:cs="Times New Roman"/>
          <w:sz w:val="24"/>
          <w:szCs w:val="24"/>
        </w:rPr>
        <w:t>.</w:t>
      </w:r>
    </w:p>
    <w:p w14:paraId="73757442" w14:textId="77777777" w:rsidR="00FB1BB6" w:rsidRPr="00FB1BB6" w:rsidRDefault="00FB1BB6" w:rsidP="00FB1BB6">
      <w:pPr>
        <w:tabs>
          <w:tab w:val="left" w:pos="7335"/>
        </w:tabs>
        <w:suppressAutoHyphens/>
        <w:spacing w:after="0" w:line="276" w:lineRule="auto"/>
        <w:ind w:firstLine="709"/>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 xml:space="preserve">Бизнес-миссия в Республику Беларусь состоялась с 27 по 30 июля 2022 года в </w:t>
      </w:r>
      <w:proofErr w:type="spellStart"/>
      <w:r w:rsidRPr="00FB1BB6">
        <w:rPr>
          <w:rFonts w:ascii="Times New Roman" w:eastAsia="Calibri" w:hAnsi="Times New Roman" w:cs="Times New Roman"/>
          <w:sz w:val="24"/>
          <w:szCs w:val="24"/>
        </w:rPr>
        <w:t>г.Минск</w:t>
      </w:r>
      <w:proofErr w:type="spellEnd"/>
      <w:r w:rsidRPr="00FB1BB6">
        <w:rPr>
          <w:rFonts w:ascii="Times New Roman" w:eastAsia="Calibri" w:hAnsi="Times New Roman" w:cs="Times New Roman"/>
          <w:sz w:val="24"/>
          <w:szCs w:val="24"/>
        </w:rPr>
        <w:t>. Делегация Пермского края из 8 субъектов малого и среднего предпринимательства Пермского края (ООО «</w:t>
      </w:r>
      <w:proofErr w:type="spellStart"/>
      <w:r w:rsidRPr="00FB1BB6">
        <w:rPr>
          <w:rFonts w:ascii="Times New Roman" w:eastAsia="Calibri" w:hAnsi="Times New Roman" w:cs="Times New Roman"/>
          <w:sz w:val="24"/>
          <w:szCs w:val="24"/>
        </w:rPr>
        <w:t>Аргоф</w:t>
      </w:r>
      <w:proofErr w:type="spellEnd"/>
      <w:r w:rsidRPr="00FB1BB6">
        <w:rPr>
          <w:rFonts w:ascii="Times New Roman" w:eastAsia="Calibri" w:hAnsi="Times New Roman" w:cs="Times New Roman"/>
          <w:sz w:val="24"/>
          <w:szCs w:val="24"/>
        </w:rPr>
        <w:t>», ООО «ЭМС», ООО «НПО «</w:t>
      </w:r>
      <w:proofErr w:type="spellStart"/>
      <w:r w:rsidRPr="00FB1BB6">
        <w:rPr>
          <w:rFonts w:ascii="Times New Roman" w:eastAsia="Calibri" w:hAnsi="Times New Roman" w:cs="Times New Roman"/>
          <w:sz w:val="24"/>
          <w:szCs w:val="24"/>
        </w:rPr>
        <w:t>ГаллилеоСкай</w:t>
      </w:r>
      <w:proofErr w:type="spellEnd"/>
      <w:r w:rsidRPr="00FB1BB6">
        <w:rPr>
          <w:rFonts w:ascii="Times New Roman" w:eastAsia="Calibri" w:hAnsi="Times New Roman" w:cs="Times New Roman"/>
          <w:sz w:val="24"/>
          <w:szCs w:val="24"/>
        </w:rPr>
        <w:t>», ООО «Меридиан», ООО «Красный октябрь», ООО «КО «Форест», ООО «Ай-эм-ай медиа», ООО «Терракота») посетила промышленные предприятия ОАО «</w:t>
      </w:r>
      <w:proofErr w:type="spellStart"/>
      <w:r w:rsidRPr="00FB1BB6">
        <w:rPr>
          <w:rFonts w:ascii="Times New Roman" w:eastAsia="Calibri" w:hAnsi="Times New Roman" w:cs="Times New Roman"/>
          <w:sz w:val="24"/>
          <w:szCs w:val="24"/>
        </w:rPr>
        <w:t>БеларусьКалий</w:t>
      </w:r>
      <w:proofErr w:type="spellEnd"/>
      <w:r w:rsidRPr="00FB1BB6">
        <w:rPr>
          <w:rFonts w:ascii="Times New Roman" w:eastAsia="Calibri" w:hAnsi="Times New Roman" w:cs="Times New Roman"/>
          <w:sz w:val="24"/>
          <w:szCs w:val="24"/>
        </w:rPr>
        <w:t xml:space="preserve">», УПП «Нива», провели более 40 индивидуальных встреч с белорусскими партнерами, а также приняли участие в круглом столе с участием Торгпредства РФ в Республике Беларусь, представителем АО «РЭЦ» в Беларуси. </w:t>
      </w:r>
    </w:p>
    <w:p w14:paraId="7BF9F49F" w14:textId="6E319F24" w:rsidR="00FB1BB6" w:rsidRPr="00FB1BB6" w:rsidRDefault="00FB1BB6" w:rsidP="00FB1BB6">
      <w:pPr>
        <w:tabs>
          <w:tab w:val="left" w:pos="7335"/>
        </w:tabs>
        <w:suppressAutoHyphens/>
        <w:spacing w:after="0" w:line="276" w:lineRule="auto"/>
        <w:ind w:firstLine="709"/>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период с 21 по 23 сентября </w:t>
      </w:r>
      <w:r w:rsidR="00C75355">
        <w:rPr>
          <w:rFonts w:ascii="Times New Roman" w:eastAsia="Calibri" w:hAnsi="Times New Roman" w:cs="Times New Roman"/>
          <w:sz w:val="24"/>
          <w:szCs w:val="24"/>
        </w:rPr>
        <w:t xml:space="preserve">2022 года </w:t>
      </w:r>
      <w:r w:rsidRPr="00FB1BB6">
        <w:rPr>
          <w:rFonts w:ascii="Times New Roman" w:eastAsia="Calibri" w:hAnsi="Times New Roman" w:cs="Times New Roman"/>
          <w:sz w:val="24"/>
          <w:szCs w:val="24"/>
        </w:rPr>
        <w:t>7 субъектов малого и среднего предпринимательства Пермского края приняли участие в бизнес-миссии в Республику Казахстан, г. Астана (ООО «Вектор-ПМ», ООО «НПП «Прикладная химия», ООО «</w:t>
      </w:r>
      <w:proofErr w:type="spellStart"/>
      <w:r w:rsidRPr="00FB1BB6">
        <w:rPr>
          <w:rFonts w:ascii="Times New Roman" w:eastAsia="Calibri" w:hAnsi="Times New Roman" w:cs="Times New Roman"/>
          <w:sz w:val="24"/>
          <w:szCs w:val="24"/>
        </w:rPr>
        <w:t>СтандартГаз</w:t>
      </w:r>
      <w:proofErr w:type="spellEnd"/>
      <w:r w:rsidRPr="00FB1BB6">
        <w:rPr>
          <w:rFonts w:ascii="Times New Roman" w:eastAsia="Calibri" w:hAnsi="Times New Roman" w:cs="Times New Roman"/>
          <w:sz w:val="24"/>
          <w:szCs w:val="24"/>
        </w:rPr>
        <w:t>», ООО «Модульные системы «</w:t>
      </w:r>
      <w:proofErr w:type="spellStart"/>
      <w:r w:rsidRPr="00FB1BB6">
        <w:rPr>
          <w:rFonts w:ascii="Times New Roman" w:eastAsia="Calibri" w:hAnsi="Times New Roman" w:cs="Times New Roman"/>
          <w:sz w:val="24"/>
          <w:szCs w:val="24"/>
        </w:rPr>
        <w:t>Винц</w:t>
      </w:r>
      <w:proofErr w:type="spellEnd"/>
      <w:r w:rsidRPr="00FB1BB6">
        <w:rPr>
          <w:rFonts w:ascii="Times New Roman" w:eastAsia="Calibri" w:hAnsi="Times New Roman" w:cs="Times New Roman"/>
          <w:sz w:val="24"/>
          <w:szCs w:val="24"/>
        </w:rPr>
        <w:t>», ООО «НПО «</w:t>
      </w:r>
      <w:proofErr w:type="spellStart"/>
      <w:r w:rsidRPr="00FB1BB6">
        <w:rPr>
          <w:rFonts w:ascii="Times New Roman" w:eastAsia="Calibri" w:hAnsi="Times New Roman" w:cs="Times New Roman"/>
          <w:sz w:val="24"/>
          <w:szCs w:val="24"/>
        </w:rPr>
        <w:t>Пермнефтегаз</w:t>
      </w:r>
      <w:proofErr w:type="spellEnd"/>
      <w:r w:rsidRPr="00FB1BB6">
        <w:rPr>
          <w:rFonts w:ascii="Times New Roman" w:eastAsia="Calibri" w:hAnsi="Times New Roman" w:cs="Times New Roman"/>
          <w:sz w:val="24"/>
          <w:szCs w:val="24"/>
        </w:rPr>
        <w:t xml:space="preserve">», ООО «Трафик </w:t>
      </w:r>
      <w:proofErr w:type="spellStart"/>
      <w:r w:rsidRPr="00FB1BB6">
        <w:rPr>
          <w:rFonts w:ascii="Times New Roman" w:eastAsia="Calibri" w:hAnsi="Times New Roman" w:cs="Times New Roman"/>
          <w:sz w:val="24"/>
          <w:szCs w:val="24"/>
        </w:rPr>
        <w:t>дейта</w:t>
      </w:r>
      <w:proofErr w:type="spellEnd"/>
      <w:r w:rsidRPr="00FB1BB6">
        <w:rPr>
          <w:rFonts w:ascii="Times New Roman" w:eastAsia="Calibri" w:hAnsi="Times New Roman" w:cs="Times New Roman"/>
          <w:sz w:val="24"/>
          <w:szCs w:val="24"/>
        </w:rPr>
        <w:t xml:space="preserve">», ООО «НПП «Системы контроля»). Также компании в рамках бизнес-миссии приняли участие в выставке Kazakhstan Industry Week, и в круглом столе с участием Торгового представителя РФ на территории Казахстана – </w:t>
      </w:r>
      <w:proofErr w:type="spellStart"/>
      <w:r w:rsidRPr="00FB1BB6">
        <w:rPr>
          <w:rFonts w:ascii="Times New Roman" w:eastAsia="Calibri" w:hAnsi="Times New Roman" w:cs="Times New Roman"/>
          <w:sz w:val="24"/>
          <w:szCs w:val="24"/>
        </w:rPr>
        <w:t>Бабко</w:t>
      </w:r>
      <w:proofErr w:type="spellEnd"/>
      <w:r w:rsidRPr="00FB1BB6">
        <w:rPr>
          <w:rFonts w:ascii="Times New Roman" w:eastAsia="Calibri" w:hAnsi="Times New Roman" w:cs="Times New Roman"/>
          <w:sz w:val="24"/>
          <w:szCs w:val="24"/>
        </w:rPr>
        <w:t xml:space="preserve"> Андрея Владимировича. Компании проводили встречи с такими компаниями как: АО «Казцинк», АО «</w:t>
      </w:r>
      <w:proofErr w:type="spellStart"/>
      <w:r w:rsidRPr="00FB1BB6">
        <w:rPr>
          <w:rFonts w:ascii="Times New Roman" w:eastAsia="Calibri" w:hAnsi="Times New Roman" w:cs="Times New Roman"/>
          <w:sz w:val="24"/>
          <w:szCs w:val="24"/>
        </w:rPr>
        <w:t>КазАзот</w:t>
      </w:r>
      <w:proofErr w:type="spellEnd"/>
      <w:r w:rsidRPr="00FB1BB6">
        <w:rPr>
          <w:rFonts w:ascii="Times New Roman" w:eastAsia="Calibri" w:hAnsi="Times New Roman" w:cs="Times New Roman"/>
          <w:sz w:val="24"/>
          <w:szCs w:val="24"/>
        </w:rPr>
        <w:t>», ТОО «Азия газ» и др. Обсудили возможные варианты сотрудничества, получили запросы и договорились о продолжении диалога после отработки запросов.</w:t>
      </w:r>
    </w:p>
    <w:p w14:paraId="3F2A6049" w14:textId="77777777" w:rsidR="00FB1BB6" w:rsidRPr="00FB1BB6" w:rsidRDefault="00FB1BB6" w:rsidP="00FB1BB6">
      <w:pPr>
        <w:suppressAutoHyphens/>
        <w:spacing w:after="0" w:line="276" w:lineRule="auto"/>
        <w:ind w:firstLine="708"/>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период с 31 октября по 2 ноября 2022 года была организована бизнес-миссия в Абу-Даби, ОАЭ для 7 компаний, специализирующихся на нефтегазовой отрасли (ООО «ПЗТО Титан», ООО «ТД «Завод Гермес», ООО «МИП «Прогноз», ООО «НПФ «Монолит», ООО «ПСС «Экспорт», ООО «ДИДЖИТАЛ ВЭЙВ», ИП Туева Наталья Юрьевна). В рамках бизнес-миссии компании провели переговоры с Торговым представителем РФ на территории ОАЭ, а также посетили крупнейшую выставку нефтегазовой отрасли в Эмиратах – ADIPEC 2022.ЦПЭ оказывает комплексную услугу «Организация участия субъектов малого и среднего предпринимательства в выставочно–ярмарочном мероприятии в иностранном государстве», в рамках оказания которой несет расходы на аренду выставочных площадей, оплату регистрационного сбора, а также застройку стенда. Согласно перечню выставочных мероприятий, в которых планирует принять участие ЦПЭ, объявляется конкурсный отбор компаний на индивидуальные стенды, а также набор компаний на участие в коллективном стенде. В 2021 году ЦПЭ принимал участие в 3 выставочно–ярмарочных мероприятиях на территории иностранных государств с коллективным стендом и обеспечил участие 5 компаний в выставках с индивидуальным стендом. </w:t>
      </w:r>
    </w:p>
    <w:p w14:paraId="57BCB958" w14:textId="4571D660"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мае 2022 года было организовано </w:t>
      </w:r>
      <w:r w:rsidR="00167DB7" w:rsidRPr="00FB1BB6">
        <w:rPr>
          <w:rFonts w:ascii="Times New Roman" w:eastAsia="Calibri" w:hAnsi="Times New Roman" w:cs="Times New Roman"/>
          <w:sz w:val="24"/>
          <w:szCs w:val="24"/>
        </w:rPr>
        <w:t>участие</w:t>
      </w:r>
      <w:r w:rsidRPr="00FB1BB6">
        <w:rPr>
          <w:rFonts w:ascii="Times New Roman" w:eastAsia="Calibri" w:hAnsi="Times New Roman" w:cs="Times New Roman"/>
          <w:sz w:val="24"/>
          <w:szCs w:val="24"/>
        </w:rPr>
        <w:t xml:space="preserve"> пермских компаний в Международной выставке пищевой промышленности - </w:t>
      </w:r>
      <w:proofErr w:type="spellStart"/>
      <w:r w:rsidRPr="00FB1BB6">
        <w:rPr>
          <w:rFonts w:ascii="Times New Roman" w:eastAsia="Calibri" w:hAnsi="Times New Roman" w:cs="Times New Roman"/>
          <w:sz w:val="24"/>
          <w:szCs w:val="24"/>
        </w:rPr>
        <w:t>InterFood</w:t>
      </w:r>
      <w:proofErr w:type="spellEnd"/>
      <w:r w:rsidRPr="00FB1BB6">
        <w:rPr>
          <w:rFonts w:ascii="Times New Roman" w:eastAsia="Calibri" w:hAnsi="Times New Roman" w:cs="Times New Roman"/>
          <w:sz w:val="24"/>
          <w:szCs w:val="24"/>
        </w:rPr>
        <w:t xml:space="preserve"> </w:t>
      </w:r>
      <w:proofErr w:type="spellStart"/>
      <w:r w:rsidRPr="00FB1BB6">
        <w:rPr>
          <w:rFonts w:ascii="Times New Roman" w:eastAsia="Calibri" w:hAnsi="Times New Roman" w:cs="Times New Roman"/>
          <w:sz w:val="24"/>
          <w:szCs w:val="24"/>
        </w:rPr>
        <w:t>Azerbaijan</w:t>
      </w:r>
      <w:proofErr w:type="spellEnd"/>
      <w:r w:rsidRPr="00FB1BB6">
        <w:rPr>
          <w:rFonts w:ascii="Times New Roman" w:eastAsia="Calibri" w:hAnsi="Times New Roman" w:cs="Times New Roman"/>
          <w:sz w:val="24"/>
          <w:szCs w:val="24"/>
        </w:rPr>
        <w:t>, Азербайджанская Республика. Международная выставка проходила с 18 по 20 мая</w:t>
      </w:r>
      <w:r w:rsidR="00167DB7">
        <w:rPr>
          <w:rFonts w:ascii="Times New Roman" w:eastAsia="Calibri" w:hAnsi="Times New Roman" w:cs="Times New Roman"/>
          <w:sz w:val="24"/>
          <w:szCs w:val="24"/>
        </w:rPr>
        <w:t xml:space="preserve"> 2022 года</w:t>
      </w:r>
      <w:r w:rsidRPr="00FB1BB6">
        <w:rPr>
          <w:rFonts w:ascii="Times New Roman" w:eastAsia="Calibri" w:hAnsi="Times New Roman" w:cs="Times New Roman"/>
          <w:sz w:val="24"/>
          <w:szCs w:val="24"/>
        </w:rPr>
        <w:t>, в ней приняли пять компаний: ООО «Русские мельницы», ООО «ТД «Третий кран», ООО «</w:t>
      </w:r>
      <w:proofErr w:type="spellStart"/>
      <w:r w:rsidRPr="00FB1BB6">
        <w:rPr>
          <w:rFonts w:ascii="Times New Roman" w:eastAsia="Calibri" w:hAnsi="Times New Roman" w:cs="Times New Roman"/>
          <w:sz w:val="24"/>
          <w:szCs w:val="24"/>
        </w:rPr>
        <w:t>Эвофуд</w:t>
      </w:r>
      <w:proofErr w:type="spellEnd"/>
      <w:r w:rsidRPr="00FB1BB6">
        <w:rPr>
          <w:rFonts w:ascii="Times New Roman" w:eastAsia="Calibri" w:hAnsi="Times New Roman" w:cs="Times New Roman"/>
          <w:sz w:val="24"/>
          <w:szCs w:val="24"/>
        </w:rPr>
        <w:t>», ООО «Терминал-Лысьва» и ООО «Норд-пак». На стендах компании представили широкий ассортимент продукции: пищевые ингредиенты, мука, минеральные удобрения, вендинговые аппараты для воды и укупорочными средствами для ликёро-водочной промышленности. За три дня выставки пермские участники успели провести более десятка переговоров с потенциальными иностранными покупателями.</w:t>
      </w:r>
    </w:p>
    <w:p w14:paraId="7E1F433A" w14:textId="407FEE6E"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Был организован индивидуальный стенд для компании ООО «НПО «</w:t>
      </w:r>
      <w:proofErr w:type="spellStart"/>
      <w:r w:rsidRPr="00FB1BB6">
        <w:rPr>
          <w:rFonts w:ascii="Times New Roman" w:eastAsia="Calibri" w:hAnsi="Times New Roman" w:cs="Times New Roman"/>
          <w:sz w:val="24"/>
          <w:szCs w:val="24"/>
        </w:rPr>
        <w:t>Галилеоскай</w:t>
      </w:r>
      <w:proofErr w:type="spellEnd"/>
      <w:r w:rsidRPr="00FB1BB6">
        <w:rPr>
          <w:rFonts w:ascii="Times New Roman" w:eastAsia="Calibri" w:hAnsi="Times New Roman" w:cs="Times New Roman"/>
          <w:sz w:val="24"/>
          <w:szCs w:val="24"/>
        </w:rPr>
        <w:t>» на международной выставке технологий безопасности «</w:t>
      </w:r>
      <w:proofErr w:type="spellStart"/>
      <w:r w:rsidRPr="00FB1BB6">
        <w:rPr>
          <w:rFonts w:ascii="Times New Roman" w:eastAsia="Calibri" w:hAnsi="Times New Roman" w:cs="Times New Roman"/>
          <w:sz w:val="24"/>
          <w:szCs w:val="24"/>
        </w:rPr>
        <w:t>Securex</w:t>
      </w:r>
      <w:proofErr w:type="spellEnd"/>
      <w:r w:rsidRPr="00FB1BB6">
        <w:rPr>
          <w:rFonts w:ascii="Times New Roman" w:eastAsia="Calibri" w:hAnsi="Times New Roman" w:cs="Times New Roman"/>
          <w:sz w:val="24"/>
          <w:szCs w:val="24"/>
        </w:rPr>
        <w:t>» в г. Йоханнесбург, ЮАР. Выставка проходила c 31 мая по 2 июня</w:t>
      </w:r>
      <w:r w:rsidR="003D6404">
        <w:rPr>
          <w:rFonts w:ascii="Times New Roman" w:eastAsia="Calibri" w:hAnsi="Times New Roman" w:cs="Times New Roman"/>
          <w:sz w:val="24"/>
          <w:szCs w:val="24"/>
        </w:rPr>
        <w:t xml:space="preserve"> 2022 года</w:t>
      </w:r>
      <w:r w:rsidRPr="00FB1BB6">
        <w:rPr>
          <w:rFonts w:ascii="Times New Roman" w:eastAsia="Calibri" w:hAnsi="Times New Roman" w:cs="Times New Roman"/>
          <w:sz w:val="24"/>
          <w:szCs w:val="24"/>
        </w:rPr>
        <w:t>, Центр поддержки экспорта Пермского края содействовал организации стенда, где представители компании получили более 30 новых контактов иностранных партнеров.</w:t>
      </w:r>
    </w:p>
    <w:p w14:paraId="1062F53E" w14:textId="7EACB151"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 xml:space="preserve">Был организован индивидуальный стенд для компании АО «В-1336» на международной выставке KIOGE 2022 в </w:t>
      </w:r>
      <w:r w:rsidR="00B52AC9" w:rsidRPr="00FB1BB6">
        <w:rPr>
          <w:rFonts w:ascii="Times New Roman" w:eastAsia="Calibri" w:hAnsi="Times New Roman" w:cs="Times New Roman"/>
          <w:sz w:val="24"/>
          <w:szCs w:val="24"/>
        </w:rPr>
        <w:t>г. Алматы</w:t>
      </w:r>
      <w:r w:rsidRPr="00FB1BB6">
        <w:rPr>
          <w:rFonts w:ascii="Times New Roman" w:eastAsia="Calibri" w:hAnsi="Times New Roman" w:cs="Times New Roman"/>
          <w:sz w:val="24"/>
          <w:szCs w:val="24"/>
        </w:rPr>
        <w:t>, Республика Казахстан. Выставка проходила с 28 по 30 сентября 2022 года, Центр поддержки экспорта Пермского края содействовал организации застройки стенда, оплатил аренду и регистрационный сбор для компании. Представители компании получили 24 теплых контакта иностранных партнеров, готовых обсуждать условия сотрудничества.</w:t>
      </w:r>
    </w:p>
    <w:p w14:paraId="3F671807" w14:textId="77777777"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Индивидуальный стенд для компании ООО «ТЕРМИНАЛ-ЛЫСЬВА» был организован на международной выставке «</w:t>
      </w:r>
      <w:proofErr w:type="spellStart"/>
      <w:r w:rsidRPr="00FB1BB6">
        <w:rPr>
          <w:rFonts w:ascii="Times New Roman" w:eastAsia="Calibri" w:hAnsi="Times New Roman" w:cs="Times New Roman"/>
          <w:sz w:val="24"/>
          <w:szCs w:val="24"/>
        </w:rPr>
        <w:t>KazAgro</w:t>
      </w:r>
      <w:proofErr w:type="spellEnd"/>
      <w:r w:rsidRPr="00FB1BB6">
        <w:rPr>
          <w:rFonts w:ascii="Times New Roman" w:eastAsia="Calibri" w:hAnsi="Times New Roman" w:cs="Times New Roman"/>
          <w:sz w:val="24"/>
          <w:szCs w:val="24"/>
        </w:rPr>
        <w:t>/</w:t>
      </w:r>
      <w:proofErr w:type="spellStart"/>
      <w:r w:rsidRPr="00FB1BB6">
        <w:rPr>
          <w:rFonts w:ascii="Times New Roman" w:eastAsia="Calibri" w:hAnsi="Times New Roman" w:cs="Times New Roman"/>
          <w:sz w:val="24"/>
          <w:szCs w:val="24"/>
        </w:rPr>
        <w:t>KazFarm</w:t>
      </w:r>
      <w:proofErr w:type="spellEnd"/>
      <w:r w:rsidRPr="00FB1BB6">
        <w:rPr>
          <w:rFonts w:ascii="Times New Roman" w:eastAsia="Calibri" w:hAnsi="Times New Roman" w:cs="Times New Roman"/>
          <w:sz w:val="24"/>
          <w:szCs w:val="24"/>
        </w:rPr>
        <w:t xml:space="preserve"> 2022», в Республике Казахстан (г. Астана). Выставка проходила с 10 по 12 октября 2022 года, Центр поддержки экспорта Пермского края содействовал организации застройки стенда, оплатил аренду и регистрационный сбор для компании. По итогам выставки компания заключила экспортный контракт с новым партнером.</w:t>
      </w:r>
    </w:p>
    <w:p w14:paraId="71118979" w14:textId="77777777"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Индивидуальный стенд для компании ООО «ПСС ЭКСПОРТ» был организован на международной выставке «UzEnergyExpo-2022», в Республике Узбекистан (г. Ташкент). Выставка проходила с 26 по 28 октября 2022 года, Центр поддержки экспорта Пермского края содействовал организации застройки стенда, оплатил аренду и регистрационный сбор для компании. </w:t>
      </w:r>
    </w:p>
    <w:p w14:paraId="48D3EB5B" w14:textId="77777777"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7 пермских производителей в индустрии пластмасс презентовали свою продукцию в Стамбуле 23-26 ноября 2022г. на выставке «</w:t>
      </w:r>
      <w:proofErr w:type="spellStart"/>
      <w:r w:rsidRPr="00FB1BB6">
        <w:rPr>
          <w:rFonts w:ascii="Times New Roman" w:eastAsia="Calibri" w:hAnsi="Times New Roman" w:cs="Times New Roman"/>
          <w:sz w:val="24"/>
          <w:szCs w:val="24"/>
        </w:rPr>
        <w:t>Plast</w:t>
      </w:r>
      <w:proofErr w:type="spellEnd"/>
      <w:r w:rsidRPr="00FB1BB6">
        <w:rPr>
          <w:rFonts w:ascii="Times New Roman" w:eastAsia="Calibri" w:hAnsi="Times New Roman" w:cs="Times New Roman"/>
          <w:sz w:val="24"/>
          <w:szCs w:val="24"/>
        </w:rPr>
        <w:t xml:space="preserve"> Eurasia» в г. Стамбул, Турция (ООО «</w:t>
      </w:r>
      <w:proofErr w:type="spellStart"/>
      <w:r w:rsidRPr="00FB1BB6">
        <w:rPr>
          <w:rFonts w:ascii="Times New Roman" w:eastAsia="Calibri" w:hAnsi="Times New Roman" w:cs="Times New Roman"/>
          <w:sz w:val="24"/>
          <w:szCs w:val="24"/>
        </w:rPr>
        <w:t>Форпласт</w:t>
      </w:r>
      <w:proofErr w:type="spellEnd"/>
      <w:r w:rsidRPr="00FB1BB6">
        <w:rPr>
          <w:rFonts w:ascii="Times New Roman" w:eastAsia="Calibri" w:hAnsi="Times New Roman" w:cs="Times New Roman"/>
          <w:sz w:val="24"/>
          <w:szCs w:val="24"/>
        </w:rPr>
        <w:t>», ООО «Компания Полимер», ООО «Фратрия МП», ООО «Петролеум-Трейдинг», ООО «КРЕДО-ПЛАСТ», ООО «</w:t>
      </w:r>
      <w:proofErr w:type="spellStart"/>
      <w:r w:rsidRPr="00FB1BB6">
        <w:rPr>
          <w:rFonts w:ascii="Times New Roman" w:eastAsia="Calibri" w:hAnsi="Times New Roman" w:cs="Times New Roman"/>
          <w:sz w:val="24"/>
          <w:szCs w:val="24"/>
        </w:rPr>
        <w:t>Эластопласт</w:t>
      </w:r>
      <w:proofErr w:type="spellEnd"/>
      <w:r w:rsidRPr="00FB1BB6">
        <w:rPr>
          <w:rFonts w:ascii="Times New Roman" w:eastAsia="Calibri" w:hAnsi="Times New Roman" w:cs="Times New Roman"/>
          <w:sz w:val="24"/>
          <w:szCs w:val="24"/>
        </w:rPr>
        <w:t>», ООО «Радуга»). Коллективный стенд Пермского края располагался рядом с китайским павильоном, поэтому посетителей на стенде было достаточно много: представители компаний из Турции, Ирана, Казахстана, Узбекистана, Индии, Китая, Египта.</w:t>
      </w:r>
    </w:p>
    <w:p w14:paraId="04F8DA67" w14:textId="77777777" w:rsidR="00FB1BB6" w:rsidRPr="00FB1BB6" w:rsidRDefault="00FB1BB6" w:rsidP="00FB1BB6">
      <w:pPr>
        <w:suppressAutoHyphens/>
        <w:spacing w:after="0" w:line="276" w:lineRule="auto"/>
        <w:ind w:firstLine="708"/>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С 11 по 13 октября был организован индивидуальный стенд для компании ООО «Радуга» на выставке пищевой продукции «</w:t>
      </w:r>
      <w:proofErr w:type="spellStart"/>
      <w:r w:rsidRPr="00FB1BB6">
        <w:rPr>
          <w:rFonts w:ascii="Times New Roman" w:eastAsia="Calibri" w:hAnsi="Times New Roman" w:cs="Times New Roman"/>
          <w:sz w:val="24"/>
          <w:szCs w:val="24"/>
        </w:rPr>
        <w:t>Oman</w:t>
      </w:r>
      <w:proofErr w:type="spellEnd"/>
      <w:r w:rsidRPr="00FB1BB6">
        <w:rPr>
          <w:rFonts w:ascii="Times New Roman" w:eastAsia="Calibri" w:hAnsi="Times New Roman" w:cs="Times New Roman"/>
          <w:sz w:val="24"/>
          <w:szCs w:val="24"/>
        </w:rPr>
        <w:t xml:space="preserve"> </w:t>
      </w:r>
      <w:proofErr w:type="spellStart"/>
      <w:r w:rsidRPr="00FB1BB6">
        <w:rPr>
          <w:rFonts w:ascii="Times New Roman" w:eastAsia="Calibri" w:hAnsi="Times New Roman" w:cs="Times New Roman"/>
          <w:sz w:val="24"/>
          <w:szCs w:val="24"/>
        </w:rPr>
        <w:t>AgroFood</w:t>
      </w:r>
      <w:proofErr w:type="spellEnd"/>
      <w:r w:rsidRPr="00FB1BB6">
        <w:rPr>
          <w:rFonts w:ascii="Times New Roman" w:eastAsia="Calibri" w:hAnsi="Times New Roman" w:cs="Times New Roman"/>
          <w:sz w:val="24"/>
          <w:szCs w:val="24"/>
        </w:rPr>
        <w:t xml:space="preserve"> 2022» в Маскат, Оман. Центр поддержки экспорта Пермского края содействовал организации застройки стенда, оплатил аренду и регистрационный сбор для компании. Представители компании получили более 20 теплых контактов иностранных партнеров, готовых обсуждать условия сотрудничества. ЦПЭ оказывает услугу «Организация участия субъектов малого и среднего предпринимательства в выставочно–ярмарочном мероприятии в Российской Федерации», в рамках оказания которой несет расходы на аренду выставочных площадей, оплату регистрационного сбора, а также застройку стенда. Согласно перечню выставочных мероприятий, в которых планирует принять участие ЦПЭ, объявляется конкурсный отбор компаний на индивидуальные стенды, а также набор компаний на участие в коллективном стенде. В 2022 году ЦПЭ принимал участие в 2 выставочно–ярмарочных мероприятиях на территории Российской Федерации с коллективным стендом и организовал участие 5 компаний Пермского края в международных выставка на территории РФ с индивидуальным стендом. </w:t>
      </w:r>
    </w:p>
    <w:p w14:paraId="59DF5AD0" w14:textId="22CBCC63" w:rsidR="00FB1BB6" w:rsidRPr="00FB1BB6" w:rsidRDefault="00FB1BB6" w:rsidP="00FB1BB6">
      <w:pPr>
        <w:tabs>
          <w:tab w:val="left" w:pos="7335"/>
        </w:tabs>
        <w:suppressAutoHyphens/>
        <w:spacing w:after="0" w:line="276" w:lineRule="auto"/>
        <w:ind w:firstLine="70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Международная выставка форм, пресс-форм, штампов, услуг по проектированию, </w:t>
      </w:r>
      <w:r w:rsidR="00B52AC9" w:rsidRPr="00FB1BB6">
        <w:rPr>
          <w:rFonts w:ascii="Times New Roman" w:eastAsia="Calibri" w:hAnsi="Times New Roman" w:cs="Times New Roman"/>
          <w:sz w:val="24"/>
          <w:szCs w:val="24"/>
        </w:rPr>
        <w:t>материалов</w:t>
      </w:r>
      <w:r w:rsidRPr="00FB1BB6">
        <w:rPr>
          <w:rFonts w:ascii="Times New Roman" w:eastAsia="Calibri" w:hAnsi="Times New Roman" w:cs="Times New Roman"/>
          <w:sz w:val="24"/>
          <w:szCs w:val="24"/>
        </w:rPr>
        <w:t xml:space="preserve"> для индустрии пластмасс и 3D технологий </w:t>
      </w:r>
      <w:proofErr w:type="spellStart"/>
      <w:r w:rsidRPr="00FB1BB6">
        <w:rPr>
          <w:rFonts w:ascii="Times New Roman" w:eastAsia="Calibri" w:hAnsi="Times New Roman" w:cs="Times New Roman"/>
          <w:sz w:val="24"/>
          <w:szCs w:val="24"/>
        </w:rPr>
        <w:t>Rosmould</w:t>
      </w:r>
      <w:proofErr w:type="spellEnd"/>
      <w:r w:rsidRPr="00FB1BB6">
        <w:rPr>
          <w:rFonts w:ascii="Times New Roman" w:eastAsia="Calibri" w:hAnsi="Times New Roman" w:cs="Times New Roman"/>
          <w:sz w:val="24"/>
          <w:szCs w:val="24"/>
        </w:rPr>
        <w:t xml:space="preserve"> 2022 +3D </w:t>
      </w:r>
      <w:proofErr w:type="spellStart"/>
      <w:r w:rsidRPr="00FB1BB6">
        <w:rPr>
          <w:rFonts w:ascii="Times New Roman" w:eastAsia="Calibri" w:hAnsi="Times New Roman" w:cs="Times New Roman"/>
          <w:sz w:val="24"/>
          <w:szCs w:val="24"/>
        </w:rPr>
        <w:t>Plast</w:t>
      </w:r>
      <w:proofErr w:type="spellEnd"/>
      <w:r w:rsidRPr="00FB1BB6">
        <w:rPr>
          <w:rFonts w:ascii="Times New Roman" w:eastAsia="Calibri" w:hAnsi="Times New Roman" w:cs="Times New Roman"/>
          <w:sz w:val="24"/>
          <w:szCs w:val="24"/>
        </w:rPr>
        <w:t>, которая проходила в г. Москва с 7 по 9 июня 2022 г. В выставке приняли участие 5 субъектов малого и среднего предпринимательства (ООО «</w:t>
      </w:r>
      <w:proofErr w:type="spellStart"/>
      <w:r w:rsidRPr="00FB1BB6">
        <w:rPr>
          <w:rFonts w:ascii="Times New Roman" w:eastAsia="Calibri" w:hAnsi="Times New Roman" w:cs="Times New Roman"/>
          <w:sz w:val="24"/>
          <w:szCs w:val="24"/>
        </w:rPr>
        <w:t>Иксвелд</w:t>
      </w:r>
      <w:proofErr w:type="spellEnd"/>
      <w:r w:rsidRPr="00FB1BB6">
        <w:rPr>
          <w:rFonts w:ascii="Times New Roman" w:eastAsia="Calibri" w:hAnsi="Times New Roman" w:cs="Times New Roman"/>
          <w:sz w:val="24"/>
          <w:szCs w:val="24"/>
        </w:rPr>
        <w:t>», ООО «</w:t>
      </w:r>
      <w:proofErr w:type="spellStart"/>
      <w:r w:rsidRPr="00FB1BB6">
        <w:rPr>
          <w:rFonts w:ascii="Times New Roman" w:eastAsia="Calibri" w:hAnsi="Times New Roman" w:cs="Times New Roman"/>
          <w:sz w:val="24"/>
          <w:szCs w:val="24"/>
        </w:rPr>
        <w:t>Иннфокус</w:t>
      </w:r>
      <w:proofErr w:type="spellEnd"/>
      <w:r w:rsidRPr="00FB1BB6">
        <w:rPr>
          <w:rFonts w:ascii="Times New Roman" w:eastAsia="Calibri" w:hAnsi="Times New Roman" w:cs="Times New Roman"/>
          <w:sz w:val="24"/>
          <w:szCs w:val="24"/>
        </w:rPr>
        <w:t>», ООО «</w:t>
      </w:r>
      <w:proofErr w:type="spellStart"/>
      <w:r w:rsidRPr="00FB1BB6">
        <w:rPr>
          <w:rFonts w:ascii="Times New Roman" w:eastAsia="Calibri" w:hAnsi="Times New Roman" w:cs="Times New Roman"/>
          <w:sz w:val="24"/>
          <w:szCs w:val="24"/>
        </w:rPr>
        <w:t>Роботех</w:t>
      </w:r>
      <w:proofErr w:type="spellEnd"/>
      <w:r w:rsidRPr="00FB1BB6">
        <w:rPr>
          <w:rFonts w:ascii="Times New Roman" w:eastAsia="Calibri" w:hAnsi="Times New Roman" w:cs="Times New Roman"/>
          <w:sz w:val="24"/>
          <w:szCs w:val="24"/>
        </w:rPr>
        <w:t>», ООО «Ф2 Инновации», ООО «</w:t>
      </w:r>
      <w:proofErr w:type="spellStart"/>
      <w:r w:rsidRPr="00FB1BB6">
        <w:rPr>
          <w:rFonts w:ascii="Times New Roman" w:eastAsia="Calibri" w:hAnsi="Times New Roman" w:cs="Times New Roman"/>
          <w:sz w:val="24"/>
          <w:szCs w:val="24"/>
        </w:rPr>
        <w:t>Форпласт</w:t>
      </w:r>
      <w:proofErr w:type="spellEnd"/>
      <w:r w:rsidRPr="00FB1BB6">
        <w:rPr>
          <w:rFonts w:ascii="Times New Roman" w:eastAsia="Calibri" w:hAnsi="Times New Roman" w:cs="Times New Roman"/>
          <w:sz w:val="24"/>
          <w:szCs w:val="24"/>
        </w:rPr>
        <w:t>», а также Региональный Центр Инжиниринга. По результатам работы на выставке Центр поддержки экспорта Пермского края получил благодарность за организацию стенда, а компании расширили пул контактов для дальнейшей проработки и взаимодействия.</w:t>
      </w:r>
    </w:p>
    <w:p w14:paraId="68ABBCA5" w14:textId="7F6CBD90" w:rsidR="00FB1BB6" w:rsidRPr="00FB1BB6" w:rsidRDefault="00FB1BB6" w:rsidP="00FB1BB6">
      <w:pPr>
        <w:tabs>
          <w:tab w:val="left" w:pos="7335"/>
        </w:tabs>
        <w:suppressAutoHyphens/>
        <w:spacing w:after="0" w:line="276" w:lineRule="auto"/>
        <w:ind w:firstLine="70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Индивидуальный стенд для АО «ППМТС «</w:t>
      </w:r>
      <w:proofErr w:type="spellStart"/>
      <w:r w:rsidRPr="00FB1BB6">
        <w:rPr>
          <w:rFonts w:ascii="Times New Roman" w:eastAsia="Calibri" w:hAnsi="Times New Roman" w:cs="Times New Roman"/>
          <w:sz w:val="24"/>
          <w:szCs w:val="24"/>
        </w:rPr>
        <w:t>Пермснабсбыт</w:t>
      </w:r>
      <w:proofErr w:type="spellEnd"/>
      <w:r w:rsidRPr="00FB1BB6">
        <w:rPr>
          <w:rFonts w:ascii="Times New Roman" w:eastAsia="Calibri" w:hAnsi="Times New Roman" w:cs="Times New Roman"/>
          <w:sz w:val="24"/>
          <w:szCs w:val="24"/>
        </w:rPr>
        <w:t>» был организован в рамках международной выставки «OMR 2022» в г. Санкт-Петербурге в период с 13 по 16 сентября 2022 года. В рамках выставки компания приобрела более 20 новых контактов потенциальных партнеров. Центр поддержки экспорта субсидировал аренду, застройку и рег.</w:t>
      </w:r>
      <w:r w:rsidR="00B52AC9">
        <w:rPr>
          <w:rFonts w:ascii="Times New Roman" w:eastAsia="Calibri" w:hAnsi="Times New Roman" w:cs="Times New Roman"/>
          <w:sz w:val="24"/>
          <w:szCs w:val="24"/>
        </w:rPr>
        <w:t xml:space="preserve"> </w:t>
      </w:r>
      <w:r w:rsidRPr="00FB1BB6">
        <w:rPr>
          <w:rFonts w:ascii="Times New Roman" w:eastAsia="Calibri" w:hAnsi="Times New Roman" w:cs="Times New Roman"/>
          <w:sz w:val="24"/>
          <w:szCs w:val="24"/>
        </w:rPr>
        <w:t>сбор для стенда, а также изготовление сувенирной продукции с логотипами компании.</w:t>
      </w:r>
    </w:p>
    <w:p w14:paraId="1F70F30A" w14:textId="77777777" w:rsidR="00FB1BB6" w:rsidRPr="00FB1BB6" w:rsidRDefault="00FB1BB6" w:rsidP="00FB1BB6">
      <w:pPr>
        <w:tabs>
          <w:tab w:val="left" w:pos="7335"/>
        </w:tabs>
        <w:suppressAutoHyphens/>
        <w:spacing w:after="0" w:line="276" w:lineRule="auto"/>
        <w:ind w:firstLine="70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Индивидуальный стенд для ООО «Вектор-ПМ» был организован в рамках выставки «Радиоэлектроника и приборостроение» и «Автоматизация» 21-23 сентября 2022г. в Санкт-Петербурге, в КВЦ ЭКСПОФОРУМ. Центр поддержки экспорта обеспечил оплату аренды выставочного стенда, компания нашла более 15 новых партнеров.</w:t>
      </w:r>
    </w:p>
    <w:p w14:paraId="4B288C17" w14:textId="77777777" w:rsidR="00FB1BB6" w:rsidRPr="00FB1BB6" w:rsidRDefault="00FB1BB6" w:rsidP="00FB1BB6">
      <w:pPr>
        <w:tabs>
          <w:tab w:val="left" w:pos="7335"/>
        </w:tabs>
        <w:suppressAutoHyphens/>
        <w:spacing w:after="0" w:line="276" w:lineRule="auto"/>
        <w:ind w:firstLine="70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Индивидуальные стенды для двух компаний ООО «Большая земля» и ООО «Навигатор-НМ» были организованы в рамках международной выставки «АГРОСАЛОН 2022» на территории Российской Федерации в городе Москва. Выставка проходила в период с 4 по 7 октября 2022 года. Организатором мероприятия выступила ассоциация «</w:t>
      </w:r>
      <w:proofErr w:type="spellStart"/>
      <w:r w:rsidRPr="00FB1BB6">
        <w:rPr>
          <w:rFonts w:ascii="Times New Roman" w:eastAsia="Calibri" w:hAnsi="Times New Roman" w:cs="Times New Roman"/>
          <w:sz w:val="24"/>
          <w:szCs w:val="24"/>
        </w:rPr>
        <w:t>Росспецмаш</w:t>
      </w:r>
      <w:proofErr w:type="spellEnd"/>
      <w:r w:rsidRPr="00FB1BB6">
        <w:rPr>
          <w:rFonts w:ascii="Times New Roman" w:eastAsia="Calibri" w:hAnsi="Times New Roman" w:cs="Times New Roman"/>
          <w:sz w:val="24"/>
          <w:szCs w:val="24"/>
        </w:rPr>
        <w:t>» при поддержке Минпромторга России, по результатам выставки компания «НАВИГАТОР-НМ» заключила экспортный контракт.</w:t>
      </w:r>
    </w:p>
    <w:p w14:paraId="6D9336CE" w14:textId="3B3A037B" w:rsidR="00FB1BB6" w:rsidRPr="00FB1BB6" w:rsidRDefault="00FB1BB6" w:rsidP="00FB1BB6">
      <w:pPr>
        <w:suppressAutoHyphens/>
        <w:spacing w:after="0" w:line="276" w:lineRule="auto"/>
        <w:ind w:firstLine="708"/>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6 компаний Пермского края приняли участие в международной выставке сельскохозяйственной техники, оборудования и материалов для производства и переработки растениеводческой сельхозпродукции «ЮГАРГО 2022», которая проходила с 22 по 25 ноября 2022 года. По итогам выставки одна компания заключила экспортный контракт, остальные компании продолжают переговоры с иностранными компаниями.</w:t>
      </w:r>
      <w:r w:rsidR="00167DB7">
        <w:rPr>
          <w:rFonts w:ascii="Times New Roman" w:eastAsia="Calibri" w:hAnsi="Times New Roman" w:cs="Times New Roman"/>
          <w:sz w:val="24"/>
          <w:szCs w:val="24"/>
        </w:rPr>
        <w:t xml:space="preserve"> </w:t>
      </w:r>
      <w:r w:rsidRPr="00FB1BB6">
        <w:rPr>
          <w:rFonts w:ascii="Times New Roman" w:eastAsia="Calibri" w:hAnsi="Times New Roman" w:cs="Times New Roman"/>
          <w:sz w:val="24"/>
          <w:szCs w:val="24"/>
        </w:rPr>
        <w:t>ЦПЭ оказывает комплексную услугу «Организация и проведение реверсных бизнес-миссий», в рамках которой обеспечивает посещение Пермского края иностранными хозяйствующими субъектами. В 2022 году ЦПЭ провел одну реверсную бизнес-миссию и еще одна запланирована на 1 квартал 2023 года. В реверсной бизнес-миссии приняли участие 6 субъектов малого и среднего предпринимательства Пермского края.</w:t>
      </w:r>
    </w:p>
    <w:p w14:paraId="43AA5E9E" w14:textId="02ACA01A"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период с 1 по 3 декабря </w:t>
      </w:r>
      <w:r w:rsidR="00167DB7">
        <w:rPr>
          <w:rFonts w:ascii="Times New Roman" w:eastAsia="Calibri" w:hAnsi="Times New Roman" w:cs="Times New Roman"/>
          <w:sz w:val="24"/>
          <w:szCs w:val="24"/>
        </w:rPr>
        <w:t xml:space="preserve">2022 года </w:t>
      </w:r>
      <w:r w:rsidRPr="00FB1BB6">
        <w:rPr>
          <w:rFonts w:ascii="Times New Roman" w:eastAsia="Calibri" w:hAnsi="Times New Roman" w:cs="Times New Roman"/>
          <w:sz w:val="24"/>
          <w:szCs w:val="24"/>
        </w:rPr>
        <w:t xml:space="preserve">была организована реверсная бизнес-миссия крупных промышленных предприятий из Узбекистана: 1.MIA GROUP EA - снабженческая компания с филиалами в Узбекистане и Казахстане. Специализируются на смазочных материалах, промышленном оборудовании, промышленной химии; 2. AZIA METALL PROF - Крупнейший в Узбекистане производитель стали и ведущий в СНГ поставщик высококачественной стальной продукции, в состав холдинга входит Самаркандский металлургический завод. 3.Sanoat </w:t>
      </w:r>
      <w:proofErr w:type="spellStart"/>
      <w:r w:rsidRPr="00FB1BB6">
        <w:rPr>
          <w:rFonts w:ascii="Times New Roman" w:eastAsia="Calibri" w:hAnsi="Times New Roman" w:cs="Times New Roman"/>
          <w:sz w:val="24"/>
          <w:szCs w:val="24"/>
        </w:rPr>
        <w:t>Energetika</w:t>
      </w:r>
      <w:proofErr w:type="spellEnd"/>
      <w:r w:rsidRPr="00FB1BB6">
        <w:rPr>
          <w:rFonts w:ascii="Times New Roman" w:eastAsia="Calibri" w:hAnsi="Times New Roman" w:cs="Times New Roman"/>
          <w:sz w:val="24"/>
          <w:szCs w:val="24"/>
        </w:rPr>
        <w:t xml:space="preserve"> </w:t>
      </w:r>
      <w:proofErr w:type="spellStart"/>
      <w:r w:rsidRPr="00FB1BB6">
        <w:rPr>
          <w:rFonts w:ascii="Times New Roman" w:eastAsia="Calibri" w:hAnsi="Times New Roman" w:cs="Times New Roman"/>
          <w:sz w:val="24"/>
          <w:szCs w:val="24"/>
        </w:rPr>
        <w:t>Guruhi</w:t>
      </w:r>
      <w:proofErr w:type="spellEnd"/>
      <w:r w:rsidRPr="00FB1BB6">
        <w:rPr>
          <w:rFonts w:ascii="Times New Roman" w:eastAsia="Calibri" w:hAnsi="Times New Roman" w:cs="Times New Roman"/>
          <w:sz w:val="24"/>
          <w:szCs w:val="24"/>
        </w:rPr>
        <w:t xml:space="preserve"> (</w:t>
      </w:r>
      <w:proofErr w:type="spellStart"/>
      <w:r w:rsidRPr="00FB1BB6">
        <w:rPr>
          <w:rFonts w:ascii="Times New Roman" w:eastAsia="Calibri" w:hAnsi="Times New Roman" w:cs="Times New Roman"/>
          <w:sz w:val="24"/>
          <w:szCs w:val="24"/>
        </w:rPr>
        <w:t>Saneg</w:t>
      </w:r>
      <w:proofErr w:type="spellEnd"/>
      <w:r w:rsidRPr="00FB1BB6">
        <w:rPr>
          <w:rFonts w:ascii="Times New Roman" w:eastAsia="Calibri" w:hAnsi="Times New Roman" w:cs="Times New Roman"/>
          <w:sz w:val="24"/>
          <w:szCs w:val="24"/>
        </w:rPr>
        <w:t xml:space="preserve">) - исполнитель Программы повышения нефтедобычи, в соответствии с Постановлением Кабинета Министров Республики Узбекистан «О мерах по дальнейшему увеличению добычи нефти из месторождений с трудноизвлекаемыми запасами и объемов переработки углеводородного сырья». Также делегацию сопровождал Ахмедов </w:t>
      </w:r>
      <w:proofErr w:type="spellStart"/>
      <w:r w:rsidRPr="00FB1BB6">
        <w:rPr>
          <w:rFonts w:ascii="Times New Roman" w:eastAsia="Calibri" w:hAnsi="Times New Roman" w:cs="Times New Roman"/>
          <w:sz w:val="24"/>
          <w:szCs w:val="24"/>
        </w:rPr>
        <w:t>Мамур</w:t>
      </w:r>
      <w:proofErr w:type="spellEnd"/>
      <w:r w:rsidRPr="00FB1BB6">
        <w:rPr>
          <w:rFonts w:ascii="Times New Roman" w:eastAsia="Calibri" w:hAnsi="Times New Roman" w:cs="Times New Roman"/>
          <w:sz w:val="24"/>
          <w:szCs w:val="24"/>
        </w:rPr>
        <w:t xml:space="preserve"> </w:t>
      </w:r>
      <w:proofErr w:type="spellStart"/>
      <w:r w:rsidRPr="00FB1BB6">
        <w:rPr>
          <w:rFonts w:ascii="Times New Roman" w:eastAsia="Calibri" w:hAnsi="Times New Roman" w:cs="Times New Roman"/>
          <w:sz w:val="24"/>
          <w:szCs w:val="24"/>
        </w:rPr>
        <w:t>Махмудович</w:t>
      </w:r>
      <w:proofErr w:type="spellEnd"/>
      <w:r w:rsidRPr="00FB1BB6">
        <w:rPr>
          <w:rFonts w:ascii="Times New Roman" w:eastAsia="Calibri" w:hAnsi="Times New Roman" w:cs="Times New Roman"/>
          <w:sz w:val="24"/>
          <w:szCs w:val="24"/>
        </w:rPr>
        <w:t xml:space="preserve">, советник хокима </w:t>
      </w:r>
      <w:r w:rsidR="00B52AC9" w:rsidRPr="00FB1BB6">
        <w:rPr>
          <w:rFonts w:ascii="Times New Roman" w:eastAsia="Calibri" w:hAnsi="Times New Roman" w:cs="Times New Roman"/>
          <w:sz w:val="24"/>
          <w:szCs w:val="24"/>
        </w:rPr>
        <w:t>г. Коканда</w:t>
      </w:r>
      <w:r w:rsidRPr="00FB1BB6">
        <w:rPr>
          <w:rFonts w:ascii="Times New Roman" w:eastAsia="Calibri" w:hAnsi="Times New Roman" w:cs="Times New Roman"/>
          <w:sz w:val="24"/>
          <w:szCs w:val="24"/>
        </w:rPr>
        <w:t>, Ферганская область Узбекистана. В бизнес-миссии приняли участие (ООО «Завод Гермес», ООО «Пермские насосы», ООО «</w:t>
      </w:r>
      <w:proofErr w:type="spellStart"/>
      <w:r w:rsidRPr="00FB1BB6">
        <w:rPr>
          <w:rFonts w:ascii="Times New Roman" w:eastAsia="Calibri" w:hAnsi="Times New Roman" w:cs="Times New Roman"/>
          <w:sz w:val="24"/>
          <w:szCs w:val="24"/>
        </w:rPr>
        <w:t>Промхимэкспорт</w:t>
      </w:r>
      <w:proofErr w:type="spellEnd"/>
      <w:r w:rsidRPr="00FB1BB6">
        <w:rPr>
          <w:rFonts w:ascii="Times New Roman" w:eastAsia="Calibri" w:hAnsi="Times New Roman" w:cs="Times New Roman"/>
          <w:sz w:val="24"/>
          <w:szCs w:val="24"/>
        </w:rPr>
        <w:t>», ООО «ТД «</w:t>
      </w:r>
      <w:proofErr w:type="spellStart"/>
      <w:r w:rsidRPr="00FB1BB6">
        <w:rPr>
          <w:rFonts w:ascii="Times New Roman" w:eastAsia="Calibri" w:hAnsi="Times New Roman" w:cs="Times New Roman"/>
          <w:sz w:val="24"/>
          <w:szCs w:val="24"/>
        </w:rPr>
        <w:t>Аргоф</w:t>
      </w:r>
      <w:proofErr w:type="spellEnd"/>
      <w:r w:rsidRPr="00FB1BB6">
        <w:rPr>
          <w:rFonts w:ascii="Times New Roman" w:eastAsia="Calibri" w:hAnsi="Times New Roman" w:cs="Times New Roman"/>
          <w:sz w:val="24"/>
          <w:szCs w:val="24"/>
        </w:rPr>
        <w:t>-Партнер», ООО «Электромашсервис», ООО «ПЗТО «Титан».</w:t>
      </w:r>
    </w:p>
    <w:p w14:paraId="79FCAEE2" w14:textId="77777777" w:rsidR="00FB1BB6" w:rsidRPr="00FB1BB6" w:rsidRDefault="00FB1BB6" w:rsidP="00FB1BB6">
      <w:pPr>
        <w:suppressAutoHyphens/>
        <w:spacing w:after="0" w:line="276" w:lineRule="auto"/>
        <w:ind w:firstLine="708"/>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рамках статьи «Обеспечение участия субъектов малого и среднего предпринимательства в акселерационных программах по развитию экспортной деятельности» ЦПЭ обеспечивает участие СМСП Пермского края в акселерационной программе «Экспортный форсаж». В 2022 году в программе приняли участие 11 СМСП. В рамках акселерационной программы проходят шесть модулей по подготовке экспортного проекта, модули проводятся аккредитованными тренерами АНО «Школы экспорта «РЭЦ», а в межмодульный период с компаниями работают наставники. По итогам прохождения программы компании готовят к защите свой экспортный проект, защищают его и получают сертификаты о прохождении образовательной программы.</w:t>
      </w:r>
    </w:p>
    <w:p w14:paraId="6DCE0BFC" w14:textId="77777777" w:rsidR="00FB1BB6" w:rsidRPr="00FB1BB6" w:rsidRDefault="00FB1BB6" w:rsidP="00FB1BB6">
      <w:pPr>
        <w:suppressAutoHyphens/>
        <w:spacing w:after="0" w:line="276" w:lineRule="auto"/>
        <w:ind w:firstLine="708"/>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 xml:space="preserve">ЦПЭ также оказывает дополнительные и самостоятельные услуги, которые могут дополнять комплексные услуги, но оказываются на условии софинансирования со стороны СМСП. </w:t>
      </w:r>
    </w:p>
    <w:p w14:paraId="14AEB45E" w14:textId="77777777" w:rsidR="00FB1BB6" w:rsidRPr="00FB1BB6" w:rsidRDefault="00FB1BB6" w:rsidP="00FB1BB6">
      <w:pPr>
        <w:suppressAutoHyphens/>
        <w:spacing w:after="0" w:line="276" w:lineRule="auto"/>
        <w:ind w:firstLine="708"/>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ЦПЭ оказывает услугу по содействию в создании на иностранном языке и (или) модернизации существующего сайта субъекта малого или среднего предпринимательства в информационно–телекоммуникационной сети «Интернет» на иностранном языке. </w:t>
      </w:r>
    </w:p>
    <w:p w14:paraId="0D4A2A55" w14:textId="77777777" w:rsidR="00FB1BB6" w:rsidRPr="00FB1BB6" w:rsidRDefault="00FB1BB6" w:rsidP="00FB1BB6">
      <w:pPr>
        <w:suppressAutoHyphens/>
        <w:spacing w:after="0" w:line="276" w:lineRule="auto"/>
        <w:ind w:firstLine="708"/>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ЦПЭ оказывает услугу по содействию в приведении продукции и (или) производственного процесса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Данная услуга направлена на соблюдение требований иностранного контрагента, прописанных в экспортном контракте, и являющихся обязательными для отгрузки товаров иностранному покупателю. </w:t>
      </w:r>
    </w:p>
    <w:p w14:paraId="7146AA7C" w14:textId="10369CCE" w:rsidR="00FB1BB6" w:rsidRPr="00FB1BB6" w:rsidRDefault="00FB1BB6" w:rsidP="00FB1BB6">
      <w:pPr>
        <w:suppressAutoHyphens/>
        <w:spacing w:after="0" w:line="276" w:lineRule="auto"/>
        <w:ind w:firstLine="708"/>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Центр поддержки экспорта Пермского края также проводит информирование СМСП о деятельности ЦПЭ и об услугах ЦПЭ, обеспечивает популяризацию образа экспортера. Центром также проводятся совещание с участием Торговых представителей Российской Федерации на территории зарубежных государств. В 2022 году всего Ц</w:t>
      </w:r>
      <w:r w:rsidR="00167DB7">
        <w:rPr>
          <w:rFonts w:ascii="Times New Roman" w:eastAsia="Calibri" w:hAnsi="Times New Roman" w:cs="Times New Roman"/>
          <w:sz w:val="24"/>
          <w:szCs w:val="24"/>
        </w:rPr>
        <w:t>ПЭ</w:t>
      </w:r>
      <w:r w:rsidRPr="00FB1BB6">
        <w:rPr>
          <w:rFonts w:ascii="Times New Roman" w:eastAsia="Calibri" w:hAnsi="Times New Roman" w:cs="Times New Roman"/>
          <w:sz w:val="24"/>
          <w:szCs w:val="24"/>
        </w:rPr>
        <w:t xml:space="preserve"> проведены 19 вебинаров, 2 семинара и 2 мастер-класса на темы осуществления внешнеэкономической деятельности, а также 11 семинаров Школы экспорта РЭЦ из серии «Жизненный цикл экспортного контракта». Более 70% участников семинаров является уникальными новыми получателями </w:t>
      </w:r>
      <w:r w:rsidR="00B52AC9" w:rsidRPr="00FB1BB6">
        <w:rPr>
          <w:rFonts w:ascii="Times New Roman" w:eastAsia="Calibri" w:hAnsi="Times New Roman" w:cs="Times New Roman"/>
          <w:sz w:val="24"/>
          <w:szCs w:val="24"/>
        </w:rPr>
        <w:t xml:space="preserve">услуг </w:t>
      </w:r>
      <w:r w:rsidR="00B52AC9">
        <w:rPr>
          <w:rFonts w:ascii="Times New Roman" w:eastAsia="Calibri" w:hAnsi="Times New Roman" w:cs="Times New Roman"/>
          <w:sz w:val="24"/>
          <w:szCs w:val="24"/>
        </w:rPr>
        <w:t>ЦПЭ</w:t>
      </w:r>
      <w:r w:rsidR="00167DB7">
        <w:rPr>
          <w:rFonts w:ascii="Times New Roman" w:eastAsia="Calibri" w:hAnsi="Times New Roman" w:cs="Times New Roman"/>
          <w:sz w:val="24"/>
          <w:szCs w:val="24"/>
        </w:rPr>
        <w:t xml:space="preserve">. </w:t>
      </w:r>
    </w:p>
    <w:p w14:paraId="3F074C4F" w14:textId="77777777" w:rsidR="00FB1BB6" w:rsidRPr="00FB1BB6" w:rsidRDefault="00FB1BB6" w:rsidP="00FB1BB6">
      <w:pPr>
        <w:suppressAutoHyphens/>
        <w:spacing w:after="0" w:line="276" w:lineRule="auto"/>
        <w:ind w:firstLine="709"/>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 соответствии с Приказом Министерства экономического развития Российской Федерации №77 от «18» февраля 2021 года и Соглашением о предоставлении субсидии из бюджета Пермского края некоммерческой организации «Пермский фонд развития предпринимательства» на обеспечение доступа субъектов малого и среднего предпринимательства к экспортной поддержке от «11» февраля 2022 г. №40-2022-000185 Центр поддержки экспорта обязан привлекать субъекты малого и среднего предпринимательства Пермского края на услуги ГК АО «Российский экспортный центр» (в том числе ЭКСАР и РОСЭКСИМБАНК). Услуги предоставляются посредством электронной подачи заявки.</w:t>
      </w:r>
    </w:p>
    <w:p w14:paraId="160756E2" w14:textId="77777777" w:rsidR="00FB1BB6" w:rsidRDefault="00FB1BB6" w:rsidP="00FB1BB6">
      <w:pPr>
        <w:suppressAutoHyphens/>
        <w:spacing w:after="0" w:line="276" w:lineRule="auto"/>
        <w:contextualSpacing/>
        <w:jc w:val="both"/>
        <w:rPr>
          <w:rFonts w:ascii="Times New Roman" w:eastAsia="Calibri" w:hAnsi="Times New Roman" w:cs="Times New Roman"/>
          <w:sz w:val="24"/>
          <w:szCs w:val="24"/>
        </w:rPr>
      </w:pPr>
    </w:p>
    <w:p w14:paraId="4228B1F6" w14:textId="77777777" w:rsidR="00167DB7" w:rsidRPr="00FB1BB6" w:rsidRDefault="00167DB7" w:rsidP="00FB1BB6">
      <w:pPr>
        <w:suppressAutoHyphens/>
        <w:spacing w:after="0" w:line="276" w:lineRule="auto"/>
        <w:contextualSpacing/>
        <w:jc w:val="both"/>
        <w:rPr>
          <w:rFonts w:ascii="Times New Roman" w:eastAsia="Calibri" w:hAnsi="Times New Roman" w:cs="Times New Roman"/>
          <w:sz w:val="24"/>
          <w:szCs w:val="24"/>
        </w:rPr>
      </w:pPr>
    </w:p>
    <w:p w14:paraId="329CC9F5" w14:textId="77777777" w:rsidR="00FB1BB6" w:rsidRPr="00FB1BB6" w:rsidRDefault="00FB1BB6" w:rsidP="00FB1BB6">
      <w:pPr>
        <w:suppressAutoHyphens/>
        <w:spacing w:after="0" w:line="276" w:lineRule="auto"/>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Перечень услуг группы РЭЦ, полученных СМСП Пермского края в течение 2022 года:</w:t>
      </w:r>
    </w:p>
    <w:p w14:paraId="43FC9C23" w14:textId="77777777" w:rsidR="00FB1BB6" w:rsidRPr="00FB1BB6" w:rsidRDefault="00FB1BB6" w:rsidP="00FB1BB6">
      <w:pPr>
        <w:suppressAutoHyphens/>
        <w:spacing w:after="0" w:line="276" w:lineRule="auto"/>
        <w:contextualSpacing/>
        <w:jc w:val="both"/>
        <w:rPr>
          <w:rFonts w:ascii="Times New Roman" w:eastAsia="Calibri" w:hAnsi="Times New Roman" w:cs="Times New Roman"/>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6207"/>
        <w:gridCol w:w="2126"/>
      </w:tblGrid>
      <w:tr w:rsidR="00FB1BB6" w:rsidRPr="00FB1BB6" w14:paraId="559B3709" w14:textId="77777777" w:rsidTr="004C684D">
        <w:trPr>
          <w:trHeight w:val="1085"/>
        </w:trPr>
        <w:tc>
          <w:tcPr>
            <w:tcW w:w="456" w:type="dxa"/>
            <w:tcBorders>
              <w:top w:val="single" w:sz="4" w:space="0" w:color="auto"/>
              <w:left w:val="single" w:sz="4" w:space="0" w:color="auto"/>
              <w:bottom w:val="single" w:sz="4" w:space="0" w:color="auto"/>
              <w:right w:val="single" w:sz="4" w:space="0" w:color="auto"/>
            </w:tcBorders>
            <w:shd w:val="clear" w:color="auto" w:fill="auto"/>
          </w:tcPr>
          <w:p w14:paraId="4CFEC647"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65096A48"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Наименование услуги АО «РЭЦ»</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3F39DA"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Количество уникальных получателей услуг</w:t>
            </w:r>
          </w:p>
        </w:tc>
      </w:tr>
      <w:tr w:rsidR="00FB1BB6" w:rsidRPr="00FB1BB6" w14:paraId="0CE6A84A" w14:textId="77777777" w:rsidTr="004C684D">
        <w:trPr>
          <w:trHeight w:val="274"/>
        </w:trPr>
        <w:tc>
          <w:tcPr>
            <w:tcW w:w="456" w:type="dxa"/>
            <w:tcBorders>
              <w:top w:val="single" w:sz="4" w:space="0" w:color="auto"/>
              <w:left w:val="single" w:sz="4" w:space="0" w:color="auto"/>
              <w:bottom w:val="single" w:sz="4" w:space="0" w:color="auto"/>
              <w:right w:val="single" w:sz="4" w:space="0" w:color="auto"/>
            </w:tcBorders>
            <w:shd w:val="clear" w:color="auto" w:fill="auto"/>
          </w:tcPr>
          <w:p w14:paraId="3E9B421D"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65443750"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Мероприятия. Международные консультации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0ADDAB"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52</w:t>
            </w:r>
          </w:p>
        </w:tc>
      </w:tr>
      <w:tr w:rsidR="00FB1BB6" w:rsidRPr="00FB1BB6" w14:paraId="333EF42C" w14:textId="77777777" w:rsidTr="004C684D">
        <w:trPr>
          <w:trHeight w:val="274"/>
        </w:trPr>
        <w:tc>
          <w:tcPr>
            <w:tcW w:w="456" w:type="dxa"/>
            <w:tcBorders>
              <w:top w:val="single" w:sz="4" w:space="0" w:color="auto"/>
              <w:left w:val="single" w:sz="4" w:space="0" w:color="auto"/>
              <w:bottom w:val="single" w:sz="4" w:space="0" w:color="auto"/>
              <w:right w:val="single" w:sz="4" w:space="0" w:color="auto"/>
            </w:tcBorders>
            <w:shd w:val="clear" w:color="auto" w:fill="auto"/>
          </w:tcPr>
          <w:p w14:paraId="07D2D715"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2</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3E91FCF2"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Аналитика. Барьеры и требования рынков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A1B239"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50</w:t>
            </w:r>
          </w:p>
        </w:tc>
      </w:tr>
      <w:tr w:rsidR="00FB1BB6" w:rsidRPr="00FB1BB6" w14:paraId="0F39DF54" w14:textId="77777777" w:rsidTr="004C684D">
        <w:trPr>
          <w:trHeight w:val="26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112A100F"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3</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15B6C6C9"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Маркетплейсы. Подбор маркетплейсов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F4D91D"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35</w:t>
            </w:r>
          </w:p>
        </w:tc>
      </w:tr>
      <w:tr w:rsidR="00FB1BB6" w:rsidRPr="00FB1BB6" w14:paraId="2CDBB948" w14:textId="77777777" w:rsidTr="004C684D">
        <w:trPr>
          <w:trHeight w:val="274"/>
        </w:trPr>
        <w:tc>
          <w:tcPr>
            <w:tcW w:w="456" w:type="dxa"/>
            <w:tcBorders>
              <w:top w:val="single" w:sz="4" w:space="0" w:color="auto"/>
              <w:left w:val="single" w:sz="4" w:space="0" w:color="auto"/>
              <w:bottom w:val="single" w:sz="4" w:space="0" w:color="auto"/>
              <w:right w:val="single" w:sz="4" w:space="0" w:color="auto"/>
            </w:tcBorders>
            <w:shd w:val="clear" w:color="auto" w:fill="auto"/>
          </w:tcPr>
          <w:p w14:paraId="3A3954AC"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4</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447220B0"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Маркетплейсы. Общая консультация по экспортной интернет-торговле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5CEC22"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31</w:t>
            </w:r>
          </w:p>
        </w:tc>
      </w:tr>
      <w:tr w:rsidR="00FB1BB6" w:rsidRPr="00FB1BB6" w14:paraId="6E5FBE50" w14:textId="77777777" w:rsidTr="004C684D">
        <w:trPr>
          <w:trHeight w:val="274"/>
        </w:trPr>
        <w:tc>
          <w:tcPr>
            <w:tcW w:w="456" w:type="dxa"/>
            <w:tcBorders>
              <w:top w:val="single" w:sz="4" w:space="0" w:color="auto"/>
              <w:left w:val="single" w:sz="4" w:space="0" w:color="auto"/>
              <w:bottom w:val="single" w:sz="4" w:space="0" w:color="auto"/>
              <w:right w:val="single" w:sz="4" w:space="0" w:color="auto"/>
            </w:tcBorders>
            <w:shd w:val="clear" w:color="auto" w:fill="auto"/>
          </w:tcPr>
          <w:p w14:paraId="045FCC56"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5</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6A2EB62A"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Аналитика. Экспорт по выбранному товару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0F4892"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17</w:t>
            </w:r>
          </w:p>
        </w:tc>
      </w:tr>
      <w:tr w:rsidR="00FB1BB6" w:rsidRPr="00FB1BB6" w14:paraId="6F775719" w14:textId="77777777" w:rsidTr="004C684D">
        <w:trPr>
          <w:trHeight w:val="26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6A14E285"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6</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3E42F20A"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Аналитика. Экспорт в выбранную страну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4C4ECA"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16</w:t>
            </w:r>
          </w:p>
        </w:tc>
      </w:tr>
      <w:tr w:rsidR="00FB1BB6" w:rsidRPr="00FB1BB6" w14:paraId="6412BF0B" w14:textId="77777777" w:rsidTr="004C684D">
        <w:trPr>
          <w:trHeight w:val="274"/>
        </w:trPr>
        <w:tc>
          <w:tcPr>
            <w:tcW w:w="456" w:type="dxa"/>
            <w:tcBorders>
              <w:top w:val="single" w:sz="4" w:space="0" w:color="auto"/>
              <w:left w:val="single" w:sz="4" w:space="0" w:color="auto"/>
              <w:bottom w:val="single" w:sz="4" w:space="0" w:color="auto"/>
              <w:right w:val="single" w:sz="4" w:space="0" w:color="auto"/>
            </w:tcBorders>
            <w:shd w:val="clear" w:color="auto" w:fill="auto"/>
          </w:tcPr>
          <w:p w14:paraId="5055515E"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7</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741F6394"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Правовая поддержка. Проект экспортного контракта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3C1C33"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13</w:t>
            </w:r>
          </w:p>
        </w:tc>
      </w:tr>
      <w:tr w:rsidR="00FB1BB6" w:rsidRPr="00FB1BB6" w14:paraId="4991B97C" w14:textId="77777777" w:rsidTr="004C684D">
        <w:trPr>
          <w:trHeight w:val="26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3E380634"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8</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0652C060"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Господдержка. Транспортировка промышленных товаров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AAE14B"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7</w:t>
            </w:r>
          </w:p>
        </w:tc>
      </w:tr>
      <w:tr w:rsidR="00FB1BB6" w:rsidRPr="00FB1BB6" w14:paraId="49726669" w14:textId="77777777" w:rsidTr="004C684D">
        <w:trPr>
          <w:trHeight w:val="274"/>
        </w:trPr>
        <w:tc>
          <w:tcPr>
            <w:tcW w:w="456" w:type="dxa"/>
            <w:tcBorders>
              <w:top w:val="single" w:sz="4" w:space="0" w:color="auto"/>
              <w:left w:val="single" w:sz="4" w:space="0" w:color="auto"/>
              <w:bottom w:val="single" w:sz="4" w:space="0" w:color="auto"/>
              <w:right w:val="single" w:sz="4" w:space="0" w:color="auto"/>
            </w:tcBorders>
            <w:shd w:val="clear" w:color="auto" w:fill="auto"/>
          </w:tcPr>
          <w:p w14:paraId="7685AF92"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9</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01AD78F7"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Консультация. Техническое регулирование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065832"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7</w:t>
            </w:r>
          </w:p>
        </w:tc>
      </w:tr>
      <w:tr w:rsidR="00FB1BB6" w:rsidRPr="00FB1BB6" w14:paraId="6324105E" w14:textId="77777777" w:rsidTr="004C684D">
        <w:trPr>
          <w:trHeight w:val="274"/>
        </w:trPr>
        <w:tc>
          <w:tcPr>
            <w:tcW w:w="456" w:type="dxa"/>
            <w:tcBorders>
              <w:top w:val="single" w:sz="4" w:space="0" w:color="auto"/>
              <w:left w:val="single" w:sz="4" w:space="0" w:color="auto"/>
              <w:bottom w:val="single" w:sz="4" w:space="0" w:color="auto"/>
              <w:right w:val="single" w:sz="4" w:space="0" w:color="auto"/>
            </w:tcBorders>
            <w:shd w:val="clear" w:color="auto" w:fill="auto"/>
          </w:tcPr>
          <w:p w14:paraId="44CF9872"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10</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6B182022"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Учебное пособие. Начинающий экспортер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95A693"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6</w:t>
            </w:r>
          </w:p>
        </w:tc>
      </w:tr>
      <w:tr w:rsidR="00FB1BB6" w:rsidRPr="00FB1BB6" w14:paraId="4BC91629" w14:textId="77777777" w:rsidTr="004C684D">
        <w:trPr>
          <w:trHeight w:val="535"/>
        </w:trPr>
        <w:tc>
          <w:tcPr>
            <w:tcW w:w="456" w:type="dxa"/>
            <w:tcBorders>
              <w:top w:val="single" w:sz="4" w:space="0" w:color="auto"/>
              <w:left w:val="single" w:sz="4" w:space="0" w:color="auto"/>
              <w:bottom w:val="single" w:sz="4" w:space="0" w:color="auto"/>
              <w:right w:val="single" w:sz="4" w:space="0" w:color="auto"/>
            </w:tcBorders>
            <w:shd w:val="clear" w:color="auto" w:fill="auto"/>
          </w:tcPr>
          <w:p w14:paraId="7994E479"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11</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600DFF99"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ab/>
              <w:t>Аналитика. Импорт выбранной страны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138459"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5</w:t>
            </w:r>
          </w:p>
        </w:tc>
      </w:tr>
      <w:tr w:rsidR="00FB1BB6" w:rsidRPr="00FB1BB6" w14:paraId="5120F85C" w14:textId="77777777" w:rsidTr="004C684D">
        <w:trPr>
          <w:trHeight w:val="274"/>
        </w:trPr>
        <w:tc>
          <w:tcPr>
            <w:tcW w:w="456" w:type="dxa"/>
            <w:tcBorders>
              <w:top w:val="single" w:sz="4" w:space="0" w:color="auto"/>
              <w:left w:val="single" w:sz="4" w:space="0" w:color="auto"/>
              <w:bottom w:val="single" w:sz="4" w:space="0" w:color="auto"/>
              <w:right w:val="single" w:sz="4" w:space="0" w:color="auto"/>
            </w:tcBorders>
            <w:shd w:val="clear" w:color="auto" w:fill="auto"/>
          </w:tcPr>
          <w:p w14:paraId="7C63F5D6"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12</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21DB15DE"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Поиск партнера. Поиск покупателя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E2BAB1"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5</w:t>
            </w:r>
          </w:p>
        </w:tc>
      </w:tr>
      <w:tr w:rsidR="00FB1BB6" w:rsidRPr="00FB1BB6" w14:paraId="00EAADF1" w14:textId="77777777" w:rsidTr="004C684D">
        <w:trPr>
          <w:trHeight w:val="274"/>
        </w:trPr>
        <w:tc>
          <w:tcPr>
            <w:tcW w:w="456" w:type="dxa"/>
            <w:tcBorders>
              <w:top w:val="single" w:sz="4" w:space="0" w:color="auto"/>
              <w:left w:val="single" w:sz="4" w:space="0" w:color="auto"/>
              <w:bottom w:val="single" w:sz="4" w:space="0" w:color="auto"/>
              <w:right w:val="single" w:sz="4" w:space="0" w:color="auto"/>
            </w:tcBorders>
            <w:shd w:val="clear" w:color="auto" w:fill="auto"/>
          </w:tcPr>
          <w:p w14:paraId="78E4B62A"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13</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792D53CD"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Справочные материалы. Технические барьеры в торговле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F4EB10"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4</w:t>
            </w:r>
          </w:p>
        </w:tc>
      </w:tr>
      <w:tr w:rsidR="00FB1BB6" w:rsidRPr="00FB1BB6" w14:paraId="5FF87186" w14:textId="77777777" w:rsidTr="004C684D">
        <w:trPr>
          <w:trHeight w:val="535"/>
        </w:trPr>
        <w:tc>
          <w:tcPr>
            <w:tcW w:w="456" w:type="dxa"/>
            <w:tcBorders>
              <w:top w:val="single" w:sz="4" w:space="0" w:color="auto"/>
              <w:left w:val="single" w:sz="4" w:space="0" w:color="auto"/>
              <w:bottom w:val="single" w:sz="4" w:space="0" w:color="auto"/>
              <w:right w:val="single" w:sz="4" w:space="0" w:color="auto"/>
            </w:tcBorders>
            <w:shd w:val="clear" w:color="auto" w:fill="auto"/>
          </w:tcPr>
          <w:p w14:paraId="461FA3F5"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14</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46E1CAB1"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ab/>
              <w:t>Господдержка. Выставки и бизнес-миссии РЭЦ</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29C1B0"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4</w:t>
            </w:r>
          </w:p>
        </w:tc>
      </w:tr>
      <w:tr w:rsidR="00FB1BB6" w:rsidRPr="00FB1BB6" w14:paraId="07A98EF9" w14:textId="77777777" w:rsidTr="004C684D">
        <w:trPr>
          <w:trHeight w:val="274"/>
        </w:trPr>
        <w:tc>
          <w:tcPr>
            <w:tcW w:w="456" w:type="dxa"/>
            <w:tcBorders>
              <w:top w:val="single" w:sz="4" w:space="0" w:color="auto"/>
              <w:left w:val="single" w:sz="4" w:space="0" w:color="auto"/>
              <w:bottom w:val="single" w:sz="4" w:space="0" w:color="auto"/>
              <w:right w:val="single" w:sz="4" w:space="0" w:color="auto"/>
            </w:tcBorders>
            <w:shd w:val="clear" w:color="auto" w:fill="auto"/>
          </w:tcPr>
          <w:p w14:paraId="592813CB"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15</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718C4515"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Верхнеуровневый поиск партнера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433DE0"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4</w:t>
            </w:r>
          </w:p>
        </w:tc>
      </w:tr>
      <w:tr w:rsidR="00FB1BB6" w:rsidRPr="00FB1BB6" w14:paraId="16CD8CC6" w14:textId="77777777" w:rsidTr="004C684D">
        <w:trPr>
          <w:trHeight w:val="26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0EDE9CB5"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16</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0D2E92B7"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Логистика. Консультация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BF2A7B"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3</w:t>
            </w:r>
          </w:p>
        </w:tc>
      </w:tr>
      <w:tr w:rsidR="00FB1BB6" w:rsidRPr="00FB1BB6" w14:paraId="5B778D2A" w14:textId="77777777" w:rsidTr="004C684D">
        <w:trPr>
          <w:trHeight w:val="274"/>
        </w:trPr>
        <w:tc>
          <w:tcPr>
            <w:tcW w:w="456" w:type="dxa"/>
            <w:tcBorders>
              <w:top w:val="single" w:sz="4" w:space="0" w:color="auto"/>
              <w:left w:val="single" w:sz="4" w:space="0" w:color="auto"/>
              <w:bottom w:val="single" w:sz="4" w:space="0" w:color="auto"/>
              <w:right w:val="single" w:sz="4" w:space="0" w:color="auto"/>
            </w:tcBorders>
            <w:shd w:val="clear" w:color="auto" w:fill="auto"/>
          </w:tcPr>
          <w:p w14:paraId="669E4478"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17</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60B5A6CE"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Господдержка. Демонстрационно-дегустационные павильоны АПК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CD064D"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3</w:t>
            </w:r>
          </w:p>
        </w:tc>
      </w:tr>
      <w:tr w:rsidR="00FB1BB6" w:rsidRPr="00FB1BB6" w14:paraId="6FA8E0A1" w14:textId="77777777" w:rsidTr="004C684D">
        <w:trPr>
          <w:trHeight w:val="274"/>
        </w:trPr>
        <w:tc>
          <w:tcPr>
            <w:tcW w:w="456" w:type="dxa"/>
            <w:tcBorders>
              <w:top w:val="single" w:sz="4" w:space="0" w:color="auto"/>
              <w:left w:val="single" w:sz="4" w:space="0" w:color="auto"/>
              <w:bottom w:val="single" w:sz="4" w:space="0" w:color="auto"/>
              <w:right w:val="single" w:sz="4" w:space="0" w:color="auto"/>
            </w:tcBorders>
            <w:shd w:val="clear" w:color="auto" w:fill="auto"/>
          </w:tcPr>
          <w:p w14:paraId="146F7241"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18</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127EF3F8"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Аналитика. Портал «Экспорт регионов»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622818"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3</w:t>
            </w:r>
          </w:p>
        </w:tc>
      </w:tr>
      <w:tr w:rsidR="00FB1BB6" w:rsidRPr="00FB1BB6" w14:paraId="521550EC" w14:textId="77777777" w:rsidTr="004C684D">
        <w:trPr>
          <w:trHeight w:val="26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3CBE7E5E"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19</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7302BBFB"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Консультация. Охрана объектов интеллектуальной собственности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F2723C"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2</w:t>
            </w:r>
          </w:p>
        </w:tc>
      </w:tr>
      <w:tr w:rsidR="00FB1BB6" w:rsidRPr="00FB1BB6" w14:paraId="4723190D" w14:textId="77777777" w:rsidTr="004C684D">
        <w:trPr>
          <w:trHeight w:val="274"/>
        </w:trPr>
        <w:tc>
          <w:tcPr>
            <w:tcW w:w="456" w:type="dxa"/>
            <w:tcBorders>
              <w:top w:val="single" w:sz="4" w:space="0" w:color="auto"/>
              <w:left w:val="single" w:sz="4" w:space="0" w:color="auto"/>
              <w:bottom w:val="single" w:sz="4" w:space="0" w:color="auto"/>
              <w:right w:val="single" w:sz="4" w:space="0" w:color="auto"/>
            </w:tcBorders>
            <w:shd w:val="clear" w:color="auto" w:fill="auto"/>
          </w:tcPr>
          <w:p w14:paraId="16CE4182"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20</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01B3CE8E"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Поиск партнера. Организация переговоров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07C525"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2</w:t>
            </w:r>
          </w:p>
        </w:tc>
      </w:tr>
      <w:tr w:rsidR="00FB1BB6" w:rsidRPr="00FB1BB6" w14:paraId="6A00E0F1" w14:textId="77777777" w:rsidTr="004C684D">
        <w:trPr>
          <w:trHeight w:val="549"/>
        </w:trPr>
        <w:tc>
          <w:tcPr>
            <w:tcW w:w="456" w:type="dxa"/>
            <w:tcBorders>
              <w:top w:val="single" w:sz="4" w:space="0" w:color="auto"/>
              <w:left w:val="single" w:sz="4" w:space="0" w:color="auto"/>
              <w:bottom w:val="single" w:sz="4" w:space="0" w:color="auto"/>
              <w:right w:val="single" w:sz="4" w:space="0" w:color="auto"/>
            </w:tcBorders>
            <w:shd w:val="clear" w:color="auto" w:fill="auto"/>
          </w:tcPr>
          <w:p w14:paraId="2884D4D3"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21</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0AE578F9"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Государственная поддержка российских организаций промышленности в целях компенсации затрат на транспортировку промышленной продукции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5EA587"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2</w:t>
            </w:r>
          </w:p>
        </w:tc>
      </w:tr>
      <w:tr w:rsidR="00FB1BB6" w:rsidRPr="00FB1BB6" w14:paraId="2E09494B" w14:textId="77777777" w:rsidTr="004C684D">
        <w:trPr>
          <w:trHeight w:val="26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3EC26088"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22</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41FE1939"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Консультация по экспортной интернет-торговле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1A750D"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2</w:t>
            </w:r>
          </w:p>
        </w:tc>
      </w:tr>
      <w:tr w:rsidR="00FB1BB6" w:rsidRPr="00FB1BB6" w14:paraId="74519D4D" w14:textId="77777777" w:rsidTr="004C684D">
        <w:trPr>
          <w:trHeight w:val="274"/>
        </w:trPr>
        <w:tc>
          <w:tcPr>
            <w:tcW w:w="456" w:type="dxa"/>
            <w:tcBorders>
              <w:top w:val="single" w:sz="4" w:space="0" w:color="auto"/>
              <w:left w:val="single" w:sz="4" w:space="0" w:color="auto"/>
              <w:bottom w:val="single" w:sz="4" w:space="0" w:color="auto"/>
              <w:right w:val="single" w:sz="4" w:space="0" w:color="auto"/>
            </w:tcBorders>
            <w:shd w:val="clear" w:color="auto" w:fill="auto"/>
          </w:tcPr>
          <w:p w14:paraId="354D865B"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23</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7A282F2A"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Консультация фронт-офиса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A663DA"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2</w:t>
            </w:r>
          </w:p>
        </w:tc>
      </w:tr>
      <w:tr w:rsidR="00FB1BB6" w:rsidRPr="00FB1BB6" w14:paraId="2DED52D8" w14:textId="77777777" w:rsidTr="004C684D">
        <w:trPr>
          <w:trHeight w:val="274"/>
        </w:trPr>
        <w:tc>
          <w:tcPr>
            <w:tcW w:w="456" w:type="dxa"/>
            <w:tcBorders>
              <w:top w:val="single" w:sz="4" w:space="0" w:color="auto"/>
              <w:left w:val="single" w:sz="4" w:space="0" w:color="auto"/>
              <w:bottom w:val="single" w:sz="4" w:space="0" w:color="auto"/>
              <w:right w:val="single" w:sz="4" w:space="0" w:color="auto"/>
            </w:tcBorders>
            <w:shd w:val="clear" w:color="auto" w:fill="auto"/>
          </w:tcPr>
          <w:p w14:paraId="7A0C7D98"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24</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4C3B1C57"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Поиск альтернативного зарубежного поставщика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BB13A5"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2</w:t>
            </w:r>
          </w:p>
        </w:tc>
      </w:tr>
      <w:tr w:rsidR="00FB1BB6" w:rsidRPr="00FB1BB6" w14:paraId="5BBB9C4E" w14:textId="77777777" w:rsidTr="004C684D">
        <w:trPr>
          <w:trHeight w:val="26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04900143"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25</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238D242F"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Консультация. Логистика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B1E56E"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r>
      <w:tr w:rsidR="00FB1BB6" w:rsidRPr="00FB1BB6" w14:paraId="64B3EA5E" w14:textId="77777777" w:rsidTr="004C684D">
        <w:trPr>
          <w:trHeight w:val="274"/>
        </w:trPr>
        <w:tc>
          <w:tcPr>
            <w:tcW w:w="456" w:type="dxa"/>
            <w:tcBorders>
              <w:top w:val="single" w:sz="4" w:space="0" w:color="auto"/>
              <w:left w:val="single" w:sz="4" w:space="0" w:color="auto"/>
              <w:bottom w:val="single" w:sz="4" w:space="0" w:color="auto"/>
              <w:right w:val="single" w:sz="4" w:space="0" w:color="auto"/>
            </w:tcBorders>
            <w:shd w:val="clear" w:color="auto" w:fill="auto"/>
          </w:tcPr>
          <w:p w14:paraId="4768332D"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26</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03803332"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Поиск партнера. Общая консультация по поиску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38C394"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r>
      <w:tr w:rsidR="00FB1BB6" w:rsidRPr="00FB1BB6" w14:paraId="6F417D3F" w14:textId="77777777" w:rsidTr="004C684D">
        <w:trPr>
          <w:trHeight w:val="274"/>
        </w:trPr>
        <w:tc>
          <w:tcPr>
            <w:tcW w:w="456" w:type="dxa"/>
            <w:tcBorders>
              <w:top w:val="single" w:sz="4" w:space="0" w:color="auto"/>
              <w:left w:val="single" w:sz="4" w:space="0" w:color="auto"/>
              <w:bottom w:val="single" w:sz="4" w:space="0" w:color="auto"/>
              <w:right w:val="single" w:sz="4" w:space="0" w:color="auto"/>
            </w:tcBorders>
            <w:shd w:val="clear" w:color="auto" w:fill="auto"/>
          </w:tcPr>
          <w:p w14:paraId="6532FDAD"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27</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703AB468"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Учебное пособие. Эффективный маркетинг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27DC77"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r>
      <w:tr w:rsidR="00FB1BB6" w:rsidRPr="00FB1BB6" w14:paraId="27795189" w14:textId="77777777" w:rsidTr="004C684D">
        <w:trPr>
          <w:trHeight w:val="26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3E6EC6AF"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28</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3AC8F786"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Господдержка. Экспорт техники с гарантией обратного выкупа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CCA240"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r>
      <w:tr w:rsidR="00FB1BB6" w:rsidRPr="00FB1BB6" w14:paraId="77FC1714" w14:textId="77777777" w:rsidTr="004C684D">
        <w:trPr>
          <w:trHeight w:val="274"/>
        </w:trPr>
        <w:tc>
          <w:tcPr>
            <w:tcW w:w="456" w:type="dxa"/>
            <w:tcBorders>
              <w:top w:val="single" w:sz="4" w:space="0" w:color="auto"/>
              <w:left w:val="single" w:sz="4" w:space="0" w:color="auto"/>
              <w:bottom w:val="single" w:sz="4" w:space="0" w:color="auto"/>
              <w:right w:val="single" w:sz="4" w:space="0" w:color="auto"/>
            </w:tcBorders>
            <w:shd w:val="clear" w:color="auto" w:fill="auto"/>
          </w:tcPr>
          <w:p w14:paraId="7439B7E7"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29</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65510F87"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Страхование. Отсрочка платежа для МСП (Страхование отсрочки платежа МСП)</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CD9C8F"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r>
      <w:tr w:rsidR="00FB1BB6" w:rsidRPr="00FB1BB6" w14:paraId="6927E5B4" w14:textId="77777777" w:rsidTr="004C684D">
        <w:trPr>
          <w:trHeight w:val="26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1D0E414B"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30</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46EBAACB"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Маркетплейсы. База знаний о экспорте по каналам интернет-торговли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0411B3"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r>
      <w:tr w:rsidR="00FB1BB6" w:rsidRPr="00FB1BB6" w14:paraId="148A6B3F" w14:textId="77777777" w:rsidTr="004C684D">
        <w:trPr>
          <w:trHeight w:val="274"/>
        </w:trPr>
        <w:tc>
          <w:tcPr>
            <w:tcW w:w="456" w:type="dxa"/>
            <w:tcBorders>
              <w:top w:val="single" w:sz="4" w:space="0" w:color="auto"/>
              <w:left w:val="single" w:sz="4" w:space="0" w:color="auto"/>
              <w:bottom w:val="single" w:sz="4" w:space="0" w:color="auto"/>
              <w:right w:val="single" w:sz="4" w:space="0" w:color="auto"/>
            </w:tcBorders>
            <w:shd w:val="clear" w:color="auto" w:fill="auto"/>
          </w:tcPr>
          <w:p w14:paraId="3AA416E3"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31</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440EDCE7"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Учебное пособие. Хеджирование валютных рисков экспортера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3D6CFA"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r>
      <w:tr w:rsidR="00FB1BB6" w:rsidRPr="00FB1BB6" w14:paraId="5971ED19" w14:textId="77777777" w:rsidTr="004C684D">
        <w:trPr>
          <w:trHeight w:val="274"/>
        </w:trPr>
        <w:tc>
          <w:tcPr>
            <w:tcW w:w="456" w:type="dxa"/>
            <w:tcBorders>
              <w:top w:val="single" w:sz="4" w:space="0" w:color="auto"/>
              <w:left w:val="single" w:sz="4" w:space="0" w:color="auto"/>
              <w:bottom w:val="single" w:sz="4" w:space="0" w:color="auto"/>
              <w:right w:val="single" w:sz="4" w:space="0" w:color="auto"/>
            </w:tcBorders>
            <w:shd w:val="clear" w:color="auto" w:fill="auto"/>
          </w:tcPr>
          <w:p w14:paraId="1D40FAC0"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32</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60E04754"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Акселерационная программа «Акселератор экспортного роста»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1D4878"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r>
      <w:tr w:rsidR="00FB1BB6" w:rsidRPr="00FB1BB6" w14:paraId="2BC48FE2" w14:textId="77777777" w:rsidTr="004C684D">
        <w:trPr>
          <w:trHeight w:val="26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02A1B931"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33</w:t>
            </w: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114A4FDD"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Аналитика. Экспорт в выбранный регион мира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E69A91" w14:textId="77777777" w:rsidR="00FB1BB6" w:rsidRPr="00FB1BB6" w:rsidRDefault="00FB1BB6" w:rsidP="00FB1BB6">
            <w:pPr>
              <w:tabs>
                <w:tab w:val="left" w:pos="7335"/>
              </w:tabs>
              <w:suppressAutoHyphens/>
              <w:spacing w:after="0" w:line="276" w:lineRule="auto"/>
              <w:rPr>
                <w:rFonts w:ascii="Times New Roman" w:eastAsia="Calibri" w:hAnsi="Times New Roman" w:cs="Times New Roman"/>
                <w:sz w:val="24"/>
                <w:szCs w:val="24"/>
              </w:rPr>
            </w:pPr>
            <w:r w:rsidRPr="00FB1BB6">
              <w:rPr>
                <w:rFonts w:ascii="Times New Roman" w:eastAsia="Calibri" w:hAnsi="Times New Roman" w:cs="Times New Roman"/>
                <w:sz w:val="24"/>
                <w:szCs w:val="24"/>
              </w:rPr>
              <w:t>1</w:t>
            </w:r>
          </w:p>
        </w:tc>
      </w:tr>
    </w:tbl>
    <w:p w14:paraId="4B481523" w14:textId="77777777" w:rsidR="00167DB7" w:rsidRDefault="00FB1BB6" w:rsidP="00FB1BB6">
      <w:pPr>
        <w:suppressAutoHyphens/>
        <w:spacing w:after="0" w:line="276" w:lineRule="auto"/>
        <w:ind w:firstLine="708"/>
        <w:contextualSpacing/>
        <w:jc w:val="both"/>
        <w:rPr>
          <w:rFonts w:ascii="Times New Roman" w:eastAsia="Times New Roman" w:hAnsi="Times New Roman" w:cs="Times New Roman"/>
          <w:sz w:val="24"/>
          <w:szCs w:val="24"/>
          <w:shd w:val="clear" w:color="auto" w:fill="FFFFFF"/>
          <w:lang w:eastAsia="zh-CN"/>
        </w:rPr>
      </w:pPr>
      <w:r w:rsidRPr="00FB1BB6">
        <w:rPr>
          <w:rFonts w:ascii="Times New Roman" w:eastAsia="Calibri" w:hAnsi="Times New Roman" w:cs="Times New Roman"/>
          <w:sz w:val="24"/>
          <w:szCs w:val="24"/>
        </w:rPr>
        <w:t xml:space="preserve">Центром поддержки экспорта обеспечено проведение регионального этапа Всероссийской премии «Экспортер года 2021» (конкурс проводится по итогам прошедшего года). Положение о конкурсе, критерии оценки и состав организационного комитета утверждены Приказом Министра экономического развития и инвестиций Пермского края. Конкурс «Экспортер года» – это инициатива по выявлению и поощрению лидеров экспортной деятельности, продвижению лучшего опыта и практики по внешнеэкономической деятельности. </w:t>
      </w:r>
      <w:r w:rsidRPr="00FB1BB6">
        <w:rPr>
          <w:rFonts w:ascii="Times New Roman" w:eastAsia="Times New Roman" w:hAnsi="Times New Roman" w:cs="Times New Roman"/>
          <w:sz w:val="24"/>
          <w:szCs w:val="24"/>
          <w:shd w:val="clear" w:color="auto" w:fill="FFFFFF"/>
          <w:lang w:eastAsia="zh-CN"/>
        </w:rPr>
        <w:t xml:space="preserve">17 лауреатов премии получили свои заслуженные награды. Призами для победителей стали сертификаты на обучение деловым переговорам, бизнес-английскому, а также сертификаты на покупку авиабилетов для участия сотрудников компаний в международных мероприятиях Центра поддержки экспорта. Основная цель премии - стимулирование развития экспорта расширения географии продаж пермских производителей.  Наибольший вес при ранжировании заявок имели объем экспорта и его </w:t>
      </w:r>
      <w:r w:rsidRPr="00FB1BB6">
        <w:rPr>
          <w:rFonts w:ascii="Times New Roman" w:eastAsia="Times New Roman" w:hAnsi="Times New Roman" w:cs="Times New Roman"/>
          <w:sz w:val="24"/>
          <w:szCs w:val="24"/>
          <w:shd w:val="clear" w:color="auto" w:fill="FFFFFF"/>
          <w:lang w:eastAsia="zh-CN"/>
        </w:rPr>
        <w:lastRenderedPageBreak/>
        <w:t xml:space="preserve">доля в общем объеме выпускаемой продукции, география поставок, отсутствие задолженности по налогам и сборам. </w:t>
      </w:r>
    </w:p>
    <w:p w14:paraId="2ED09776" w14:textId="66B51088" w:rsidR="00FB1BB6" w:rsidRPr="00FB1BB6" w:rsidRDefault="00FB1BB6" w:rsidP="00FB1BB6">
      <w:pPr>
        <w:suppressAutoHyphens/>
        <w:spacing w:after="0" w:line="276" w:lineRule="auto"/>
        <w:ind w:firstLine="708"/>
        <w:contextualSpacing/>
        <w:jc w:val="both"/>
        <w:rPr>
          <w:rFonts w:ascii="Times New Roman" w:eastAsia="Times New Roman" w:hAnsi="Times New Roman" w:cs="Times New Roman"/>
          <w:sz w:val="24"/>
          <w:szCs w:val="24"/>
          <w:shd w:val="clear" w:color="auto" w:fill="FFFFFF"/>
          <w:lang w:eastAsia="zh-CN"/>
        </w:rPr>
      </w:pPr>
      <w:r w:rsidRPr="00FB1BB6">
        <w:rPr>
          <w:rFonts w:ascii="Times New Roman" w:eastAsia="Times New Roman" w:hAnsi="Times New Roman" w:cs="Times New Roman"/>
          <w:sz w:val="24"/>
          <w:szCs w:val="24"/>
          <w:lang w:eastAsia="zh-CN"/>
        </w:rPr>
        <w:t>Победители регионального этапа были награждены 25 мая 2022 года в рамках мероприятия «Дни пермского бизнеса». Участие в церемонии награждения принял министр экономического развития и инвестиций Пермского края Эдуард Олегович Соснин.</w:t>
      </w:r>
    </w:p>
    <w:p w14:paraId="134F52DA" w14:textId="77777777" w:rsidR="00FB1BB6" w:rsidRPr="00FB1BB6" w:rsidRDefault="00FB1BB6" w:rsidP="00FB1BB6">
      <w:pPr>
        <w:suppressAutoHyphens/>
        <w:spacing w:after="0" w:line="276" w:lineRule="auto"/>
        <w:ind w:firstLine="708"/>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Центром поддержки экспорта в рамках реализации мероприятия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(субсидии некоммерческой организации «Пермский фонд развития предпринимательства» на обеспечение доступа субъектов малого и среднего предпринимательства к экспортной поддержке)» основного мероприятия «Региональный проект «Акселерация субъектов малого и среднего предпринимательства», обеспечивающего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предусмотренного Указом Президента Российской Федерации от 7 мая 2018 г. N 204 «О национальных целях и стратегических задачах развития Российской Федерации на период до 2024 года» были оказаны меры государственной поддержки </w:t>
      </w:r>
      <w:r w:rsidRPr="00FB1BB6">
        <w:rPr>
          <w:rFonts w:ascii="Times New Roman" w:eastAsia="Calibri" w:hAnsi="Times New Roman" w:cs="Times New Roman"/>
          <w:bCs/>
          <w:sz w:val="24"/>
          <w:szCs w:val="24"/>
        </w:rPr>
        <w:t xml:space="preserve">515 (пятистам пятнадцати) уникальным экспортно ориентированным субъектам малого и среднего предпринимательства Пермского края </w:t>
      </w:r>
      <w:r w:rsidRPr="00FB1BB6">
        <w:rPr>
          <w:rFonts w:ascii="Times New Roman" w:eastAsia="Calibri" w:hAnsi="Times New Roman" w:cs="Times New Roman"/>
          <w:sz w:val="24"/>
          <w:szCs w:val="24"/>
        </w:rPr>
        <w:t xml:space="preserve"> и достигнуты показатели регионального проекта «Акселерация субъектов малого и среднего предпринимательства», обеспечивающего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а именно:</w:t>
      </w:r>
    </w:p>
    <w:p w14:paraId="652A2586" w14:textId="77777777"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 Количество субъектов МСП – экспортеров, заключивших экспортные контракты по результатам услуг ЦПЭ – 64 единицы.</w:t>
      </w:r>
    </w:p>
    <w:p w14:paraId="1CEE6597" w14:textId="77777777"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 Ежегодный объём экспорта субъектов МСП, получивших поддержку ЦПЭ – 28,11 млн. долл. США.</w:t>
      </w:r>
    </w:p>
    <w:p w14:paraId="00BC1884" w14:textId="77777777" w:rsidR="00FB1BB6" w:rsidRPr="00FB1BB6" w:rsidRDefault="00FB1BB6" w:rsidP="00FB1BB6">
      <w:pPr>
        <w:keepNext/>
        <w:keepLines/>
        <w:suppressAutoHyphens/>
        <w:spacing w:before="240" w:after="0" w:line="276" w:lineRule="auto"/>
        <w:jc w:val="both"/>
        <w:outlineLvl w:val="0"/>
        <w:rPr>
          <w:rFonts w:ascii="Times New Roman" w:eastAsia="SimSun" w:hAnsi="Times New Roman" w:cs="Times New Roman"/>
          <w:sz w:val="24"/>
          <w:szCs w:val="24"/>
          <w:lang w:eastAsia="zh-CN"/>
        </w:rPr>
      </w:pPr>
      <w:bookmarkStart w:id="48" w:name="_Toc132686276"/>
      <w:r w:rsidRPr="00FB1BB6">
        <w:rPr>
          <w:rFonts w:ascii="Times New Roman" w:eastAsia="SimSun" w:hAnsi="Times New Roman" w:cs="Times New Roman"/>
          <w:sz w:val="24"/>
          <w:szCs w:val="24"/>
          <w:lang w:eastAsia="zh-CN"/>
        </w:rPr>
        <w:t>5.15. Реализация региональной политики Пермского края в области развития малого и среднего предпринимательства в рамках экспортной поддержки</w:t>
      </w:r>
      <w:bookmarkEnd w:id="48"/>
    </w:p>
    <w:p w14:paraId="6BC38CD1" w14:textId="6BD460A0" w:rsidR="00FB1BB6" w:rsidRPr="00FB1BB6" w:rsidRDefault="00FB1BB6" w:rsidP="00FD42E1">
      <w:pPr>
        <w:suppressAutoHyphens/>
        <w:spacing w:after="0" w:line="276" w:lineRule="auto"/>
        <w:ind w:firstLine="709"/>
        <w:jc w:val="both"/>
        <w:rPr>
          <w:rFonts w:ascii="Times New Roman" w:eastAsia="Calibri" w:hAnsi="Times New Roman" w:cs="Times New Roman"/>
          <w:sz w:val="24"/>
          <w:szCs w:val="24"/>
        </w:rPr>
      </w:pPr>
      <w:bookmarkStart w:id="49" w:name="_Hlk75264266"/>
      <w:r w:rsidRPr="00FB1BB6">
        <w:rPr>
          <w:rFonts w:ascii="Times New Roman" w:eastAsia="Calibri" w:hAnsi="Times New Roman" w:cs="Times New Roman"/>
          <w:sz w:val="24"/>
          <w:szCs w:val="24"/>
        </w:rPr>
        <w:t xml:space="preserve">По соглашению о предоставлении субсидии из бюджета Пермского края </w:t>
      </w:r>
      <w:bookmarkStart w:id="50" w:name="_Hlk75264293"/>
      <w:bookmarkEnd w:id="49"/>
      <w:r w:rsidRPr="00FB1BB6">
        <w:rPr>
          <w:rFonts w:ascii="Times New Roman" w:eastAsia="Calibri" w:hAnsi="Times New Roman" w:cs="Times New Roman"/>
          <w:sz w:val="24"/>
          <w:szCs w:val="24"/>
        </w:rPr>
        <w:t xml:space="preserve">некоммерческой организации «Пермский фонд развития предпринимательства» обеспечение доступа субъектов малого и среднего предпринимательства к экспортной поддержке от 11.02.2022 № 51-02-13-2 в целях реализации мероприятия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из бюджета Пермского края была получена субсидия </w:t>
      </w:r>
      <w:r w:rsidRPr="00FB1BB6">
        <w:rPr>
          <w:rFonts w:ascii="Times New Roman" w:eastAsia="Times New Roman" w:hAnsi="Times New Roman" w:cs="Times New Roman"/>
          <w:sz w:val="24"/>
          <w:szCs w:val="24"/>
          <w:lang w:eastAsia="zh-CN"/>
        </w:rPr>
        <w:t>в размере 25 396 383,</w:t>
      </w:r>
      <w:bookmarkEnd w:id="50"/>
      <w:r w:rsidRPr="00FB1BB6">
        <w:rPr>
          <w:rFonts w:ascii="Times New Roman" w:eastAsia="Times New Roman" w:hAnsi="Times New Roman" w:cs="Times New Roman"/>
          <w:sz w:val="24"/>
          <w:szCs w:val="24"/>
          <w:lang w:eastAsia="zh-CN"/>
        </w:rPr>
        <w:t>42 рублей</w:t>
      </w:r>
      <w:r w:rsidRPr="00FB1BB6">
        <w:rPr>
          <w:rFonts w:ascii="Times New Roman" w:eastAsia="Calibri" w:hAnsi="Times New Roman" w:cs="Times New Roman"/>
          <w:sz w:val="24"/>
          <w:szCs w:val="24"/>
        </w:rPr>
        <w:t xml:space="preserve">. Субсидия получена в полном объеме и использовалась в соответствии с направлениями расходования субсидии федерального бюджета и бюджета субъекта Российской Федерации в 2022 году. </w:t>
      </w:r>
    </w:p>
    <w:p w14:paraId="47FE18A0" w14:textId="7777777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В 2022 году в рамках реализации Мероприятия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мероприятия  «Субсидии некоммерческой организации «Пермский фонд развития предпринимательства» на обеспечение доступа субъектов малого и среднего предпринимательства к экспортной </w:t>
      </w:r>
      <w:r w:rsidRPr="00FB1BB6">
        <w:rPr>
          <w:rFonts w:ascii="Times New Roman" w:eastAsia="Calibri" w:hAnsi="Times New Roman" w:cs="Times New Roman"/>
          <w:sz w:val="24"/>
          <w:szCs w:val="24"/>
        </w:rPr>
        <w:lastRenderedPageBreak/>
        <w:t>поддержке» основного мероприятия «Реализация региональной политики Пермского края в области развития малого и среднего предпринимательства» были достигнуты следующие показатели:</w:t>
      </w:r>
    </w:p>
    <w:p w14:paraId="7A037EC6" w14:textId="416C20EE" w:rsidR="00FB1BB6" w:rsidRPr="00FB1BB6" w:rsidRDefault="00FB1BB6" w:rsidP="00FB1BB6">
      <w:pPr>
        <w:suppressAutoHyphens/>
        <w:spacing w:after="0" w:line="276" w:lineRule="auto"/>
        <w:ind w:firstLine="709"/>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Была оказана государственная поддержка 353 (Тремстам пятидесяти трем) уникальным субъектам малого и среднего предпринимательства Пермского края. </w:t>
      </w:r>
    </w:p>
    <w:p w14:paraId="73236B29" w14:textId="33B7EECF" w:rsidR="00FB1BB6" w:rsidRPr="00FB1BB6" w:rsidRDefault="00FB1BB6" w:rsidP="00FB1BB6">
      <w:pPr>
        <w:suppressAutoHyphens/>
        <w:spacing w:after="0" w:line="276" w:lineRule="auto"/>
        <w:ind w:firstLine="709"/>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17 марта</w:t>
      </w:r>
      <w:r w:rsidR="00167DB7">
        <w:rPr>
          <w:rFonts w:ascii="Times New Roman" w:eastAsia="Calibri" w:hAnsi="Times New Roman" w:cs="Times New Roman"/>
          <w:sz w:val="24"/>
          <w:szCs w:val="24"/>
        </w:rPr>
        <w:t xml:space="preserve"> 2022 года</w:t>
      </w:r>
      <w:r w:rsidRPr="00FB1BB6">
        <w:rPr>
          <w:rFonts w:ascii="Times New Roman" w:eastAsia="Calibri" w:hAnsi="Times New Roman" w:cs="Times New Roman"/>
          <w:sz w:val="24"/>
          <w:szCs w:val="24"/>
        </w:rPr>
        <w:t xml:space="preserve"> была проведена встреча Клуба экспортеров «Новые реалии 2022», в которой приняли участие 8 СМСП. В рамках данной встречи предпринимателям рассказали о нововведениях в работе экспортно ориентированных предприятий, об изменениях в валютном законодательстве, а также предоставили информацию о новых возможностях поиска иностранных партнеров.</w:t>
      </w:r>
    </w:p>
    <w:p w14:paraId="30D30034" w14:textId="77777777" w:rsidR="00FB1BB6" w:rsidRPr="00FB1BB6" w:rsidRDefault="00FB1BB6" w:rsidP="00FB1BB6">
      <w:pPr>
        <w:suppressAutoHyphens/>
        <w:spacing w:after="0" w:line="276" w:lineRule="auto"/>
        <w:ind w:firstLine="709"/>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14 сентября 2022 года был проведен вебинар «Маркетплейс </w:t>
      </w:r>
      <w:proofErr w:type="spellStart"/>
      <w:r w:rsidRPr="00FB1BB6">
        <w:rPr>
          <w:rFonts w:ascii="Times New Roman" w:eastAsia="Calibri" w:hAnsi="Times New Roman" w:cs="Times New Roman"/>
          <w:sz w:val="24"/>
          <w:szCs w:val="24"/>
        </w:rPr>
        <w:t>Pinkoi</w:t>
      </w:r>
      <w:proofErr w:type="spellEnd"/>
      <w:r w:rsidRPr="00FB1BB6">
        <w:rPr>
          <w:rFonts w:ascii="Times New Roman" w:eastAsia="Calibri" w:hAnsi="Times New Roman" w:cs="Times New Roman"/>
          <w:sz w:val="24"/>
          <w:szCs w:val="24"/>
        </w:rPr>
        <w:t xml:space="preserve"> – антикризисная мера для экспортных продаж». В рамках данного вебинара предпринимателям презентовали возможности работы на новом маркетплейсе, доступном для размещения с государственной поддержкой, рассказали об особенностях валютного и таможенного законодательства при работе с данным маркетплейсом, провели консультацию по возможности размещения для потенциальных получателей поддержки.</w:t>
      </w:r>
    </w:p>
    <w:p w14:paraId="29BB8B8E" w14:textId="77777777" w:rsidR="00FB1BB6" w:rsidRPr="00FB1BB6" w:rsidRDefault="00FB1BB6" w:rsidP="00FB1BB6">
      <w:pPr>
        <w:suppressAutoHyphens/>
        <w:spacing w:after="0" w:line="276" w:lineRule="auto"/>
        <w:ind w:firstLine="709"/>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15 сентября 2022 года был проведен вебинар «Повышение производительности труда». Сотрудники Центра совместно с АНО ДПО «ЦПК «Становление» проинформировали получателей поддержки о возможности повышения производительности труда, в том числе, в рамках организации экспортной деятельности предприятия.</w:t>
      </w:r>
    </w:p>
    <w:p w14:paraId="1AE59710" w14:textId="77777777" w:rsidR="00FB1BB6" w:rsidRPr="00FB1BB6" w:rsidRDefault="00FB1BB6" w:rsidP="00FB1BB6">
      <w:pPr>
        <w:suppressAutoHyphens/>
        <w:spacing w:after="0" w:line="276" w:lineRule="auto"/>
        <w:ind w:firstLine="709"/>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27 сентября 2022 года был проведен вебинар «Как получить софинансирование логистики по территории РФ для экспортеров». Сотрудники Центра проинформировали получателей поддержки о новой услуге по софинансированию логистических затрат, рассказали об этапах и особенностях подачи заявки, согласно Порядку отбора, и ответили на вопросы экспортеров.</w:t>
      </w:r>
    </w:p>
    <w:p w14:paraId="74E0F76F" w14:textId="77777777" w:rsidR="00FB1BB6" w:rsidRPr="00FB1BB6" w:rsidRDefault="00FB1BB6" w:rsidP="00FB1BB6">
      <w:pPr>
        <w:suppressAutoHyphens/>
        <w:spacing w:after="0" w:line="276" w:lineRule="auto"/>
        <w:ind w:firstLine="709"/>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29 сентября 2022 года был проведен вебинар «Стратегический менеджмент». Сотрудники Центра совместно с АНО ДПО «ЦПК «Становление» проинформировали получателей поддержки о планировании и реализации Стратегического менеджмента на предприятии, в том числе, в рамках организации экспортной деятельности предприятия.</w:t>
      </w:r>
    </w:p>
    <w:p w14:paraId="7581471F" w14:textId="77777777" w:rsidR="00FB1BB6" w:rsidRPr="00FB1BB6" w:rsidRDefault="00FB1BB6" w:rsidP="00FB1BB6">
      <w:pPr>
        <w:suppressAutoHyphens/>
        <w:spacing w:after="0" w:line="276" w:lineRule="auto"/>
        <w:ind w:firstLine="709"/>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30 сентября 2022 года была проведена Деловая встреча Пермского регионального отделения «Опора России» с малыми и средними производителями при поддержке Министерства промышленности и торговли Пермского края при участии Центра поддержки экспорта Пермского края. В рамках встречи компаниям-участникам была проведена презентация о деятельности Центра поддержки экспорта Пермского края, мерах поддержки, руководителем Центра были даны ответы на вопросы участников.</w:t>
      </w:r>
    </w:p>
    <w:p w14:paraId="7B925C61" w14:textId="61C919FF" w:rsidR="00FB1BB6" w:rsidRPr="00FB1BB6" w:rsidRDefault="00FB1BB6" w:rsidP="00FB1BB6">
      <w:pPr>
        <w:suppressAutoHyphens/>
        <w:spacing w:after="0" w:line="276" w:lineRule="auto"/>
        <w:ind w:firstLine="709"/>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1 декабря 2022 года была проведена встреча с предпринимателями в рамках «Пермского инженерно-промышленного форума» «Час с Торговым представителем из ЮАР». В рамках встречи обсуждались вопросы взаимодействия по тематике нефтегазового оборудования и IT-технологий в Южно-Африканской Республике. Участниками встречи стали более 100 пермских компаний, в том числе </w:t>
      </w:r>
      <w:r w:rsidR="00B52AC9" w:rsidRPr="00FB1BB6">
        <w:rPr>
          <w:rFonts w:ascii="Times New Roman" w:eastAsia="Calibri" w:hAnsi="Times New Roman" w:cs="Times New Roman"/>
          <w:sz w:val="24"/>
          <w:szCs w:val="24"/>
        </w:rPr>
        <w:t>онлайн. Комплексная</w:t>
      </w:r>
      <w:r w:rsidRPr="00FB1BB6">
        <w:rPr>
          <w:rFonts w:ascii="Times New Roman" w:eastAsia="Calibri" w:hAnsi="Times New Roman" w:cs="Times New Roman"/>
          <w:sz w:val="24"/>
          <w:szCs w:val="24"/>
        </w:rPr>
        <w:t xml:space="preserve"> услуга «Содействие в размещении субъектов МСП на международных электронных торговых площадках». Получателями данной услуги стали 4 субъекта малого и среднего предпринимательства Пермского края, было осуществлено размещение, а также продвижение товаров на электронной торговой площадке «</w:t>
      </w:r>
      <w:proofErr w:type="spellStart"/>
      <w:r w:rsidRPr="00FB1BB6">
        <w:rPr>
          <w:rFonts w:ascii="Times New Roman" w:eastAsia="Calibri" w:hAnsi="Times New Roman" w:cs="Times New Roman"/>
          <w:sz w:val="24"/>
          <w:szCs w:val="24"/>
        </w:rPr>
        <w:t>ЛеснойРесурс.рф</w:t>
      </w:r>
      <w:proofErr w:type="spellEnd"/>
      <w:r w:rsidRPr="00FB1BB6">
        <w:rPr>
          <w:rFonts w:ascii="Times New Roman" w:eastAsia="Calibri" w:hAnsi="Times New Roman" w:cs="Times New Roman"/>
          <w:sz w:val="24"/>
          <w:szCs w:val="24"/>
        </w:rPr>
        <w:t>» для 3 СМСП и размещение 1 СМСП на электронной торговой площадке «Ярмарка мастеров».</w:t>
      </w:r>
    </w:p>
    <w:p w14:paraId="38EEF9A3" w14:textId="77777777" w:rsidR="00FB1BB6" w:rsidRPr="00FB1BB6" w:rsidRDefault="00FB1BB6" w:rsidP="00FB1BB6">
      <w:pPr>
        <w:suppressAutoHyphens/>
        <w:spacing w:after="0" w:line="276" w:lineRule="auto"/>
        <w:ind w:firstLine="709"/>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Услуга «Содействие в приведении продукции в соответствие с требованиями необходимыми для экспорта товаров (стандартизация сертификация необходимые </w:t>
      </w:r>
      <w:r w:rsidRPr="00FB1BB6">
        <w:rPr>
          <w:rFonts w:ascii="Times New Roman" w:eastAsia="Calibri" w:hAnsi="Times New Roman" w:cs="Times New Roman"/>
          <w:sz w:val="24"/>
          <w:szCs w:val="24"/>
        </w:rPr>
        <w:lastRenderedPageBreak/>
        <w:t>разрешения)». Получателями данной услуги стали 4 субъекта малого и среднего предпринимательства Пермского края.</w:t>
      </w:r>
    </w:p>
    <w:p w14:paraId="42EBBA8E" w14:textId="77777777" w:rsidR="00FB1BB6" w:rsidRPr="00FB1BB6" w:rsidRDefault="00FB1BB6" w:rsidP="00FB1BB6">
      <w:pPr>
        <w:suppressAutoHyphens/>
        <w:spacing w:after="0" w:line="276" w:lineRule="auto"/>
        <w:ind w:firstLine="709"/>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Комплексная услуга «Содействие в обеспечении защиты интеллектуальной собственности за пределами территории Российской Федерации». Получателями данной услуги стали 5 субъектов малого и среднего предпринимательства Пермского края, была осуществлена международная регистрация изобретения, торгового знака.</w:t>
      </w:r>
    </w:p>
    <w:p w14:paraId="6860B958" w14:textId="77777777" w:rsidR="00FB1BB6" w:rsidRPr="00FB1BB6" w:rsidRDefault="00FB1BB6" w:rsidP="00FB1BB6">
      <w:pPr>
        <w:suppressAutoHyphens/>
        <w:spacing w:after="0" w:line="276" w:lineRule="auto"/>
        <w:ind w:firstLine="709"/>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Сотрудники Центра поддержки экспорта оказывают консультационную поддержку предпринимателям по вопросам получения мер государственной поддержки от АО «Российский экспортный центр», а также от Министерства экономического развития и инвестиций Пермского края. </w:t>
      </w:r>
    </w:p>
    <w:p w14:paraId="61B3440D" w14:textId="483E8841" w:rsidR="00FB1BB6" w:rsidRPr="00FB1BB6" w:rsidRDefault="00FB1BB6" w:rsidP="00FB1BB6">
      <w:pPr>
        <w:suppressAutoHyphens/>
        <w:spacing w:after="0" w:line="276" w:lineRule="auto"/>
        <w:ind w:firstLine="709"/>
        <w:contextualSpacing/>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Сотрудниками Центра поддержки экспорта на постоянной основе оказываются консультации субъектам малого и среднего предпринимательства Пермского края по новому адресу </w:t>
      </w:r>
      <w:r w:rsidR="00B52AC9" w:rsidRPr="00FB1BB6">
        <w:rPr>
          <w:rFonts w:ascii="Times New Roman" w:eastAsia="Calibri" w:hAnsi="Times New Roman" w:cs="Times New Roman"/>
          <w:sz w:val="24"/>
          <w:szCs w:val="24"/>
        </w:rPr>
        <w:t>г. Пермь</w:t>
      </w:r>
      <w:r w:rsidRPr="00FB1BB6">
        <w:rPr>
          <w:rFonts w:ascii="Times New Roman" w:eastAsia="Calibri" w:hAnsi="Times New Roman" w:cs="Times New Roman"/>
          <w:sz w:val="24"/>
          <w:szCs w:val="24"/>
        </w:rPr>
        <w:t>, ул. Ленина, 68, центр «Мой бизнес». На основании информации, полученной от представителей экспортно ориентированных субъектов малого и среднего предпринимательства: вид деятельности компании, отрасль, код ТД ВЭД, наличие/отсутствие опыта экспортных поставок, наличие/отсутствие презентационных материалов на иностранном языке, коммерческого предложения, сайта на иностранном языке, а также необходимых разрешительных документаций для осуществления экспортных поставок, Центр поддержки экспорта содействовал в определении приоритетных мер государственной поддержки, а также озвучил порядок подачи заявок на получения мер экспортной поддержки.</w:t>
      </w:r>
    </w:p>
    <w:p w14:paraId="354693D2" w14:textId="77777777" w:rsidR="00FB1BB6" w:rsidRPr="00FB1BB6" w:rsidRDefault="00FB1BB6" w:rsidP="00FB1BB6">
      <w:pPr>
        <w:suppressAutoHyphens/>
        <w:spacing w:after="0" w:line="276" w:lineRule="auto"/>
        <w:ind w:firstLine="709"/>
        <w:contextualSpacing/>
        <w:jc w:val="both"/>
        <w:rPr>
          <w:rFonts w:ascii="Times New Roman" w:eastAsia="Calibri" w:hAnsi="Times New Roman" w:cs="Times New Roman"/>
          <w:sz w:val="24"/>
          <w:szCs w:val="24"/>
        </w:rPr>
      </w:pPr>
    </w:p>
    <w:p w14:paraId="6FA1A4BF" w14:textId="77777777" w:rsidR="00FB1BB6" w:rsidRPr="00FB1BB6" w:rsidRDefault="00FB1BB6" w:rsidP="00FB1BB6">
      <w:pPr>
        <w:keepNext/>
        <w:keepLines/>
        <w:suppressAutoHyphens/>
        <w:spacing w:before="240" w:after="0" w:line="276" w:lineRule="auto"/>
        <w:jc w:val="both"/>
        <w:outlineLvl w:val="0"/>
        <w:rPr>
          <w:rFonts w:ascii="Times New Roman" w:eastAsia="SimSun" w:hAnsi="Times New Roman" w:cs="Times New Roman"/>
          <w:sz w:val="24"/>
          <w:szCs w:val="24"/>
          <w:lang w:eastAsia="zh-CN"/>
        </w:rPr>
      </w:pPr>
      <w:bookmarkStart w:id="51" w:name="_Toc132686277"/>
      <w:r w:rsidRPr="00FB1BB6">
        <w:rPr>
          <w:rFonts w:ascii="Times New Roman" w:eastAsia="Calibri" w:hAnsi="Times New Roman" w:cs="Times New Roman"/>
          <w:sz w:val="24"/>
          <w:szCs w:val="24"/>
        </w:rPr>
        <w:t>5</w:t>
      </w:r>
      <w:r w:rsidRPr="00FB1BB6">
        <w:rPr>
          <w:rFonts w:ascii="Times New Roman" w:eastAsia="SimSun" w:hAnsi="Times New Roman" w:cs="Times New Roman"/>
          <w:sz w:val="24"/>
          <w:szCs w:val="24"/>
          <w:lang w:eastAsia="zh-CN"/>
        </w:rPr>
        <w:t>.16. Обеспечение доступа субъектов малого и среднего предпринимательства к экспортной поддержке в 2022 году за счет средств субсидии 2021 года</w:t>
      </w:r>
      <w:bookmarkEnd w:id="51"/>
    </w:p>
    <w:p w14:paraId="273A1BD7" w14:textId="77777777" w:rsidR="00FB1BB6" w:rsidRPr="00FB1BB6" w:rsidRDefault="00FB1BB6" w:rsidP="00FB1BB6">
      <w:pPr>
        <w:widowControl w:val="0"/>
        <w:suppressAutoHyphens/>
        <w:autoSpaceDE w:val="0"/>
        <w:spacing w:line="276" w:lineRule="auto"/>
        <w:ind w:firstLine="709"/>
        <w:jc w:val="both"/>
        <w:rPr>
          <w:rFonts w:ascii="Times New Roman" w:eastAsia="Times New Roman" w:hAnsi="Times New Roman" w:cs="Times New Roman"/>
          <w:sz w:val="24"/>
          <w:szCs w:val="24"/>
          <w:lang w:eastAsia="ar-SA"/>
        </w:rPr>
      </w:pPr>
      <w:r w:rsidRPr="00FB1BB6">
        <w:rPr>
          <w:rFonts w:ascii="Times New Roman" w:eastAsia="Times New Roman" w:hAnsi="Times New Roman" w:cs="Times New Roman"/>
          <w:sz w:val="24"/>
          <w:szCs w:val="24"/>
          <w:lang w:eastAsia="ar-SA"/>
        </w:rPr>
        <w:t xml:space="preserve">В соответствии с Порядком предоставления субсидии из бюджета Пермского края некоммерческой организации «Пермский фонд развития предпринимательства» на обеспечение доступа субъектов малого и среднего предпринимательства к экспортной поддержке (далее – Субсидия), заключено соглашение от 28 мая  2021 г. № 40-2021-01036 в целях реализации мероприятия «Обеспечение доступа субъектов малого и среднего предпринимательства к экспортной поддержке» основного мероприятия 2.1 «Реализация региональной политики Пермского края в области развития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из бюджета Пермского края была получена субсидия в размере 1 567 147,37 рублей, из Федерального бюджета – 29 775 800,00 рублей. Субсидия получена в полном объеме и использовалась в соответствии с направлениями расходования субсидии федерального бюджета и бюджета субъекта Российской Федерации на обеспечение доступа субъектов малого и среднего предпринимательства к экспортной поддержке. </w:t>
      </w:r>
    </w:p>
    <w:p w14:paraId="7B4AC2AC" w14:textId="77777777" w:rsidR="00FB1BB6" w:rsidRPr="00FB1BB6" w:rsidRDefault="00FB1BB6" w:rsidP="00FB1BB6">
      <w:pPr>
        <w:widowControl w:val="0"/>
        <w:suppressAutoHyphens/>
        <w:autoSpaceDE w:val="0"/>
        <w:spacing w:line="276" w:lineRule="auto"/>
        <w:ind w:firstLine="709"/>
        <w:jc w:val="both"/>
        <w:rPr>
          <w:rFonts w:ascii="Times New Roman" w:eastAsia="Times New Roman" w:hAnsi="Times New Roman" w:cs="Times New Roman"/>
          <w:sz w:val="24"/>
          <w:szCs w:val="24"/>
          <w:lang w:eastAsia="ar-SA"/>
        </w:rPr>
      </w:pPr>
      <w:r w:rsidRPr="00FB1BB6">
        <w:rPr>
          <w:rFonts w:ascii="Times New Roman" w:eastAsia="Times New Roman" w:hAnsi="Times New Roman" w:cs="Times New Roman"/>
          <w:sz w:val="24"/>
          <w:szCs w:val="24"/>
          <w:lang w:eastAsia="ar-SA"/>
        </w:rPr>
        <w:t xml:space="preserve">По состоянию на 01 января 2022 года сложился остаток средств субсидии в размере 17 286 503 (Семнадцать миллионов двести восемьдесят шесть тысяч пятьсот три) рубля 14 копеек, в том числе за счет федерального бюджета 16 893 906 (Шестнадцать миллионов восемьсот девяноста три тысячи девятьсот шесть) рублей 61 копейка и за счет бюджета Пермского края 392 596 (триста девяноста две тысячи пятьсот девяноста шесть) рублей 53 копейки. </w:t>
      </w:r>
      <w:r w:rsidRPr="00FB1BB6">
        <w:rPr>
          <w:rFonts w:ascii="Times New Roman" w:eastAsia="Times New Roman" w:hAnsi="Times New Roman" w:cs="Times New Roman"/>
          <w:b/>
          <w:bCs/>
          <w:sz w:val="24"/>
          <w:szCs w:val="24"/>
          <w:lang w:eastAsia="ar-SA"/>
        </w:rPr>
        <w:t>.</w:t>
      </w:r>
      <w:r w:rsidRPr="00FB1BB6">
        <w:rPr>
          <w:rFonts w:ascii="Times New Roman" w:eastAsia="Times New Roman" w:hAnsi="Times New Roman" w:cs="Times New Roman"/>
          <w:sz w:val="24"/>
          <w:szCs w:val="24"/>
          <w:lang w:eastAsia="ar-SA"/>
        </w:rPr>
        <w:t xml:space="preserve"> В соответствии с Порядком предоставления субсидии НО «ПФРП» в адрес Агентства было направлено Письмо о наличии потребности в неиспользованных остатках субсидии за 2021 г. По результатам рассмотрения Агентством было принято решение об </w:t>
      </w:r>
      <w:r w:rsidRPr="00FB1BB6">
        <w:rPr>
          <w:rFonts w:ascii="Times New Roman" w:eastAsia="Times New Roman" w:hAnsi="Times New Roman" w:cs="Times New Roman"/>
          <w:sz w:val="24"/>
          <w:szCs w:val="24"/>
          <w:lang w:eastAsia="ar-SA"/>
        </w:rPr>
        <w:lastRenderedPageBreak/>
        <w:t xml:space="preserve">использовании остатков субсидии в срок до 31 декабря 2022 года. </w:t>
      </w:r>
    </w:p>
    <w:p w14:paraId="7E1B29D5"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В результате данного решения Центр поддержки экспорта продолжил оказывать услуги экспортно ориентированным организациям Пермского края. Итого за счет средств субсидии 2021 года в 2022 году были оказаны следующие услуги:</w:t>
      </w:r>
    </w:p>
    <w:p w14:paraId="7320B933"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p>
    <w:p w14:paraId="496DDE3A"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Анализ оказанных услуг ЦПЭ в 2022 году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
        <w:gridCol w:w="5361"/>
        <w:gridCol w:w="1636"/>
        <w:gridCol w:w="1741"/>
      </w:tblGrid>
      <w:tr w:rsidR="00FB1BB6" w:rsidRPr="00FB1BB6" w14:paraId="7AA660E1" w14:textId="77777777" w:rsidTr="004C684D">
        <w:tc>
          <w:tcPr>
            <w:tcW w:w="648" w:type="dxa"/>
            <w:shd w:val="clear" w:color="auto" w:fill="auto"/>
          </w:tcPr>
          <w:p w14:paraId="16F324EC"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lang w:eastAsia="zh-CN"/>
              </w:rPr>
            </w:pPr>
            <w:r w:rsidRPr="00FB1BB6">
              <w:rPr>
                <w:rFonts w:ascii="Times New Roman" w:eastAsia="Calibri" w:hAnsi="Times New Roman" w:cs="Times New Roman"/>
                <w:b/>
                <w:bCs/>
                <w:sz w:val="24"/>
                <w:szCs w:val="24"/>
                <w:lang w:eastAsia="zh-CN"/>
              </w:rPr>
              <w:t>№ п/п</w:t>
            </w:r>
          </w:p>
        </w:tc>
        <w:tc>
          <w:tcPr>
            <w:tcW w:w="5589" w:type="dxa"/>
            <w:shd w:val="clear" w:color="auto" w:fill="auto"/>
          </w:tcPr>
          <w:p w14:paraId="08DC4103"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lang w:eastAsia="zh-CN"/>
              </w:rPr>
            </w:pPr>
            <w:r w:rsidRPr="00FB1BB6">
              <w:rPr>
                <w:rFonts w:ascii="Times New Roman" w:eastAsia="Calibri" w:hAnsi="Times New Roman" w:cs="Times New Roman"/>
                <w:b/>
                <w:bCs/>
                <w:sz w:val="24"/>
                <w:szCs w:val="24"/>
                <w:lang w:eastAsia="zh-CN"/>
              </w:rPr>
              <w:t>Наименование меры поддержки</w:t>
            </w:r>
          </w:p>
        </w:tc>
        <w:tc>
          <w:tcPr>
            <w:tcW w:w="1641" w:type="dxa"/>
            <w:shd w:val="clear" w:color="auto" w:fill="auto"/>
          </w:tcPr>
          <w:p w14:paraId="04B6CA50"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lang w:eastAsia="zh-CN"/>
              </w:rPr>
            </w:pPr>
            <w:r w:rsidRPr="00FB1BB6">
              <w:rPr>
                <w:rFonts w:ascii="Times New Roman" w:eastAsia="Calibri" w:hAnsi="Times New Roman" w:cs="Times New Roman"/>
                <w:b/>
                <w:bCs/>
                <w:sz w:val="24"/>
                <w:szCs w:val="24"/>
                <w:lang w:eastAsia="zh-CN"/>
              </w:rPr>
              <w:t>Количество уникальных субъектов МСП, ед.</w:t>
            </w:r>
          </w:p>
        </w:tc>
        <w:tc>
          <w:tcPr>
            <w:tcW w:w="1761" w:type="dxa"/>
            <w:shd w:val="clear" w:color="auto" w:fill="auto"/>
          </w:tcPr>
          <w:p w14:paraId="737C17B5" w14:textId="77777777" w:rsidR="00FB1BB6" w:rsidRPr="00FB1BB6" w:rsidRDefault="00FB1BB6" w:rsidP="00FB1BB6">
            <w:pPr>
              <w:suppressAutoHyphens/>
              <w:spacing w:after="0" w:line="276" w:lineRule="auto"/>
              <w:jc w:val="center"/>
              <w:rPr>
                <w:rFonts w:ascii="Times New Roman" w:eastAsia="Calibri" w:hAnsi="Times New Roman" w:cs="Times New Roman"/>
                <w:b/>
                <w:bCs/>
                <w:sz w:val="24"/>
                <w:szCs w:val="24"/>
                <w:lang w:eastAsia="zh-CN"/>
              </w:rPr>
            </w:pPr>
            <w:r w:rsidRPr="00FB1BB6">
              <w:rPr>
                <w:rFonts w:ascii="Times New Roman" w:eastAsia="Calibri" w:hAnsi="Times New Roman" w:cs="Times New Roman"/>
                <w:b/>
                <w:bCs/>
                <w:sz w:val="24"/>
                <w:szCs w:val="24"/>
                <w:lang w:eastAsia="zh-CN"/>
              </w:rPr>
              <w:t>Количество оказанных услуг всего, ед.</w:t>
            </w:r>
          </w:p>
        </w:tc>
      </w:tr>
      <w:tr w:rsidR="00FB1BB6" w:rsidRPr="00FB1BB6" w14:paraId="1237E9F4" w14:textId="77777777" w:rsidTr="004C684D">
        <w:tc>
          <w:tcPr>
            <w:tcW w:w="648" w:type="dxa"/>
            <w:shd w:val="clear" w:color="auto" w:fill="auto"/>
            <w:vAlign w:val="center"/>
          </w:tcPr>
          <w:p w14:paraId="5BDF87C1"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1</w:t>
            </w:r>
          </w:p>
        </w:tc>
        <w:tc>
          <w:tcPr>
            <w:tcW w:w="5589" w:type="dxa"/>
            <w:shd w:val="clear" w:color="auto" w:fill="auto"/>
            <w:vAlign w:val="center"/>
          </w:tcPr>
          <w:p w14:paraId="2967E63C"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Консультирование субъектов МСП по вопросам внешнеэкономической деятельности</w:t>
            </w:r>
          </w:p>
        </w:tc>
        <w:tc>
          <w:tcPr>
            <w:tcW w:w="1641" w:type="dxa"/>
            <w:shd w:val="clear" w:color="auto" w:fill="auto"/>
            <w:vAlign w:val="center"/>
          </w:tcPr>
          <w:p w14:paraId="11F84D96"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184</w:t>
            </w:r>
          </w:p>
        </w:tc>
        <w:tc>
          <w:tcPr>
            <w:tcW w:w="1761" w:type="dxa"/>
            <w:shd w:val="clear" w:color="auto" w:fill="auto"/>
            <w:vAlign w:val="center"/>
          </w:tcPr>
          <w:p w14:paraId="7DC53966"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194</w:t>
            </w:r>
          </w:p>
        </w:tc>
      </w:tr>
      <w:tr w:rsidR="00FB1BB6" w:rsidRPr="00FB1BB6" w14:paraId="4885FC76" w14:textId="77777777" w:rsidTr="004C684D">
        <w:tc>
          <w:tcPr>
            <w:tcW w:w="648" w:type="dxa"/>
            <w:shd w:val="clear" w:color="auto" w:fill="auto"/>
            <w:vAlign w:val="center"/>
          </w:tcPr>
          <w:p w14:paraId="0616FEB3"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2</w:t>
            </w:r>
          </w:p>
        </w:tc>
        <w:tc>
          <w:tcPr>
            <w:tcW w:w="5589" w:type="dxa"/>
            <w:shd w:val="clear" w:color="auto" w:fill="auto"/>
            <w:vAlign w:val="center"/>
          </w:tcPr>
          <w:p w14:paraId="3B35D053"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Содействие в подготовке и переводе на иностранные языки презентационных и других материалов в электронном виде по запросу субъектов малого и среднего предпринимательства, в том числе адаптация и перевод упаковки товара</w:t>
            </w:r>
          </w:p>
        </w:tc>
        <w:tc>
          <w:tcPr>
            <w:tcW w:w="1641" w:type="dxa"/>
            <w:shd w:val="clear" w:color="auto" w:fill="auto"/>
            <w:vAlign w:val="center"/>
          </w:tcPr>
          <w:p w14:paraId="1A85DBF1"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3</w:t>
            </w:r>
          </w:p>
        </w:tc>
        <w:tc>
          <w:tcPr>
            <w:tcW w:w="1761" w:type="dxa"/>
            <w:shd w:val="clear" w:color="auto" w:fill="auto"/>
            <w:vAlign w:val="center"/>
          </w:tcPr>
          <w:p w14:paraId="1C537396"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3</w:t>
            </w:r>
          </w:p>
        </w:tc>
      </w:tr>
      <w:tr w:rsidR="00FB1BB6" w:rsidRPr="00FB1BB6" w14:paraId="21C8013F" w14:textId="77777777" w:rsidTr="004C684D">
        <w:tc>
          <w:tcPr>
            <w:tcW w:w="648" w:type="dxa"/>
            <w:shd w:val="clear" w:color="auto" w:fill="auto"/>
            <w:vAlign w:val="center"/>
          </w:tcPr>
          <w:p w14:paraId="573312D5"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3</w:t>
            </w:r>
          </w:p>
        </w:tc>
        <w:tc>
          <w:tcPr>
            <w:tcW w:w="5589" w:type="dxa"/>
            <w:shd w:val="clear" w:color="auto" w:fill="auto"/>
            <w:vAlign w:val="center"/>
          </w:tcPr>
          <w:p w14:paraId="5D6658A8"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Подготовка, экспертиза, сопровождение экспортного контракта</w:t>
            </w:r>
          </w:p>
        </w:tc>
        <w:tc>
          <w:tcPr>
            <w:tcW w:w="1641" w:type="dxa"/>
            <w:shd w:val="clear" w:color="auto" w:fill="auto"/>
            <w:vAlign w:val="center"/>
          </w:tcPr>
          <w:p w14:paraId="3A6418B9"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6</w:t>
            </w:r>
          </w:p>
        </w:tc>
        <w:tc>
          <w:tcPr>
            <w:tcW w:w="1761" w:type="dxa"/>
            <w:shd w:val="clear" w:color="auto" w:fill="auto"/>
            <w:vAlign w:val="center"/>
          </w:tcPr>
          <w:p w14:paraId="2D153611"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8</w:t>
            </w:r>
          </w:p>
        </w:tc>
      </w:tr>
      <w:tr w:rsidR="00FB1BB6" w:rsidRPr="00FB1BB6" w14:paraId="4E6AF12B" w14:textId="77777777" w:rsidTr="004C684D">
        <w:tc>
          <w:tcPr>
            <w:tcW w:w="648" w:type="dxa"/>
            <w:shd w:val="clear" w:color="auto" w:fill="auto"/>
            <w:vAlign w:val="center"/>
          </w:tcPr>
          <w:p w14:paraId="10E483EA"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4</w:t>
            </w:r>
          </w:p>
        </w:tc>
        <w:tc>
          <w:tcPr>
            <w:tcW w:w="5589" w:type="dxa"/>
            <w:shd w:val="clear" w:color="auto" w:fill="auto"/>
            <w:vAlign w:val="center"/>
          </w:tcPr>
          <w:p w14:paraId="29A55A10"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Формирование коммерческого предложения под целевые рынки и категории товаров для субъекта МСП</w:t>
            </w:r>
          </w:p>
        </w:tc>
        <w:tc>
          <w:tcPr>
            <w:tcW w:w="1641" w:type="dxa"/>
            <w:shd w:val="clear" w:color="auto" w:fill="auto"/>
            <w:vAlign w:val="center"/>
          </w:tcPr>
          <w:p w14:paraId="477CD82D"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17</w:t>
            </w:r>
          </w:p>
        </w:tc>
        <w:tc>
          <w:tcPr>
            <w:tcW w:w="1761" w:type="dxa"/>
            <w:shd w:val="clear" w:color="auto" w:fill="auto"/>
            <w:vAlign w:val="center"/>
          </w:tcPr>
          <w:p w14:paraId="1B7E1150"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17</w:t>
            </w:r>
          </w:p>
        </w:tc>
      </w:tr>
      <w:tr w:rsidR="00FB1BB6" w:rsidRPr="00FB1BB6" w14:paraId="15B74925" w14:textId="77777777" w:rsidTr="004C684D">
        <w:tc>
          <w:tcPr>
            <w:tcW w:w="648" w:type="dxa"/>
            <w:shd w:val="clear" w:color="auto" w:fill="auto"/>
            <w:vAlign w:val="center"/>
          </w:tcPr>
          <w:p w14:paraId="77B2E6EB"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5</w:t>
            </w:r>
          </w:p>
        </w:tc>
        <w:tc>
          <w:tcPr>
            <w:tcW w:w="5589" w:type="dxa"/>
            <w:shd w:val="clear" w:color="auto" w:fill="auto"/>
            <w:vAlign w:val="center"/>
          </w:tcPr>
          <w:p w14:paraId="2551BF95"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Обеспечение доступа субъектов малого и среднего предпринимательства Пермского края к запросам иностранных покупателей на товары (работы, услуги)</w:t>
            </w:r>
          </w:p>
        </w:tc>
        <w:tc>
          <w:tcPr>
            <w:tcW w:w="1641" w:type="dxa"/>
            <w:shd w:val="clear" w:color="auto" w:fill="auto"/>
            <w:vAlign w:val="center"/>
          </w:tcPr>
          <w:p w14:paraId="4C2F747F"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8</w:t>
            </w:r>
          </w:p>
        </w:tc>
        <w:tc>
          <w:tcPr>
            <w:tcW w:w="1761" w:type="dxa"/>
            <w:shd w:val="clear" w:color="auto" w:fill="auto"/>
            <w:vAlign w:val="center"/>
          </w:tcPr>
          <w:p w14:paraId="5394FCE9"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8</w:t>
            </w:r>
          </w:p>
        </w:tc>
      </w:tr>
      <w:tr w:rsidR="00FB1BB6" w:rsidRPr="00FB1BB6" w14:paraId="1054AAB7" w14:textId="77777777" w:rsidTr="004C684D">
        <w:tc>
          <w:tcPr>
            <w:tcW w:w="648" w:type="dxa"/>
            <w:shd w:val="clear" w:color="auto" w:fill="auto"/>
            <w:vAlign w:val="center"/>
          </w:tcPr>
          <w:p w14:paraId="337DC365"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6</w:t>
            </w:r>
          </w:p>
        </w:tc>
        <w:tc>
          <w:tcPr>
            <w:tcW w:w="5589" w:type="dxa"/>
            <w:shd w:val="clear" w:color="auto" w:fill="auto"/>
            <w:vAlign w:val="center"/>
          </w:tcPr>
          <w:p w14:paraId="7ABDC0F2"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Поиск партнеров для субъекта малого и среднего предпринимательства</w:t>
            </w:r>
          </w:p>
        </w:tc>
        <w:tc>
          <w:tcPr>
            <w:tcW w:w="1641" w:type="dxa"/>
            <w:shd w:val="clear" w:color="auto" w:fill="auto"/>
            <w:vAlign w:val="center"/>
          </w:tcPr>
          <w:p w14:paraId="5C9FFA26"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76</w:t>
            </w:r>
          </w:p>
        </w:tc>
        <w:tc>
          <w:tcPr>
            <w:tcW w:w="1761" w:type="dxa"/>
            <w:shd w:val="clear" w:color="auto" w:fill="auto"/>
            <w:vAlign w:val="center"/>
          </w:tcPr>
          <w:p w14:paraId="004C75ED"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89</w:t>
            </w:r>
          </w:p>
        </w:tc>
      </w:tr>
      <w:tr w:rsidR="00FB1BB6" w:rsidRPr="00FB1BB6" w14:paraId="1C551CD5" w14:textId="77777777" w:rsidTr="004C684D">
        <w:tc>
          <w:tcPr>
            <w:tcW w:w="648" w:type="dxa"/>
            <w:shd w:val="clear" w:color="auto" w:fill="auto"/>
            <w:vAlign w:val="center"/>
          </w:tcPr>
          <w:p w14:paraId="1B25E901"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7</w:t>
            </w:r>
          </w:p>
        </w:tc>
        <w:tc>
          <w:tcPr>
            <w:tcW w:w="5589" w:type="dxa"/>
            <w:shd w:val="clear" w:color="auto" w:fill="auto"/>
            <w:vAlign w:val="center"/>
          </w:tcPr>
          <w:p w14:paraId="186887E4"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Содействие в создании на иностранном языке и (или) модернизации существующего сайта субъекта малого или среднего предпринимательства в информационно–телекоммуникационной сети «Интернет» на иностранном языке</w:t>
            </w:r>
          </w:p>
        </w:tc>
        <w:tc>
          <w:tcPr>
            <w:tcW w:w="1641" w:type="dxa"/>
            <w:shd w:val="clear" w:color="auto" w:fill="auto"/>
            <w:vAlign w:val="center"/>
          </w:tcPr>
          <w:p w14:paraId="7D31E82D"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27</w:t>
            </w:r>
          </w:p>
        </w:tc>
        <w:tc>
          <w:tcPr>
            <w:tcW w:w="1761" w:type="dxa"/>
            <w:shd w:val="clear" w:color="auto" w:fill="auto"/>
            <w:vAlign w:val="center"/>
          </w:tcPr>
          <w:p w14:paraId="7EA508F2"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27</w:t>
            </w:r>
          </w:p>
        </w:tc>
      </w:tr>
      <w:tr w:rsidR="00FB1BB6" w:rsidRPr="00FB1BB6" w14:paraId="14235B3D" w14:textId="77777777" w:rsidTr="004C684D">
        <w:tc>
          <w:tcPr>
            <w:tcW w:w="648" w:type="dxa"/>
            <w:shd w:val="clear" w:color="auto" w:fill="auto"/>
            <w:vAlign w:val="center"/>
          </w:tcPr>
          <w:p w14:paraId="083FE708"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8</w:t>
            </w:r>
          </w:p>
        </w:tc>
        <w:tc>
          <w:tcPr>
            <w:tcW w:w="5589" w:type="dxa"/>
            <w:shd w:val="clear" w:color="auto" w:fill="auto"/>
            <w:vAlign w:val="center"/>
          </w:tcPr>
          <w:p w14:paraId="168ED49B"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Содействие в проведении индивидуальных маркетинговых исследований иностранных рынков по запросу субъектов малого и среднего предпринимательства</w:t>
            </w:r>
          </w:p>
        </w:tc>
        <w:tc>
          <w:tcPr>
            <w:tcW w:w="1641" w:type="dxa"/>
            <w:shd w:val="clear" w:color="auto" w:fill="auto"/>
            <w:vAlign w:val="center"/>
          </w:tcPr>
          <w:p w14:paraId="007F08B7"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3</w:t>
            </w:r>
          </w:p>
        </w:tc>
        <w:tc>
          <w:tcPr>
            <w:tcW w:w="1761" w:type="dxa"/>
            <w:shd w:val="clear" w:color="auto" w:fill="auto"/>
            <w:vAlign w:val="center"/>
          </w:tcPr>
          <w:p w14:paraId="247E161F"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3</w:t>
            </w:r>
          </w:p>
        </w:tc>
      </w:tr>
      <w:tr w:rsidR="00FB1BB6" w:rsidRPr="00FB1BB6" w14:paraId="58A64F70" w14:textId="77777777" w:rsidTr="004C684D">
        <w:tc>
          <w:tcPr>
            <w:tcW w:w="648" w:type="dxa"/>
            <w:shd w:val="clear" w:color="auto" w:fill="auto"/>
            <w:vAlign w:val="center"/>
          </w:tcPr>
          <w:p w14:paraId="2B6FE613"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9</w:t>
            </w:r>
          </w:p>
        </w:tc>
        <w:tc>
          <w:tcPr>
            <w:tcW w:w="5589" w:type="dxa"/>
            <w:shd w:val="clear" w:color="auto" w:fill="auto"/>
            <w:vAlign w:val="center"/>
          </w:tcPr>
          <w:p w14:paraId="7EDA3DD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Содействие в приведении продукции в соответствие с требованиями, необходимыми для экспорта товаров (работ, услуг) (стандартизация, сертификация, необходимые разрешения)</w:t>
            </w:r>
          </w:p>
        </w:tc>
        <w:tc>
          <w:tcPr>
            <w:tcW w:w="1641" w:type="dxa"/>
            <w:shd w:val="clear" w:color="auto" w:fill="auto"/>
            <w:vAlign w:val="center"/>
          </w:tcPr>
          <w:p w14:paraId="1583DFAD"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12</w:t>
            </w:r>
          </w:p>
        </w:tc>
        <w:tc>
          <w:tcPr>
            <w:tcW w:w="1761" w:type="dxa"/>
            <w:shd w:val="clear" w:color="auto" w:fill="auto"/>
            <w:vAlign w:val="center"/>
          </w:tcPr>
          <w:p w14:paraId="7F28BB4C"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13</w:t>
            </w:r>
          </w:p>
        </w:tc>
      </w:tr>
      <w:tr w:rsidR="00FB1BB6" w:rsidRPr="00FB1BB6" w14:paraId="5D5C1F4C" w14:textId="77777777" w:rsidTr="004C684D">
        <w:tc>
          <w:tcPr>
            <w:tcW w:w="648" w:type="dxa"/>
            <w:shd w:val="clear" w:color="auto" w:fill="auto"/>
            <w:vAlign w:val="center"/>
          </w:tcPr>
          <w:p w14:paraId="7F426D33"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10</w:t>
            </w:r>
          </w:p>
        </w:tc>
        <w:tc>
          <w:tcPr>
            <w:tcW w:w="5589" w:type="dxa"/>
            <w:shd w:val="clear" w:color="auto" w:fill="auto"/>
            <w:vAlign w:val="center"/>
          </w:tcPr>
          <w:p w14:paraId="326444D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 xml:space="preserve">Содействие в обеспечении защиты интеллектуальной собственности за пределами территории Российской Федерации, в том числе </w:t>
            </w:r>
            <w:r w:rsidRPr="00FB1BB6">
              <w:rPr>
                <w:rFonts w:ascii="Times New Roman" w:eastAsia="Calibri" w:hAnsi="Times New Roman" w:cs="Times New Roman"/>
                <w:sz w:val="24"/>
                <w:szCs w:val="24"/>
                <w:lang w:eastAsia="zh-CN"/>
              </w:rPr>
              <w:lastRenderedPageBreak/>
              <w:t>получении патентов на результаты интеллектуальной деятельности</w:t>
            </w:r>
          </w:p>
        </w:tc>
        <w:tc>
          <w:tcPr>
            <w:tcW w:w="1641" w:type="dxa"/>
            <w:shd w:val="clear" w:color="auto" w:fill="auto"/>
            <w:vAlign w:val="center"/>
          </w:tcPr>
          <w:p w14:paraId="4BB21478"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lastRenderedPageBreak/>
              <w:t>3</w:t>
            </w:r>
          </w:p>
        </w:tc>
        <w:tc>
          <w:tcPr>
            <w:tcW w:w="1761" w:type="dxa"/>
            <w:shd w:val="clear" w:color="auto" w:fill="auto"/>
            <w:vAlign w:val="center"/>
          </w:tcPr>
          <w:p w14:paraId="09C81F0E"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4</w:t>
            </w:r>
          </w:p>
        </w:tc>
      </w:tr>
      <w:tr w:rsidR="00FB1BB6" w:rsidRPr="00FB1BB6" w14:paraId="6ECCBF69" w14:textId="77777777" w:rsidTr="004C684D">
        <w:tc>
          <w:tcPr>
            <w:tcW w:w="648" w:type="dxa"/>
            <w:shd w:val="clear" w:color="auto" w:fill="auto"/>
            <w:vAlign w:val="center"/>
          </w:tcPr>
          <w:p w14:paraId="32297DD4"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11</w:t>
            </w:r>
          </w:p>
        </w:tc>
        <w:tc>
          <w:tcPr>
            <w:tcW w:w="5589" w:type="dxa"/>
            <w:shd w:val="clear" w:color="auto" w:fill="auto"/>
            <w:vAlign w:val="center"/>
          </w:tcPr>
          <w:p w14:paraId="7CCCF1F9"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Содействие в размещении продукции субъекта малого и среднего предпринимательства на международных торговых электронных площадках</w:t>
            </w:r>
          </w:p>
        </w:tc>
        <w:tc>
          <w:tcPr>
            <w:tcW w:w="1641" w:type="dxa"/>
            <w:shd w:val="clear" w:color="auto" w:fill="auto"/>
            <w:vAlign w:val="center"/>
          </w:tcPr>
          <w:p w14:paraId="5D6BD3FE"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31</w:t>
            </w:r>
          </w:p>
        </w:tc>
        <w:tc>
          <w:tcPr>
            <w:tcW w:w="1761" w:type="dxa"/>
            <w:shd w:val="clear" w:color="auto" w:fill="auto"/>
            <w:vAlign w:val="center"/>
          </w:tcPr>
          <w:p w14:paraId="0CB09EE7"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35</w:t>
            </w:r>
          </w:p>
        </w:tc>
      </w:tr>
      <w:tr w:rsidR="00FB1BB6" w:rsidRPr="00FB1BB6" w14:paraId="594030B3" w14:textId="77777777" w:rsidTr="004C684D">
        <w:tc>
          <w:tcPr>
            <w:tcW w:w="648" w:type="dxa"/>
            <w:shd w:val="clear" w:color="auto" w:fill="auto"/>
            <w:vAlign w:val="center"/>
          </w:tcPr>
          <w:p w14:paraId="3FD80187"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12</w:t>
            </w:r>
          </w:p>
        </w:tc>
        <w:tc>
          <w:tcPr>
            <w:tcW w:w="5589" w:type="dxa"/>
            <w:shd w:val="clear" w:color="auto" w:fill="auto"/>
            <w:vAlign w:val="center"/>
          </w:tcPr>
          <w:p w14:paraId="5CBF5E8D"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Обеспечение участия субъектов МСП в акселерационных программах</w:t>
            </w:r>
          </w:p>
        </w:tc>
        <w:tc>
          <w:tcPr>
            <w:tcW w:w="1641" w:type="dxa"/>
            <w:shd w:val="clear" w:color="auto" w:fill="auto"/>
            <w:vAlign w:val="center"/>
          </w:tcPr>
          <w:p w14:paraId="349B1E24"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11</w:t>
            </w:r>
          </w:p>
        </w:tc>
        <w:tc>
          <w:tcPr>
            <w:tcW w:w="1761" w:type="dxa"/>
            <w:shd w:val="clear" w:color="auto" w:fill="auto"/>
            <w:vAlign w:val="center"/>
          </w:tcPr>
          <w:p w14:paraId="3DE01987" w14:textId="77777777" w:rsidR="00FB1BB6" w:rsidRPr="00FB1BB6" w:rsidRDefault="00FB1BB6" w:rsidP="00FB1BB6">
            <w:pPr>
              <w:suppressAutoHyphens/>
              <w:spacing w:after="0" w:line="276" w:lineRule="auto"/>
              <w:jc w:val="center"/>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11</w:t>
            </w:r>
          </w:p>
        </w:tc>
      </w:tr>
    </w:tbl>
    <w:p w14:paraId="24C6ED5F" w14:textId="77777777" w:rsidR="00FB1BB6" w:rsidRPr="00FB1BB6" w:rsidRDefault="00FB1BB6" w:rsidP="00FB1BB6">
      <w:pPr>
        <w:keepNext/>
        <w:keepLines/>
        <w:suppressAutoHyphens/>
        <w:spacing w:before="240" w:after="0" w:line="276" w:lineRule="auto"/>
        <w:jc w:val="both"/>
        <w:outlineLvl w:val="0"/>
        <w:rPr>
          <w:rFonts w:ascii="Times New Roman" w:eastAsia="SimSun" w:hAnsi="Times New Roman" w:cs="Times New Roman"/>
          <w:sz w:val="24"/>
          <w:szCs w:val="24"/>
          <w:lang w:eastAsia="zh-CN"/>
        </w:rPr>
      </w:pPr>
      <w:bookmarkStart w:id="52" w:name="_Toc132686278"/>
      <w:r w:rsidRPr="00FB1BB6">
        <w:rPr>
          <w:rFonts w:ascii="Times New Roman" w:eastAsia="SimSun" w:hAnsi="Times New Roman" w:cs="Times New Roman"/>
          <w:sz w:val="24"/>
          <w:szCs w:val="24"/>
          <w:lang w:eastAsia="zh-CN"/>
        </w:rPr>
        <w:t>5.17.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w:t>
      </w:r>
      <w:bookmarkEnd w:id="52"/>
      <w:r w:rsidRPr="00FB1BB6">
        <w:rPr>
          <w:rFonts w:ascii="Times New Roman" w:eastAsia="SimSun" w:hAnsi="Times New Roman" w:cs="Times New Roman"/>
          <w:sz w:val="24"/>
          <w:szCs w:val="24"/>
          <w:lang w:eastAsia="zh-CN"/>
        </w:rPr>
        <w:t xml:space="preserve"> </w:t>
      </w:r>
    </w:p>
    <w:p w14:paraId="7E8D1F76" w14:textId="77777777" w:rsidR="00FB1BB6" w:rsidRPr="00FB1BB6" w:rsidRDefault="00FB1BB6" w:rsidP="00FB1BB6">
      <w:pPr>
        <w:suppressAutoHyphens/>
        <w:spacing w:after="0" w:line="276" w:lineRule="auto"/>
        <w:ind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В рамках реализации Мероприятия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обеспечивающего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предусмотренного Указом Президента Российской Федерации от 7 мая 2018 г. N 204 «О национальных целях и стратегических задачах развития Российской Федерации на период до 2024 года» была получена субсидия в размере 10 178 526, 32 рублей за счет средств бюджета Пермского края.</w:t>
      </w:r>
    </w:p>
    <w:p w14:paraId="273FA6BB" w14:textId="03B384E9" w:rsidR="00FB1BB6" w:rsidRPr="00FB1BB6" w:rsidRDefault="00FB1BB6" w:rsidP="007D3813">
      <w:pPr>
        <w:widowControl w:val="0"/>
        <w:suppressAutoHyphens/>
        <w:autoSpaceDE w:val="0"/>
        <w:spacing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ar-SA"/>
        </w:rPr>
        <w:t>По состоянию на 01 января 2022 года сложился остаток средств бюджета Пермского края в размере 1 589 922,24 рублей. В соответствии с Порядком предоставления субсидии НО «ПФРП» в адрес Агентства было направлено Письмо о наличии потребности в неиспользованных остатках субсидии за 2021 г. По результатам рассмотрения Агентством было принято решение об использовании остатков субсидии в срок до 1 июля 2022 года.</w:t>
      </w:r>
      <w:r w:rsidR="007D3813">
        <w:rPr>
          <w:rFonts w:ascii="Times New Roman" w:eastAsia="Times New Roman" w:hAnsi="Times New Roman" w:cs="Times New Roman"/>
          <w:sz w:val="24"/>
          <w:szCs w:val="24"/>
          <w:lang w:eastAsia="ar-SA"/>
        </w:rPr>
        <w:t xml:space="preserve"> </w:t>
      </w:r>
      <w:r w:rsidRPr="00FB1BB6">
        <w:rPr>
          <w:rFonts w:ascii="Times New Roman" w:eastAsia="Times New Roman" w:hAnsi="Times New Roman" w:cs="Times New Roman"/>
          <w:sz w:val="24"/>
          <w:szCs w:val="24"/>
          <w:lang w:eastAsia="zh-CN"/>
        </w:rPr>
        <w:t xml:space="preserve">Остатки были реализованы на следующие цели: </w:t>
      </w:r>
      <w:r w:rsidRPr="003A4919">
        <w:rPr>
          <w:rFonts w:ascii="Times New Roman" w:eastAsia="Times New Roman" w:hAnsi="Times New Roman" w:cs="Times New Roman"/>
          <w:sz w:val="24"/>
          <w:szCs w:val="24"/>
          <w:lang w:eastAsia="zh-CN"/>
        </w:rPr>
        <w:t xml:space="preserve">Организационные расходы и приобретение основных </w:t>
      </w:r>
      <w:r w:rsidR="003A4919" w:rsidRPr="003A4919">
        <w:rPr>
          <w:rFonts w:ascii="Times New Roman" w:eastAsia="Times New Roman" w:hAnsi="Times New Roman" w:cs="Times New Roman"/>
          <w:sz w:val="24"/>
          <w:szCs w:val="24"/>
          <w:lang w:eastAsia="zh-CN"/>
        </w:rPr>
        <w:t xml:space="preserve">средств, </w:t>
      </w:r>
      <w:r w:rsidRPr="003A4919">
        <w:rPr>
          <w:rFonts w:ascii="Times New Roman" w:eastAsia="Times New Roman" w:hAnsi="Times New Roman" w:cs="Times New Roman"/>
          <w:sz w:val="24"/>
          <w:szCs w:val="24"/>
          <w:lang w:eastAsia="zh-CN"/>
        </w:rPr>
        <w:t>на выплату премии по итогам 2021 года сотрудникам ЦПЭ, услуги связи (за исключением мобильной связи), приобретение расходных материалов: канцелярских,</w:t>
      </w:r>
      <w:r w:rsidRPr="00FB1BB6">
        <w:rPr>
          <w:rFonts w:ascii="Times New Roman" w:eastAsia="Times New Roman" w:hAnsi="Times New Roman" w:cs="Times New Roman"/>
          <w:sz w:val="24"/>
          <w:szCs w:val="24"/>
          <w:lang w:eastAsia="zh-CN"/>
        </w:rPr>
        <w:t xml:space="preserve"> а также на ребрендинг некоммерческой организации (в том числе расходы на внедрение корпоративного стиля), включая изготовление сувенирной продукции, вывесок, баннеров по новому адресу.</w:t>
      </w:r>
      <w:r w:rsidR="007D3813">
        <w:rPr>
          <w:rFonts w:ascii="Times New Roman" w:eastAsia="Times New Roman" w:hAnsi="Times New Roman" w:cs="Times New Roman"/>
          <w:sz w:val="24"/>
          <w:szCs w:val="24"/>
          <w:lang w:eastAsia="zh-CN"/>
        </w:rPr>
        <w:t xml:space="preserve"> </w:t>
      </w:r>
      <w:r w:rsidRPr="00FB1BB6">
        <w:rPr>
          <w:rFonts w:ascii="Times New Roman" w:eastAsia="Times New Roman" w:hAnsi="Times New Roman" w:cs="Times New Roman"/>
          <w:sz w:val="24"/>
          <w:szCs w:val="24"/>
          <w:lang w:eastAsia="zh-CN"/>
        </w:rPr>
        <w:t xml:space="preserve">Оказание консультаций, проведение мастер-классов, экспортных семинаров, вебинаров и других информационно </w:t>
      </w:r>
      <w:r w:rsidR="007D3813" w:rsidRPr="00FB1BB6">
        <w:rPr>
          <w:rFonts w:ascii="Times New Roman" w:eastAsia="Times New Roman" w:hAnsi="Times New Roman" w:cs="Times New Roman"/>
          <w:sz w:val="24"/>
          <w:szCs w:val="24"/>
          <w:lang w:eastAsia="zh-CN"/>
        </w:rPr>
        <w:t>консультационных</w:t>
      </w:r>
      <w:r w:rsidRPr="00FB1BB6">
        <w:rPr>
          <w:rFonts w:ascii="Times New Roman" w:eastAsia="Times New Roman" w:hAnsi="Times New Roman" w:cs="Times New Roman"/>
          <w:sz w:val="24"/>
          <w:szCs w:val="24"/>
          <w:lang w:eastAsia="zh-CN"/>
        </w:rPr>
        <w:t xml:space="preserve"> мероприятий на проведение мероприятий для экспортно ориентированных субъектов малого и среднего предпринимательства Пермского края, в том числе мастер-классов, семинаров, выездных круглых столов в рамках выставки ИННОПРОМ и проч.</w:t>
      </w:r>
    </w:p>
    <w:p w14:paraId="4FEC1B90" w14:textId="77777777" w:rsidR="00FB1BB6" w:rsidRPr="00FB1BB6" w:rsidRDefault="00FB1BB6" w:rsidP="00FB1BB6">
      <w:pPr>
        <w:keepNext/>
        <w:keepLines/>
        <w:suppressAutoHyphens/>
        <w:spacing w:before="240" w:after="0" w:line="276" w:lineRule="auto"/>
        <w:jc w:val="both"/>
        <w:outlineLvl w:val="0"/>
        <w:rPr>
          <w:rFonts w:ascii="Times New Roman" w:eastAsia="SimSun" w:hAnsi="Times New Roman" w:cs="Times New Roman"/>
          <w:sz w:val="24"/>
          <w:szCs w:val="24"/>
          <w:lang w:eastAsia="zh-CN"/>
        </w:rPr>
      </w:pPr>
      <w:bookmarkStart w:id="53" w:name="_Toc132686279"/>
      <w:r w:rsidRPr="00FB1BB6">
        <w:rPr>
          <w:rFonts w:ascii="Times New Roman" w:eastAsia="SimSun" w:hAnsi="Times New Roman" w:cs="Times New Roman"/>
          <w:sz w:val="24"/>
          <w:szCs w:val="24"/>
          <w:lang w:eastAsia="zh-CN"/>
        </w:rPr>
        <w:t>5.18. Акселерационная программа «Экспортный форсаж» в рамках соглашения о совместной реализации акселерационной программы АНО ДПО «Школа экспорта АО РЭЦ»</w:t>
      </w:r>
      <w:bookmarkEnd w:id="53"/>
    </w:p>
    <w:p w14:paraId="2FEA5607"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p>
    <w:p w14:paraId="4BF327E7" w14:textId="77777777"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1A130A">
        <w:rPr>
          <w:rFonts w:ascii="Times New Roman" w:eastAsia="Times New Roman" w:hAnsi="Times New Roman" w:cs="Times New Roman"/>
          <w:sz w:val="24"/>
          <w:szCs w:val="24"/>
          <w:lang w:eastAsia="zh-CN"/>
        </w:rPr>
        <w:t xml:space="preserve">В 2022 году Центр поддержки экспорта провел совместно с </w:t>
      </w:r>
      <w:r w:rsidRPr="001A130A">
        <w:rPr>
          <w:rFonts w:ascii="Times New Roman" w:eastAsia="Times New Roman" w:hAnsi="Times New Roman" w:cs="Times New Roman"/>
          <w:sz w:val="24"/>
          <w:szCs w:val="24"/>
          <w:shd w:val="clear" w:color="auto" w:fill="FFFFFF"/>
          <w:lang w:eastAsia="zh-CN"/>
        </w:rPr>
        <w:t xml:space="preserve">АНО ДПО «Школа экспорта Акционерного общества «Российский экспортный центр» </w:t>
      </w:r>
      <w:r w:rsidRPr="001A130A">
        <w:rPr>
          <w:rFonts w:ascii="Times New Roman" w:eastAsia="Times New Roman" w:hAnsi="Times New Roman" w:cs="Times New Roman"/>
          <w:sz w:val="24"/>
          <w:szCs w:val="24"/>
          <w:lang w:eastAsia="zh-CN"/>
        </w:rPr>
        <w:t xml:space="preserve">акселерационную программу «Экспортный форсаж». Участие в акселерационной программе приняли 10 субъектов малого и среднего предпринимательства Пермского края. Акселерационная программа содержит 6 модулей, программа проводится согласно методическим указаниям, разработанным АНО ДПО «Школа экспорта «РЭЦ». В рамках акселерационной программы </w:t>
      </w:r>
      <w:r w:rsidRPr="001A130A">
        <w:rPr>
          <w:rFonts w:ascii="Times New Roman" w:eastAsia="Times New Roman" w:hAnsi="Times New Roman" w:cs="Times New Roman"/>
          <w:sz w:val="24"/>
          <w:szCs w:val="24"/>
          <w:lang w:eastAsia="zh-CN"/>
        </w:rPr>
        <w:lastRenderedPageBreak/>
        <w:t>компании создают дорожные карты по выходу на экспорт с конкретным продуктом в выбранный регион.</w:t>
      </w:r>
    </w:p>
    <w:p w14:paraId="4A4EAF32" w14:textId="77777777" w:rsidR="00FB1BB6" w:rsidRPr="00FB1BB6" w:rsidRDefault="00FB1BB6" w:rsidP="00FB1BB6">
      <w:pPr>
        <w:keepNext/>
        <w:keepLines/>
        <w:suppressAutoHyphens/>
        <w:spacing w:before="240" w:after="0" w:line="276" w:lineRule="auto"/>
        <w:jc w:val="both"/>
        <w:outlineLvl w:val="0"/>
        <w:rPr>
          <w:rFonts w:ascii="Times New Roman" w:eastAsia="SimSun" w:hAnsi="Times New Roman" w:cs="Times New Roman"/>
          <w:sz w:val="24"/>
          <w:szCs w:val="24"/>
          <w:lang w:eastAsia="zh-CN"/>
        </w:rPr>
      </w:pPr>
      <w:bookmarkStart w:id="54" w:name="_Toc132686280"/>
      <w:r w:rsidRPr="00FB1BB6">
        <w:rPr>
          <w:rFonts w:ascii="Times New Roman" w:eastAsia="SimSun" w:hAnsi="Times New Roman" w:cs="Times New Roman"/>
          <w:sz w:val="24"/>
          <w:szCs w:val="24"/>
          <w:lang w:eastAsia="zh-CN"/>
        </w:rPr>
        <w:t>5.19. Студия центра «Мой бизнес»</w:t>
      </w:r>
      <w:bookmarkEnd w:id="54"/>
    </w:p>
    <w:p w14:paraId="47A3E8AE"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p>
    <w:p w14:paraId="76223B0B" w14:textId="2DFCEE4B"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В 202</w:t>
      </w:r>
      <w:r w:rsidR="00AB03CD">
        <w:rPr>
          <w:rFonts w:ascii="Times New Roman" w:eastAsia="Calibri" w:hAnsi="Times New Roman" w:cs="Times New Roman"/>
          <w:sz w:val="24"/>
          <w:szCs w:val="24"/>
          <w:lang w:eastAsia="zh-CN"/>
        </w:rPr>
        <w:t>2</w:t>
      </w:r>
      <w:r w:rsidRPr="00FB1BB6">
        <w:rPr>
          <w:rFonts w:ascii="Times New Roman" w:eastAsia="Calibri" w:hAnsi="Times New Roman" w:cs="Times New Roman"/>
          <w:sz w:val="24"/>
          <w:szCs w:val="24"/>
          <w:lang w:eastAsia="zh-CN"/>
        </w:rPr>
        <w:t xml:space="preserve"> году на базе центра «Мой бизнес» </w:t>
      </w:r>
      <w:r w:rsidR="00AB03CD">
        <w:rPr>
          <w:rFonts w:ascii="Times New Roman" w:eastAsia="Calibri" w:hAnsi="Times New Roman" w:cs="Times New Roman"/>
          <w:sz w:val="24"/>
          <w:szCs w:val="24"/>
          <w:lang w:eastAsia="zh-CN"/>
        </w:rPr>
        <w:t xml:space="preserve">продолжает </w:t>
      </w:r>
      <w:r w:rsidRPr="00FB1BB6">
        <w:rPr>
          <w:rFonts w:ascii="Times New Roman" w:eastAsia="Calibri" w:hAnsi="Times New Roman" w:cs="Times New Roman"/>
          <w:sz w:val="24"/>
          <w:szCs w:val="24"/>
          <w:lang w:eastAsia="zh-CN"/>
        </w:rPr>
        <w:t>функционировать студия. Студия используется для:</w:t>
      </w:r>
    </w:p>
    <w:p w14:paraId="1A3FFB0D" w14:textId="5B4E6CB7"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1. Проведения образовательных мероприятий;</w:t>
      </w:r>
    </w:p>
    <w:p w14:paraId="238EE47C" w14:textId="3DBDA0CD"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2. Проведение онлайн–консультаций для представителей малого и среднего предпринимательства экспертами;</w:t>
      </w:r>
    </w:p>
    <w:p w14:paraId="3BE03CD1" w14:textId="1F41E062"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3. Проведение видеоконференций</w:t>
      </w:r>
      <w:r w:rsidR="001A130A">
        <w:rPr>
          <w:rFonts w:ascii="Times New Roman" w:eastAsia="Calibri" w:hAnsi="Times New Roman" w:cs="Times New Roman"/>
          <w:sz w:val="24"/>
          <w:szCs w:val="24"/>
          <w:lang w:eastAsia="zh-CN"/>
        </w:rPr>
        <w:t>;</w:t>
      </w:r>
    </w:p>
    <w:p w14:paraId="2489FA9D" w14:textId="4831748A"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4. Для организации записи обучающих курсов, вебинаров;</w:t>
      </w:r>
    </w:p>
    <w:p w14:paraId="5C6026F6" w14:textId="77777777"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5. Для организации мероприятий и деловых встреч с участием представителей органов власти, организаций инфраструктуры поддержки СМСП, бизнес–сообществ, субъектов МСП и т.д. в прямом эфире и в записи.</w:t>
      </w:r>
    </w:p>
    <w:p w14:paraId="6FC3819B" w14:textId="2C50AF32"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Студия соответствует следующим требованиям:</w:t>
      </w:r>
    </w:p>
    <w:p w14:paraId="3A501A22" w14:textId="2E5DDB92"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1. Фирменный стиль Центра «Мой бизнес»;</w:t>
      </w:r>
    </w:p>
    <w:p w14:paraId="2E0769E3" w14:textId="61BD31AD"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2. Техническое освещение для проведения онлайн–трансляций;</w:t>
      </w:r>
    </w:p>
    <w:p w14:paraId="6D75F3A4" w14:textId="3227982F"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3. Оборудование для комфортного проведения мероприятий;</w:t>
      </w:r>
    </w:p>
    <w:p w14:paraId="6110D409" w14:textId="340610DA"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4. Высокоскоростной интернет.</w:t>
      </w:r>
    </w:p>
    <w:p w14:paraId="01966ABC" w14:textId="7C48F694" w:rsidR="00AB03CD" w:rsidRDefault="00AB03CD" w:rsidP="00AB03CD">
      <w:pPr>
        <w:suppressAutoHyphens/>
        <w:spacing w:after="0" w:line="276" w:lineRule="auto"/>
        <w:ind w:firstLine="709"/>
        <w:jc w:val="both"/>
        <w:rPr>
          <w:rFonts w:ascii="Times New Roman" w:eastAsia="Calibri" w:hAnsi="Times New Roman" w:cs="Times New Roman"/>
          <w:sz w:val="24"/>
          <w:szCs w:val="24"/>
          <w:lang w:eastAsia="zh-CN"/>
        </w:rPr>
      </w:pPr>
    </w:p>
    <w:p w14:paraId="5C0FA19D" w14:textId="2AD67D6C" w:rsidR="00FB1BB6" w:rsidRPr="00FB1BB6" w:rsidRDefault="00FB1BB6" w:rsidP="00AB03CD">
      <w:pPr>
        <w:suppressAutoHyphens/>
        <w:spacing w:after="0" w:line="276" w:lineRule="auto"/>
        <w:ind w:firstLine="709"/>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Преимущества проведения вебинаров и трансляций из студии:</w:t>
      </w:r>
    </w:p>
    <w:p w14:paraId="5EB7F926" w14:textId="77777777"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 xml:space="preserve">– Несколько видеокамер </w:t>
      </w:r>
      <w:proofErr w:type="spellStart"/>
      <w:r w:rsidRPr="00FB1BB6">
        <w:rPr>
          <w:rFonts w:ascii="Times New Roman" w:eastAsia="Calibri" w:hAnsi="Times New Roman" w:cs="Times New Roman"/>
          <w:sz w:val="24"/>
          <w:szCs w:val="24"/>
          <w:lang w:eastAsia="zh-CN"/>
        </w:rPr>
        <w:t>FullHD</w:t>
      </w:r>
      <w:proofErr w:type="spellEnd"/>
      <w:r w:rsidRPr="00FB1BB6">
        <w:rPr>
          <w:rFonts w:ascii="Times New Roman" w:eastAsia="Calibri" w:hAnsi="Times New Roman" w:cs="Times New Roman"/>
          <w:sz w:val="24"/>
          <w:szCs w:val="24"/>
          <w:lang w:eastAsia="zh-CN"/>
        </w:rPr>
        <w:t xml:space="preserve"> или 4K, качество видео уровня телевидения;</w:t>
      </w:r>
    </w:p>
    <w:p w14:paraId="52DDFCF9" w14:textId="77777777"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 Хороший звук с цифровой обработкой в реальном времени;</w:t>
      </w:r>
    </w:p>
    <w:p w14:paraId="293EB1F4" w14:textId="77777777"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 xml:space="preserve">– Демонстрация презентаций и других материалов сразу с нескольких компьютеров; </w:t>
      </w:r>
    </w:p>
    <w:p w14:paraId="653D9AC8" w14:textId="77777777"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 Трансляция видеороликов;</w:t>
      </w:r>
    </w:p>
    <w:p w14:paraId="0767CCE4" w14:textId="77777777"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 Информационная графика – титры для спикеров, табло счетов, таймеры для розыгрыша призов;</w:t>
      </w:r>
    </w:p>
    <w:p w14:paraId="342BFF53" w14:textId="77777777"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 Обратная связь со зрителем из соцсетей или чата;</w:t>
      </w:r>
    </w:p>
    <w:p w14:paraId="16EEEB59" w14:textId="77777777"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 Скоростной интернет;</w:t>
      </w:r>
    </w:p>
    <w:p w14:paraId="66C760CA" w14:textId="77777777"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 Звукоизоляция, посторенние шумы не помешают проведению мероприятия;</w:t>
      </w:r>
    </w:p>
    <w:p w14:paraId="09D90CB6" w14:textId="77777777"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 Большое количество зрителей при проведении вебинара.</w:t>
      </w:r>
    </w:p>
    <w:p w14:paraId="0DAEA59A" w14:textId="77777777" w:rsidR="00AB03CD" w:rsidRDefault="00AB03CD" w:rsidP="00FB1BB6">
      <w:pPr>
        <w:suppressAutoHyphens/>
        <w:spacing w:after="0" w:line="276" w:lineRule="auto"/>
        <w:jc w:val="both"/>
        <w:rPr>
          <w:rFonts w:ascii="Times New Roman" w:eastAsia="Calibri" w:hAnsi="Times New Roman" w:cs="Times New Roman"/>
          <w:sz w:val="24"/>
          <w:szCs w:val="24"/>
          <w:lang w:eastAsia="zh-CN"/>
        </w:rPr>
      </w:pPr>
    </w:p>
    <w:p w14:paraId="57AB79F2" w14:textId="42092250" w:rsidR="00FB1BB6" w:rsidRPr="00FB1BB6" w:rsidRDefault="00AB03CD" w:rsidP="00FB1BB6">
      <w:p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Бесплатные у</w:t>
      </w:r>
      <w:r w:rsidR="00FB1BB6" w:rsidRPr="00FB1BB6">
        <w:rPr>
          <w:rFonts w:ascii="Times New Roman" w:eastAsia="Calibri" w:hAnsi="Times New Roman" w:cs="Times New Roman"/>
          <w:sz w:val="24"/>
          <w:szCs w:val="24"/>
        </w:rPr>
        <w:t>слуги Студии</w:t>
      </w:r>
      <w:r>
        <w:rPr>
          <w:rFonts w:ascii="Times New Roman" w:eastAsia="Calibri" w:hAnsi="Times New Roman" w:cs="Times New Roman"/>
          <w:sz w:val="24"/>
          <w:szCs w:val="24"/>
        </w:rPr>
        <w:t xml:space="preserve"> оказанные </w:t>
      </w:r>
      <w:r w:rsidR="00FB1BB6" w:rsidRPr="00FB1BB6">
        <w:rPr>
          <w:rFonts w:ascii="Times New Roman" w:eastAsia="Calibri" w:hAnsi="Times New Roman" w:cs="Times New Roman"/>
          <w:sz w:val="24"/>
          <w:szCs w:val="24"/>
        </w:rPr>
        <w:t xml:space="preserve">2022 году: </w:t>
      </w:r>
    </w:p>
    <w:p w14:paraId="68722436" w14:textId="77777777" w:rsidR="00FB1BB6" w:rsidRPr="00FB1BB6" w:rsidRDefault="00FB1BB6">
      <w:pPr>
        <w:numPr>
          <w:ilvl w:val="0"/>
          <w:numId w:val="4"/>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Корпоративное видео</w:t>
      </w:r>
      <w:r w:rsidRPr="00FB1BB6">
        <w:rPr>
          <w:rFonts w:ascii="Times New Roman" w:eastAsia="Calibri" w:hAnsi="Times New Roman" w:cs="Times New Roman"/>
          <w:sz w:val="24"/>
          <w:szCs w:val="24"/>
        </w:rPr>
        <w:tab/>
      </w:r>
    </w:p>
    <w:p w14:paraId="7DE409A6" w14:textId="77777777" w:rsidR="00FB1BB6" w:rsidRPr="00FB1BB6" w:rsidRDefault="00FB1BB6">
      <w:pPr>
        <w:numPr>
          <w:ilvl w:val="0"/>
          <w:numId w:val="4"/>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Рекламный ролик услуги/продукта</w:t>
      </w:r>
      <w:r w:rsidRPr="00FB1BB6">
        <w:rPr>
          <w:rFonts w:ascii="Times New Roman" w:eastAsia="Calibri" w:hAnsi="Times New Roman" w:cs="Times New Roman"/>
          <w:sz w:val="24"/>
          <w:szCs w:val="24"/>
        </w:rPr>
        <w:tab/>
      </w:r>
    </w:p>
    <w:p w14:paraId="305323EF" w14:textId="77777777" w:rsidR="00FB1BB6" w:rsidRPr="00FB1BB6" w:rsidRDefault="00FB1BB6">
      <w:pPr>
        <w:numPr>
          <w:ilvl w:val="0"/>
          <w:numId w:val="4"/>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Вебинар</w:t>
      </w:r>
      <w:r w:rsidRPr="00FB1BB6">
        <w:rPr>
          <w:rFonts w:ascii="Times New Roman" w:eastAsia="Calibri" w:hAnsi="Times New Roman" w:cs="Times New Roman"/>
          <w:sz w:val="24"/>
          <w:szCs w:val="24"/>
        </w:rPr>
        <w:tab/>
      </w:r>
    </w:p>
    <w:p w14:paraId="009660C5" w14:textId="77777777" w:rsidR="00FB1BB6" w:rsidRPr="00FB1BB6" w:rsidRDefault="00FB1BB6">
      <w:pPr>
        <w:numPr>
          <w:ilvl w:val="0"/>
          <w:numId w:val="4"/>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Видеоинструкция</w:t>
      </w:r>
      <w:r w:rsidRPr="00FB1BB6">
        <w:rPr>
          <w:rFonts w:ascii="Times New Roman" w:eastAsia="Calibri" w:hAnsi="Times New Roman" w:cs="Times New Roman"/>
          <w:sz w:val="24"/>
          <w:szCs w:val="24"/>
        </w:rPr>
        <w:tab/>
      </w:r>
    </w:p>
    <w:p w14:paraId="240B09FC" w14:textId="77777777" w:rsidR="00FB1BB6" w:rsidRPr="00FB1BB6" w:rsidRDefault="00FB1BB6">
      <w:pPr>
        <w:numPr>
          <w:ilvl w:val="0"/>
          <w:numId w:val="4"/>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Интервью</w:t>
      </w:r>
      <w:r w:rsidRPr="00FB1BB6">
        <w:rPr>
          <w:rFonts w:ascii="Times New Roman" w:eastAsia="Calibri" w:hAnsi="Times New Roman" w:cs="Times New Roman"/>
          <w:sz w:val="24"/>
          <w:szCs w:val="24"/>
        </w:rPr>
        <w:tab/>
      </w:r>
    </w:p>
    <w:p w14:paraId="568AC6AA" w14:textId="77777777" w:rsidR="00FB1BB6" w:rsidRPr="00FB1BB6" w:rsidRDefault="00FB1BB6">
      <w:pPr>
        <w:numPr>
          <w:ilvl w:val="0"/>
          <w:numId w:val="4"/>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Онлайн трансляции из профессиональной студии</w:t>
      </w:r>
      <w:r w:rsidRPr="00FB1BB6">
        <w:rPr>
          <w:rFonts w:ascii="Times New Roman" w:eastAsia="Calibri" w:hAnsi="Times New Roman" w:cs="Times New Roman"/>
          <w:sz w:val="24"/>
          <w:szCs w:val="24"/>
        </w:rPr>
        <w:tab/>
      </w:r>
    </w:p>
    <w:p w14:paraId="24F43CFE" w14:textId="77777777" w:rsidR="00FB1BB6" w:rsidRPr="00FB1BB6" w:rsidRDefault="00FB1BB6">
      <w:pPr>
        <w:numPr>
          <w:ilvl w:val="0"/>
          <w:numId w:val="4"/>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Онлайн–конференция</w:t>
      </w:r>
      <w:r w:rsidRPr="00FB1BB6">
        <w:rPr>
          <w:rFonts w:ascii="Times New Roman" w:eastAsia="Calibri" w:hAnsi="Times New Roman" w:cs="Times New Roman"/>
          <w:sz w:val="24"/>
          <w:szCs w:val="24"/>
        </w:rPr>
        <w:tab/>
      </w:r>
    </w:p>
    <w:p w14:paraId="48D4942B" w14:textId="77777777" w:rsidR="00FB1BB6" w:rsidRPr="00FB1BB6" w:rsidRDefault="00FB1BB6">
      <w:pPr>
        <w:numPr>
          <w:ilvl w:val="0"/>
          <w:numId w:val="4"/>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Фотосъемка</w:t>
      </w:r>
      <w:r w:rsidRPr="00FB1BB6">
        <w:rPr>
          <w:rFonts w:ascii="Times New Roman" w:eastAsia="Calibri" w:hAnsi="Times New Roman" w:cs="Times New Roman"/>
          <w:sz w:val="24"/>
          <w:szCs w:val="24"/>
        </w:rPr>
        <w:tab/>
      </w:r>
    </w:p>
    <w:p w14:paraId="1E4522CB" w14:textId="77777777" w:rsidR="00FB1BB6" w:rsidRPr="00FB1BB6" w:rsidRDefault="00FB1BB6">
      <w:pPr>
        <w:numPr>
          <w:ilvl w:val="0"/>
          <w:numId w:val="4"/>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Продакшн под ключ</w:t>
      </w:r>
      <w:r w:rsidRPr="00FB1BB6">
        <w:rPr>
          <w:rFonts w:ascii="Times New Roman" w:eastAsia="Calibri" w:hAnsi="Times New Roman" w:cs="Times New Roman"/>
          <w:sz w:val="24"/>
          <w:szCs w:val="24"/>
        </w:rPr>
        <w:tab/>
      </w:r>
    </w:p>
    <w:p w14:paraId="10788651" w14:textId="168AFAFB" w:rsidR="00FB1BB6" w:rsidRPr="00FB1BB6" w:rsidRDefault="00FB1BB6">
      <w:pPr>
        <w:numPr>
          <w:ilvl w:val="0"/>
          <w:numId w:val="4"/>
        </w:num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Выездная съемка</w:t>
      </w:r>
      <w:r w:rsidRPr="00FB1BB6">
        <w:rPr>
          <w:rFonts w:ascii="Times New Roman" w:eastAsia="Calibri" w:hAnsi="Times New Roman" w:cs="Times New Roman"/>
          <w:sz w:val="24"/>
          <w:szCs w:val="24"/>
        </w:rPr>
        <w:tab/>
      </w:r>
    </w:p>
    <w:p w14:paraId="7AC58D37" w14:textId="77777777" w:rsidR="00FB1BB6" w:rsidRPr="00FB1BB6" w:rsidRDefault="00FB1BB6" w:rsidP="00FB1BB6">
      <w:pPr>
        <w:suppressAutoHyphens/>
        <w:spacing w:after="0" w:line="276" w:lineRule="auto"/>
        <w:ind w:firstLine="709"/>
        <w:jc w:val="both"/>
        <w:rPr>
          <w:rFonts w:ascii="Times New Roman" w:eastAsia="Calibri" w:hAnsi="Times New Roman" w:cs="Times New Roman"/>
          <w:sz w:val="24"/>
          <w:szCs w:val="24"/>
        </w:rPr>
      </w:pPr>
    </w:p>
    <w:p w14:paraId="75EEBD2A" w14:textId="717D3E33" w:rsidR="00FB1BB6" w:rsidRPr="00FB1BB6" w:rsidRDefault="00FB1BB6" w:rsidP="00FB1BB6">
      <w:pPr>
        <w:keepNext/>
        <w:keepLines/>
        <w:suppressAutoHyphens/>
        <w:spacing w:before="240" w:after="0" w:line="276" w:lineRule="auto"/>
        <w:jc w:val="both"/>
        <w:outlineLvl w:val="0"/>
        <w:rPr>
          <w:rFonts w:ascii="Times New Roman" w:eastAsia="SimSun" w:hAnsi="Times New Roman" w:cs="Times New Roman"/>
          <w:sz w:val="24"/>
          <w:szCs w:val="24"/>
          <w:lang w:eastAsia="zh-CN"/>
        </w:rPr>
      </w:pPr>
      <w:bookmarkStart w:id="55" w:name="_Toc132686281"/>
      <w:r w:rsidRPr="00FB1BB6">
        <w:rPr>
          <w:rFonts w:ascii="Times New Roman" w:eastAsia="SimSun" w:hAnsi="Times New Roman" w:cs="Times New Roman"/>
          <w:sz w:val="24"/>
          <w:szCs w:val="24"/>
          <w:lang w:eastAsia="zh-CN"/>
        </w:rPr>
        <w:lastRenderedPageBreak/>
        <w:t>5.20.  Совместная работа с общественными организациями</w:t>
      </w:r>
      <w:bookmarkEnd w:id="55"/>
    </w:p>
    <w:p w14:paraId="62DBF6B5"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Центр «Мой бизнес» совместно с деловыми объединениями «Опора России», «Деловая Россия», «Пермская торгово-промышленная палата» были организованы следующие мероприятия:</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258"/>
      </w:tblGrid>
      <w:tr w:rsidR="00FB1BB6" w:rsidRPr="00FB1BB6" w14:paraId="71EF01E0" w14:textId="77777777" w:rsidTr="004C684D">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2B9460BC" w14:textId="77777777" w:rsidR="00FB1BB6" w:rsidRPr="00FB1BB6" w:rsidRDefault="00FB1BB6" w:rsidP="00FB1BB6">
            <w:pPr>
              <w:spacing w:after="0" w:line="276" w:lineRule="auto"/>
              <w:jc w:val="both"/>
              <w:rPr>
                <w:rFonts w:ascii="Times New Roman" w:eastAsia="Calibri" w:hAnsi="Times New Roman" w:cs="Times New Roman"/>
                <w:b/>
                <w:bCs/>
                <w:sz w:val="24"/>
                <w:szCs w:val="24"/>
                <w:lang w:eastAsia="ru-RU"/>
              </w:rPr>
            </w:pPr>
            <w:r w:rsidRPr="00FB1BB6">
              <w:rPr>
                <w:rFonts w:ascii="Times New Roman" w:eastAsia="Calibri" w:hAnsi="Times New Roman" w:cs="Times New Roman"/>
                <w:sz w:val="24"/>
                <w:szCs w:val="24"/>
                <w:shd w:val="clear" w:color="auto" w:fill="FFFFFF"/>
                <w:lang w:eastAsia="ru-RU"/>
              </w:rPr>
              <w:t>10 марта 2022 г.</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764FE41C" w14:textId="77777777" w:rsidR="00FB1BB6" w:rsidRPr="00FB1BB6" w:rsidRDefault="00FB1BB6" w:rsidP="00FB1BB6">
            <w:pPr>
              <w:spacing w:after="0" w:line="276" w:lineRule="auto"/>
              <w:jc w:val="both"/>
              <w:rPr>
                <w:rFonts w:ascii="Times New Roman" w:eastAsia="Calibri" w:hAnsi="Times New Roman" w:cs="Times New Roman"/>
                <w:b/>
                <w:bCs/>
                <w:sz w:val="24"/>
                <w:szCs w:val="24"/>
                <w:lang w:eastAsia="ru-RU"/>
              </w:rPr>
            </w:pPr>
            <w:r w:rsidRPr="00FB1BB6">
              <w:rPr>
                <w:rFonts w:ascii="Times New Roman" w:eastAsia="Calibri" w:hAnsi="Times New Roman" w:cs="Times New Roman"/>
                <w:sz w:val="24"/>
                <w:szCs w:val="24"/>
                <w:shd w:val="clear" w:color="auto" w:fill="FFFFFF"/>
                <w:lang w:eastAsia="ru-RU"/>
              </w:rPr>
              <w:t>При поддержке «Деловой России» прошло открытое заседании «ВЭД 2022 - Новые реалии. Субсидии. Подбор партнёров. Сопровождение экспортного контракта. Логистика».</w:t>
            </w:r>
          </w:p>
        </w:tc>
      </w:tr>
      <w:tr w:rsidR="00FB1BB6" w:rsidRPr="00FB1BB6" w14:paraId="3659D925" w14:textId="77777777" w:rsidTr="004C684D">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7927EA61" w14:textId="77777777" w:rsidR="00FB1BB6" w:rsidRPr="00FB1BB6" w:rsidRDefault="00FB1BB6" w:rsidP="00FB1BB6">
            <w:pPr>
              <w:spacing w:after="0" w:line="276" w:lineRule="auto"/>
              <w:jc w:val="both"/>
              <w:rPr>
                <w:rFonts w:ascii="Times New Roman" w:eastAsia="Calibri" w:hAnsi="Times New Roman" w:cs="Times New Roman"/>
                <w:b/>
                <w:bCs/>
                <w:sz w:val="24"/>
                <w:szCs w:val="24"/>
                <w:shd w:val="clear" w:color="auto" w:fill="FFFFFF"/>
                <w:lang w:eastAsia="ru-RU"/>
              </w:rPr>
            </w:pPr>
            <w:r w:rsidRPr="00FB1BB6">
              <w:rPr>
                <w:rFonts w:ascii="Times New Roman" w:eastAsia="Calibri" w:hAnsi="Times New Roman" w:cs="Times New Roman"/>
                <w:sz w:val="24"/>
                <w:szCs w:val="24"/>
                <w:shd w:val="clear" w:color="auto" w:fill="FFFFFF"/>
                <w:lang w:eastAsia="ru-RU"/>
              </w:rPr>
              <w:t>25 марта 2022 г.</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0B577CC2" w14:textId="77777777" w:rsidR="00FB1BB6" w:rsidRPr="00FB1BB6" w:rsidRDefault="00FB1BB6" w:rsidP="00FB1BB6">
            <w:pPr>
              <w:spacing w:after="0" w:line="276" w:lineRule="auto"/>
              <w:jc w:val="both"/>
              <w:rPr>
                <w:rFonts w:ascii="Times New Roman" w:eastAsia="Calibri" w:hAnsi="Times New Roman" w:cs="Times New Roman"/>
                <w:sz w:val="24"/>
                <w:szCs w:val="24"/>
                <w:shd w:val="clear" w:color="auto" w:fill="FFFFFF"/>
                <w:lang w:eastAsia="ru-RU"/>
              </w:rPr>
            </w:pPr>
            <w:r w:rsidRPr="00FB1BB6">
              <w:rPr>
                <w:rFonts w:ascii="Times New Roman" w:eastAsia="Calibri" w:hAnsi="Times New Roman" w:cs="Times New Roman"/>
                <w:sz w:val="24"/>
                <w:szCs w:val="24"/>
                <w:shd w:val="clear" w:color="auto" w:fill="FFFFFF"/>
                <w:lang w:eastAsia="ru-RU"/>
              </w:rPr>
              <w:t>При участии Соза Пермской ТПП, Деловой России и Опоры России реализован форум «Бизнес зовет» - традиционная площадка для решения актуальных задач бизнеса в конкретных отраслях и смежных профессиональных областях деятельности. Темы форума формулируются руководителями отраслевых объединений, поэтому «Бизнес зовёт» - уникальное мероприятие форматов «бизнес для бизнеса» и «бизнес и государство».</w:t>
            </w:r>
          </w:p>
        </w:tc>
      </w:tr>
      <w:tr w:rsidR="00FB1BB6" w:rsidRPr="00FB1BB6" w14:paraId="125ABB58" w14:textId="77777777" w:rsidTr="004C684D">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2FEC42E6" w14:textId="77777777" w:rsidR="00FB1BB6" w:rsidRPr="00FB1BB6" w:rsidRDefault="00FB1BB6" w:rsidP="00FB1BB6">
            <w:pPr>
              <w:spacing w:after="0" w:line="276" w:lineRule="auto"/>
              <w:jc w:val="both"/>
              <w:rPr>
                <w:rFonts w:ascii="Times New Roman" w:eastAsia="Calibri" w:hAnsi="Times New Roman" w:cs="Times New Roman"/>
                <w:sz w:val="24"/>
                <w:szCs w:val="24"/>
                <w:shd w:val="clear" w:color="auto" w:fill="FFFFFF"/>
                <w:lang w:eastAsia="ru-RU"/>
              </w:rPr>
            </w:pPr>
            <w:r w:rsidRPr="00FB1BB6">
              <w:rPr>
                <w:rFonts w:ascii="Times New Roman" w:eastAsia="Calibri" w:hAnsi="Times New Roman" w:cs="Times New Roman"/>
                <w:sz w:val="24"/>
                <w:szCs w:val="24"/>
                <w:lang w:eastAsia="ru-RU"/>
              </w:rPr>
              <w:t xml:space="preserve">Март – июнь 2022 г. </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15CF3EF5" w14:textId="77777777" w:rsidR="00FB1BB6" w:rsidRPr="00FB1BB6" w:rsidRDefault="00FB1BB6" w:rsidP="00FB1BB6">
            <w:pPr>
              <w:tabs>
                <w:tab w:val="left" w:pos="1980"/>
              </w:tabs>
              <w:suppressAutoHyphens/>
              <w:spacing w:after="0" w:line="276" w:lineRule="auto"/>
              <w:jc w:val="both"/>
              <w:rPr>
                <w:rFonts w:ascii="Times New Roman" w:eastAsia="Calibri" w:hAnsi="Times New Roman" w:cs="Times New Roman"/>
                <w:sz w:val="24"/>
                <w:szCs w:val="24"/>
                <w:shd w:val="clear" w:color="auto" w:fill="FFFFFF"/>
                <w:lang w:eastAsia="zh-CN"/>
              </w:rPr>
            </w:pPr>
            <w:r w:rsidRPr="00FB1BB6">
              <w:rPr>
                <w:rFonts w:ascii="Times New Roman" w:eastAsia="Calibri" w:hAnsi="Times New Roman" w:cs="Times New Roman"/>
                <w:sz w:val="24"/>
                <w:szCs w:val="24"/>
                <w:shd w:val="clear" w:color="auto" w:fill="FFFFFF"/>
                <w:lang w:eastAsia="zh-CN"/>
              </w:rPr>
              <w:t>При участии Союз Пермская ТПП на площадке центра «Мой бизнес» реализован ряд конференций для предпринимателей Пермского края по следующим темам:</w:t>
            </w:r>
          </w:p>
          <w:p w14:paraId="4AAF08D5" w14:textId="77777777" w:rsidR="00FB1BB6" w:rsidRPr="00FB1BB6" w:rsidRDefault="00FB1BB6">
            <w:pPr>
              <w:numPr>
                <w:ilvl w:val="0"/>
                <w:numId w:val="71"/>
              </w:numPr>
              <w:tabs>
                <w:tab w:val="left" w:pos="1980"/>
              </w:tabs>
              <w:suppressAutoHyphens/>
              <w:spacing w:after="0" w:line="276" w:lineRule="auto"/>
              <w:contextualSpacing/>
              <w:jc w:val="both"/>
              <w:rPr>
                <w:rFonts w:ascii="Times New Roman" w:eastAsia="Calibri" w:hAnsi="Times New Roman" w:cs="Times New Roman"/>
                <w:sz w:val="24"/>
                <w:szCs w:val="24"/>
                <w:shd w:val="clear" w:color="auto" w:fill="FFFFFF"/>
                <w:lang w:eastAsia="zh-CN"/>
              </w:rPr>
            </w:pPr>
            <w:r w:rsidRPr="00FB1BB6">
              <w:rPr>
                <w:rFonts w:ascii="Times New Roman" w:eastAsia="Calibri" w:hAnsi="Times New Roman" w:cs="Times New Roman"/>
                <w:sz w:val="24"/>
                <w:szCs w:val="24"/>
                <w:shd w:val="clear" w:color="auto" w:fill="FFFFFF"/>
                <w:lang w:eastAsia="zh-CN"/>
              </w:rPr>
              <w:t>Пересборка бизнеса сферы услуг</w:t>
            </w:r>
          </w:p>
          <w:p w14:paraId="37F2A653" w14:textId="77777777" w:rsidR="00FB1BB6" w:rsidRPr="00FB1BB6" w:rsidRDefault="00FB1BB6">
            <w:pPr>
              <w:numPr>
                <w:ilvl w:val="0"/>
                <w:numId w:val="71"/>
              </w:numPr>
              <w:tabs>
                <w:tab w:val="left" w:pos="1980"/>
              </w:tabs>
              <w:suppressAutoHyphens/>
              <w:spacing w:after="0" w:line="276" w:lineRule="auto"/>
              <w:contextualSpacing/>
              <w:jc w:val="both"/>
              <w:rPr>
                <w:rFonts w:ascii="Times New Roman" w:eastAsia="Calibri" w:hAnsi="Times New Roman" w:cs="Times New Roman"/>
                <w:sz w:val="24"/>
                <w:szCs w:val="24"/>
                <w:shd w:val="clear" w:color="auto" w:fill="FFFFFF"/>
                <w:lang w:eastAsia="zh-CN"/>
              </w:rPr>
            </w:pPr>
            <w:r w:rsidRPr="00FB1BB6">
              <w:rPr>
                <w:rFonts w:ascii="Times New Roman" w:eastAsia="Calibri" w:hAnsi="Times New Roman" w:cs="Times New Roman"/>
                <w:sz w:val="24"/>
                <w:szCs w:val="24"/>
                <w:shd w:val="clear" w:color="auto" w:fill="FFFFFF"/>
                <w:lang w:eastAsia="zh-CN"/>
              </w:rPr>
              <w:t>Цифровые закупки для бизнеса. Проблемы и перспективы</w:t>
            </w:r>
          </w:p>
          <w:p w14:paraId="72E39AE9" w14:textId="77777777" w:rsidR="00FB1BB6" w:rsidRPr="00FB1BB6" w:rsidRDefault="00FB1BB6">
            <w:pPr>
              <w:numPr>
                <w:ilvl w:val="0"/>
                <w:numId w:val="71"/>
              </w:numPr>
              <w:tabs>
                <w:tab w:val="left" w:pos="1980"/>
              </w:tabs>
              <w:suppressAutoHyphens/>
              <w:spacing w:after="0" w:line="276" w:lineRule="auto"/>
              <w:contextualSpacing/>
              <w:jc w:val="both"/>
              <w:rPr>
                <w:rFonts w:ascii="Times New Roman" w:eastAsia="Calibri" w:hAnsi="Times New Roman" w:cs="Times New Roman"/>
                <w:sz w:val="24"/>
                <w:szCs w:val="24"/>
                <w:shd w:val="clear" w:color="auto" w:fill="FFFFFF"/>
                <w:lang w:eastAsia="zh-CN"/>
              </w:rPr>
            </w:pPr>
            <w:r w:rsidRPr="00FB1BB6">
              <w:rPr>
                <w:rFonts w:ascii="Times New Roman" w:eastAsia="Calibri" w:hAnsi="Times New Roman" w:cs="Times New Roman"/>
                <w:sz w:val="24"/>
                <w:szCs w:val="24"/>
                <w:shd w:val="clear" w:color="auto" w:fill="FFFFFF"/>
                <w:lang w:eastAsia="zh-CN"/>
              </w:rPr>
              <w:t>Санкции как форс-мажор: исполнение договорных обязательств в условиях ограничений и роста цен</w:t>
            </w:r>
          </w:p>
          <w:p w14:paraId="20BAD7E7" w14:textId="77777777" w:rsidR="00FB1BB6" w:rsidRPr="00FB1BB6" w:rsidRDefault="00FB1BB6">
            <w:pPr>
              <w:numPr>
                <w:ilvl w:val="0"/>
                <w:numId w:val="71"/>
              </w:numPr>
              <w:tabs>
                <w:tab w:val="left" w:pos="1980"/>
              </w:tabs>
              <w:suppressAutoHyphens/>
              <w:spacing w:after="0" w:line="276" w:lineRule="auto"/>
              <w:contextualSpacing/>
              <w:jc w:val="both"/>
              <w:rPr>
                <w:rFonts w:ascii="Times New Roman" w:eastAsia="Calibri" w:hAnsi="Times New Roman" w:cs="Times New Roman"/>
                <w:sz w:val="24"/>
                <w:szCs w:val="24"/>
                <w:shd w:val="clear" w:color="auto" w:fill="FFFFFF"/>
                <w:lang w:eastAsia="zh-CN"/>
              </w:rPr>
            </w:pPr>
            <w:r w:rsidRPr="00FB1BB6">
              <w:rPr>
                <w:rFonts w:ascii="Times New Roman" w:eastAsia="Calibri" w:hAnsi="Times New Roman" w:cs="Times New Roman"/>
                <w:sz w:val="24"/>
                <w:szCs w:val="24"/>
                <w:shd w:val="clear" w:color="auto" w:fill="FFFFFF"/>
                <w:lang w:eastAsia="zh-CN"/>
              </w:rPr>
              <w:t>Маркетинг и продажи – 2022</w:t>
            </w:r>
          </w:p>
          <w:p w14:paraId="3AF98B1D" w14:textId="77777777" w:rsidR="00FB1BB6" w:rsidRPr="00FB1BB6" w:rsidRDefault="00FB1BB6">
            <w:pPr>
              <w:numPr>
                <w:ilvl w:val="0"/>
                <w:numId w:val="71"/>
              </w:numPr>
              <w:tabs>
                <w:tab w:val="left" w:pos="1980"/>
              </w:tabs>
              <w:suppressAutoHyphens/>
              <w:spacing w:after="0" w:line="276" w:lineRule="auto"/>
              <w:contextualSpacing/>
              <w:jc w:val="both"/>
              <w:rPr>
                <w:rFonts w:ascii="Times New Roman" w:eastAsia="Calibri" w:hAnsi="Times New Roman" w:cs="Times New Roman"/>
                <w:sz w:val="24"/>
                <w:szCs w:val="24"/>
                <w:shd w:val="clear" w:color="auto" w:fill="FFFFFF"/>
                <w:lang w:eastAsia="zh-CN"/>
              </w:rPr>
            </w:pPr>
            <w:r w:rsidRPr="00FB1BB6">
              <w:rPr>
                <w:rFonts w:ascii="Times New Roman" w:eastAsia="Calibri" w:hAnsi="Times New Roman" w:cs="Times New Roman"/>
                <w:sz w:val="24"/>
                <w:szCs w:val="24"/>
                <w:shd w:val="clear" w:color="auto" w:fill="FFFFFF"/>
                <w:lang w:eastAsia="zh-CN"/>
              </w:rPr>
              <w:t xml:space="preserve">Порядок взаимодействия с контрольно-надзорными органами в 2022 году на примере Федеральной налоговой службы. </w:t>
            </w:r>
          </w:p>
        </w:tc>
      </w:tr>
      <w:tr w:rsidR="00FB1BB6" w:rsidRPr="00FB1BB6" w14:paraId="754B5D71" w14:textId="77777777" w:rsidTr="004C684D">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3DD1D059" w14:textId="77777777" w:rsidR="00FB1BB6" w:rsidRPr="00FB1BB6" w:rsidRDefault="00FB1BB6" w:rsidP="00FB1BB6">
            <w:pPr>
              <w:spacing w:after="0" w:line="276" w:lineRule="auto"/>
              <w:jc w:val="both"/>
              <w:rPr>
                <w:rFonts w:ascii="Times New Roman" w:eastAsia="Calibri" w:hAnsi="Times New Roman" w:cs="Times New Roman"/>
                <w:sz w:val="24"/>
                <w:szCs w:val="24"/>
                <w:shd w:val="clear" w:color="auto" w:fill="FFFFFF"/>
                <w:lang w:eastAsia="ru-RU"/>
              </w:rPr>
            </w:pPr>
            <w:r w:rsidRPr="00FB1BB6">
              <w:rPr>
                <w:rFonts w:ascii="Times New Roman" w:eastAsia="Calibri" w:hAnsi="Times New Roman" w:cs="Times New Roman"/>
                <w:sz w:val="24"/>
                <w:szCs w:val="24"/>
                <w:shd w:val="clear" w:color="auto" w:fill="FFFFFF"/>
                <w:lang w:eastAsia="ru-RU"/>
              </w:rPr>
              <w:t>12 и 18 мая 2022 г.</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3532B4B5" w14:textId="77777777" w:rsidR="00FB1BB6" w:rsidRPr="00FB1BB6" w:rsidRDefault="00FB1BB6" w:rsidP="00FB1BB6">
            <w:pPr>
              <w:spacing w:after="0" w:line="276" w:lineRule="auto"/>
              <w:jc w:val="both"/>
              <w:rPr>
                <w:rFonts w:ascii="Times New Roman" w:eastAsia="Calibri" w:hAnsi="Times New Roman" w:cs="Times New Roman"/>
                <w:sz w:val="24"/>
                <w:szCs w:val="24"/>
                <w:shd w:val="clear" w:color="auto" w:fill="FFFFFF"/>
                <w:lang w:eastAsia="ru-RU"/>
              </w:rPr>
            </w:pPr>
            <w:r w:rsidRPr="00FB1BB6">
              <w:rPr>
                <w:rFonts w:ascii="Times New Roman" w:eastAsia="Calibri" w:hAnsi="Times New Roman" w:cs="Times New Roman"/>
                <w:sz w:val="24"/>
                <w:szCs w:val="24"/>
                <w:shd w:val="clear" w:color="auto" w:fill="FFFFFF"/>
                <w:lang w:eastAsia="ru-RU"/>
              </w:rPr>
              <w:t>При участии Союз Пермская ТПП и Клуба финансистов прошел цикл вебинаров «Как правильно подготовить и защитить бизнес – план».</w:t>
            </w:r>
          </w:p>
        </w:tc>
      </w:tr>
      <w:tr w:rsidR="00FB1BB6" w:rsidRPr="00FB1BB6" w14:paraId="3F742F2A" w14:textId="77777777" w:rsidTr="004C684D">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674CA226" w14:textId="77777777" w:rsidR="00FB1BB6" w:rsidRPr="00FB1BB6" w:rsidRDefault="00FB1BB6" w:rsidP="00FB1BB6">
            <w:pPr>
              <w:spacing w:after="0" w:line="276" w:lineRule="auto"/>
              <w:jc w:val="both"/>
              <w:rPr>
                <w:rFonts w:ascii="Times New Roman" w:eastAsia="Calibri" w:hAnsi="Times New Roman" w:cs="Times New Roman"/>
                <w:sz w:val="24"/>
                <w:szCs w:val="24"/>
                <w:shd w:val="clear" w:color="auto" w:fill="FFFFFF"/>
                <w:lang w:eastAsia="ru-RU"/>
              </w:rPr>
            </w:pPr>
            <w:r w:rsidRPr="00FB1BB6">
              <w:rPr>
                <w:rFonts w:ascii="Times New Roman" w:eastAsia="Calibri" w:hAnsi="Times New Roman" w:cs="Times New Roman"/>
                <w:sz w:val="24"/>
                <w:szCs w:val="24"/>
                <w:shd w:val="clear" w:color="auto" w:fill="FFFFFF"/>
                <w:lang w:eastAsia="ru-RU"/>
              </w:rPr>
              <w:t xml:space="preserve">21 мая 2022 г. </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01F56D71" w14:textId="77777777" w:rsidR="00FB1BB6" w:rsidRPr="00FB1BB6" w:rsidRDefault="00FB1BB6" w:rsidP="00FB1BB6">
            <w:pPr>
              <w:spacing w:after="0" w:line="276" w:lineRule="auto"/>
              <w:jc w:val="both"/>
              <w:rPr>
                <w:rFonts w:ascii="Times New Roman" w:eastAsia="Calibri" w:hAnsi="Times New Roman" w:cs="Times New Roman"/>
                <w:sz w:val="24"/>
                <w:szCs w:val="24"/>
                <w:shd w:val="clear" w:color="auto" w:fill="FFFFFF"/>
                <w:lang w:eastAsia="ru-RU"/>
              </w:rPr>
            </w:pPr>
            <w:r w:rsidRPr="00FB1BB6">
              <w:rPr>
                <w:rFonts w:ascii="Times New Roman" w:eastAsia="Calibri" w:hAnsi="Times New Roman" w:cs="Times New Roman"/>
                <w:sz w:val="24"/>
                <w:szCs w:val="24"/>
                <w:shd w:val="clear" w:color="auto" w:fill="FFFFFF"/>
                <w:lang w:eastAsia="ru-RU"/>
              </w:rPr>
              <w:t>При участии Союз Пермская ТПП и Клуба финансистов прошла конференция «Финансирование проектов импортозамещения и приоритетных направлений в условиях санкционных ограничений с использованием средств господдержки».</w:t>
            </w:r>
          </w:p>
        </w:tc>
      </w:tr>
      <w:tr w:rsidR="00FB1BB6" w:rsidRPr="00FB1BB6" w14:paraId="297BA414" w14:textId="77777777" w:rsidTr="004C684D">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6742310E" w14:textId="77777777" w:rsidR="00FB1BB6" w:rsidRPr="00FB1BB6" w:rsidRDefault="00FB1BB6" w:rsidP="00FB1BB6">
            <w:pPr>
              <w:spacing w:after="0" w:line="276" w:lineRule="auto"/>
              <w:jc w:val="both"/>
              <w:rPr>
                <w:rFonts w:ascii="Times New Roman" w:eastAsia="Calibri" w:hAnsi="Times New Roman" w:cs="Times New Roman"/>
                <w:sz w:val="24"/>
                <w:szCs w:val="24"/>
                <w:lang w:eastAsia="ru-RU"/>
              </w:rPr>
            </w:pPr>
            <w:r w:rsidRPr="00FB1BB6">
              <w:rPr>
                <w:rFonts w:ascii="Times New Roman" w:eastAsia="Calibri" w:hAnsi="Times New Roman" w:cs="Times New Roman"/>
                <w:sz w:val="24"/>
                <w:szCs w:val="24"/>
                <w:shd w:val="clear" w:color="auto" w:fill="FFFFFF"/>
                <w:lang w:eastAsia="ru-RU"/>
              </w:rPr>
              <w:t>25 мая 2022 г.</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7160CBE9" w14:textId="77777777" w:rsidR="00FB1BB6" w:rsidRPr="00FB1BB6" w:rsidRDefault="00FB1BB6" w:rsidP="00FB1BB6">
            <w:pPr>
              <w:spacing w:after="0" w:line="276" w:lineRule="auto"/>
              <w:jc w:val="both"/>
              <w:rPr>
                <w:rFonts w:ascii="Times New Roman" w:eastAsia="Calibri" w:hAnsi="Times New Roman" w:cs="Times New Roman"/>
                <w:sz w:val="24"/>
                <w:szCs w:val="24"/>
                <w:shd w:val="clear" w:color="auto" w:fill="FFFFFF"/>
                <w:lang w:eastAsia="ru-RU"/>
              </w:rPr>
            </w:pPr>
            <w:r w:rsidRPr="00FB1BB6">
              <w:rPr>
                <w:rFonts w:ascii="Times New Roman" w:eastAsia="Calibri" w:hAnsi="Times New Roman" w:cs="Times New Roman"/>
                <w:sz w:val="24"/>
                <w:szCs w:val="24"/>
                <w:shd w:val="clear" w:color="auto" w:fill="FFFFFF"/>
                <w:lang w:eastAsia="ru-RU"/>
              </w:rPr>
              <w:t xml:space="preserve">При содействии «Пермской Торгово-промышленной палаты» состоялась Стратегическая сессия «ВЭД в новых реалиях». </w:t>
            </w:r>
          </w:p>
        </w:tc>
      </w:tr>
      <w:tr w:rsidR="00FB1BB6" w:rsidRPr="00FB1BB6" w14:paraId="477820ED" w14:textId="77777777" w:rsidTr="004C684D">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0752659E" w14:textId="77777777" w:rsidR="00FB1BB6" w:rsidRPr="00FB1BB6" w:rsidRDefault="00FB1BB6" w:rsidP="00FB1BB6">
            <w:pPr>
              <w:spacing w:after="0" w:line="276" w:lineRule="auto"/>
              <w:jc w:val="both"/>
              <w:rPr>
                <w:rFonts w:ascii="Times New Roman" w:eastAsia="Calibri" w:hAnsi="Times New Roman" w:cs="Times New Roman"/>
                <w:sz w:val="24"/>
                <w:szCs w:val="24"/>
                <w:lang w:eastAsia="ru-RU"/>
              </w:rPr>
            </w:pPr>
            <w:r w:rsidRPr="00FB1BB6">
              <w:rPr>
                <w:rFonts w:ascii="Times New Roman" w:eastAsia="Calibri" w:hAnsi="Times New Roman" w:cs="Times New Roman"/>
                <w:sz w:val="24"/>
                <w:szCs w:val="24"/>
                <w:lang w:eastAsia="ru-RU"/>
              </w:rPr>
              <w:t xml:space="preserve">25-26 мая </w:t>
            </w:r>
          </w:p>
          <w:p w14:paraId="7F110369" w14:textId="77777777" w:rsidR="00FB1BB6" w:rsidRPr="00FB1BB6" w:rsidRDefault="00FB1BB6" w:rsidP="00FB1BB6">
            <w:pPr>
              <w:spacing w:after="0" w:line="276" w:lineRule="auto"/>
              <w:jc w:val="both"/>
              <w:rPr>
                <w:rFonts w:ascii="Times New Roman" w:eastAsia="Calibri" w:hAnsi="Times New Roman" w:cs="Times New Roman"/>
                <w:sz w:val="24"/>
                <w:szCs w:val="24"/>
                <w:lang w:eastAsia="ru-RU"/>
              </w:rPr>
            </w:pPr>
            <w:r w:rsidRPr="00FB1BB6">
              <w:rPr>
                <w:rFonts w:ascii="Times New Roman" w:eastAsia="Calibri" w:hAnsi="Times New Roman" w:cs="Times New Roman"/>
                <w:sz w:val="24"/>
                <w:szCs w:val="24"/>
                <w:lang w:eastAsia="ru-RU"/>
              </w:rPr>
              <w:t>2022 г.</w:t>
            </w:r>
          </w:p>
        </w:tc>
        <w:tc>
          <w:tcPr>
            <w:tcW w:w="7258" w:type="dxa"/>
            <w:tcBorders>
              <w:top w:val="single" w:sz="4" w:space="0" w:color="auto"/>
              <w:left w:val="single" w:sz="4" w:space="0" w:color="auto"/>
              <w:bottom w:val="single" w:sz="4" w:space="0" w:color="auto"/>
              <w:right w:val="single" w:sz="4" w:space="0" w:color="auto"/>
            </w:tcBorders>
            <w:shd w:val="clear" w:color="auto" w:fill="FFFFFF"/>
            <w:hideMark/>
          </w:tcPr>
          <w:p w14:paraId="4ABCC902" w14:textId="77777777" w:rsidR="00FB1BB6" w:rsidRPr="00FB1BB6" w:rsidRDefault="00FB1BB6" w:rsidP="00FB1BB6">
            <w:pPr>
              <w:spacing w:after="0" w:line="276" w:lineRule="auto"/>
              <w:jc w:val="both"/>
              <w:rPr>
                <w:rFonts w:ascii="Times New Roman" w:eastAsia="Calibri" w:hAnsi="Times New Roman" w:cs="Times New Roman"/>
                <w:sz w:val="24"/>
                <w:szCs w:val="24"/>
                <w:lang w:eastAsia="ru-RU"/>
              </w:rPr>
            </w:pPr>
            <w:r w:rsidRPr="00FB1BB6">
              <w:rPr>
                <w:rFonts w:ascii="Times New Roman" w:eastAsia="Calibri" w:hAnsi="Times New Roman" w:cs="Times New Roman"/>
                <w:sz w:val="24"/>
                <w:szCs w:val="24"/>
                <w:lang w:eastAsia="ru-RU"/>
              </w:rPr>
              <w:t>Форум «Дни пермского бизнеса 2022», в рамках которого проходили обучающие мероприятия, круглые столы и бизнес-игры для предпринимателей. Организаторы мероприятия – Правительство Пермского края, администрация Перми, центр «Мой бизнес», Пермская торгово-промышленная палата, Пермское региональное отделение «Опора России», Пермское региональное отделение «Деловая Россия» и др.</w:t>
            </w:r>
          </w:p>
        </w:tc>
      </w:tr>
      <w:tr w:rsidR="00FB1BB6" w:rsidRPr="00FB1BB6" w14:paraId="7DBDE0A3" w14:textId="77777777" w:rsidTr="004C684D">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6693FDB6"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 xml:space="preserve">14 сентября 2022 г. </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5679123F"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На площадке центра «Мой бизнес» прошел круглый стол с участием предпринимателей, чиновников, представителей банковского сектора, общественных и деловых организаций (ОПОРА России, Деловая Россия) по мерам поддержки и решений для малого и среднего бизнеса в новых реалиях.</w:t>
            </w:r>
          </w:p>
        </w:tc>
      </w:tr>
      <w:tr w:rsidR="00FB1BB6" w:rsidRPr="00FB1BB6" w14:paraId="32CA636B" w14:textId="77777777" w:rsidTr="004C684D">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785FC0AD"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30 сентября 2022 г.</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0C6FA99B" w14:textId="77777777" w:rsidR="00FB1BB6" w:rsidRPr="00FB1BB6" w:rsidRDefault="00FB1BB6" w:rsidP="00FB1BB6">
            <w:pPr>
              <w:suppressAutoHyphens/>
              <w:spacing w:after="10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 xml:space="preserve">Деловая встреча Пермского регионального отделения «Опора России» с малыми и средними производителями при поддержке </w:t>
            </w:r>
            <w:r w:rsidRPr="00FB1BB6">
              <w:rPr>
                <w:rFonts w:ascii="Times New Roman" w:eastAsia="Calibri" w:hAnsi="Times New Roman" w:cs="Times New Roman"/>
                <w:sz w:val="24"/>
                <w:szCs w:val="24"/>
                <w:lang w:eastAsia="zh-CN"/>
              </w:rPr>
              <w:lastRenderedPageBreak/>
              <w:t xml:space="preserve">Министерства промышленности и торговли Пермского края при участии Центра поддержки экспорта Пермского края. </w:t>
            </w:r>
          </w:p>
        </w:tc>
      </w:tr>
      <w:tr w:rsidR="00FB1BB6" w:rsidRPr="00FB1BB6" w14:paraId="68A66E8A" w14:textId="77777777" w:rsidTr="004C684D">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1954DDFC" w14:textId="77777777" w:rsidR="00FB1BB6" w:rsidRPr="00FB1BB6" w:rsidRDefault="00FB1BB6" w:rsidP="00FB1BB6">
            <w:pPr>
              <w:suppressAutoHyphens/>
              <w:spacing w:after="0" w:line="276" w:lineRule="auto"/>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lastRenderedPageBreak/>
              <w:t>18 октября 2022 г.</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67D4C56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Пресс-конференция с представителями Центрального банка РФ, коммерческих банков Пермского края и общественными организациями по вопросам предоставления кредитных каникул для физических лиц, ИП и юридических лиц при мобилизации.</w:t>
            </w:r>
          </w:p>
        </w:tc>
      </w:tr>
      <w:tr w:rsidR="00FB1BB6" w:rsidRPr="00FB1BB6" w14:paraId="6F441029" w14:textId="77777777" w:rsidTr="004C684D">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53EB87B6" w14:textId="77777777" w:rsidR="00FB1BB6" w:rsidRPr="00FB1BB6" w:rsidRDefault="00FB1BB6" w:rsidP="00FB1BB6">
            <w:pPr>
              <w:suppressAutoHyphens/>
              <w:spacing w:after="0" w:line="276" w:lineRule="auto"/>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25 ноября 2022 г.</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0DC23A52"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Пермское региональное отделение «ОПОРА РОССИИ», Банк «ФК Открытие» и Управление Росреестра по Пермскому краю провели на площадке Центра «Мой бизнес» форум «Цифровизация – тренд общения бизнеса и государства»</w:t>
            </w:r>
          </w:p>
        </w:tc>
      </w:tr>
      <w:tr w:rsidR="00FB1BB6" w:rsidRPr="00FB1BB6" w14:paraId="6FA00D6C" w14:textId="77777777" w:rsidTr="004C684D">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212CF3D3"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 xml:space="preserve">01 декабря </w:t>
            </w:r>
          </w:p>
          <w:p w14:paraId="5492B41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 xml:space="preserve">2022 г. </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1B142A1B"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АО «Корпорация развития МСП ПКП» совместно с Отделением Пермь ЦБ России при участии общественных организаций приняли участие в коммуникационной сессии (адаптация экономики новым финансовым условиям).</w:t>
            </w:r>
          </w:p>
        </w:tc>
      </w:tr>
      <w:tr w:rsidR="00FB1BB6" w:rsidRPr="00FB1BB6" w14:paraId="79E20412" w14:textId="77777777" w:rsidTr="004C684D">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6A2FCA3D"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 xml:space="preserve">22 декабря </w:t>
            </w:r>
          </w:p>
          <w:p w14:paraId="466E767A"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2022 г.</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16C40AE0" w14:textId="77777777" w:rsidR="00FB1BB6" w:rsidRPr="00FB1BB6" w:rsidRDefault="00FB1BB6" w:rsidP="00FB1BB6">
            <w:pPr>
              <w:tabs>
                <w:tab w:val="left" w:pos="2730"/>
              </w:tabs>
              <w:suppressAutoHyphens/>
              <w:spacing w:after="0" w:line="276" w:lineRule="auto"/>
              <w:jc w:val="both"/>
              <w:rPr>
                <w:rFonts w:ascii="Times New Roman" w:eastAsia="Calibri" w:hAnsi="Times New Roman" w:cs="Times New Roman"/>
                <w:sz w:val="24"/>
                <w:szCs w:val="24"/>
                <w:lang w:eastAsia="zh-CN"/>
              </w:rPr>
            </w:pPr>
            <w:r w:rsidRPr="00FB1BB6">
              <w:rPr>
                <w:rFonts w:ascii="Times New Roman" w:eastAsia="Calibri" w:hAnsi="Times New Roman" w:cs="Times New Roman"/>
                <w:sz w:val="24"/>
                <w:szCs w:val="24"/>
                <w:lang w:eastAsia="zh-CN"/>
              </w:rPr>
              <w:t>Состоялось рабочее совещание совместно с Отделением Пермь ЦБ России, с представителями кредитных организаций и исполнительными органами государственной власти, общественных организаций с целью решения вопросов, связанных с кредитованием бизнеса и предоставлением кредитных каникул.</w:t>
            </w:r>
          </w:p>
        </w:tc>
      </w:tr>
    </w:tbl>
    <w:p w14:paraId="6EC3186D" w14:textId="27DAB52E" w:rsidR="00FB1BB6" w:rsidRPr="00FB1BB6" w:rsidRDefault="00FB1BB6" w:rsidP="00B52AC9">
      <w:pPr>
        <w:keepNext/>
        <w:keepLines/>
        <w:suppressAutoHyphens/>
        <w:spacing w:before="240" w:after="0" w:line="276" w:lineRule="auto"/>
        <w:jc w:val="both"/>
        <w:outlineLvl w:val="0"/>
        <w:rPr>
          <w:rFonts w:ascii="Times New Roman" w:eastAsia="SimSun" w:hAnsi="Times New Roman" w:cs="Times New Roman"/>
          <w:sz w:val="24"/>
          <w:szCs w:val="24"/>
          <w:lang w:eastAsia="zh-CN"/>
        </w:rPr>
      </w:pPr>
      <w:bookmarkStart w:id="56" w:name="_Toc132686282"/>
      <w:r w:rsidRPr="00FB1BB6">
        <w:rPr>
          <w:rFonts w:ascii="Times New Roman" w:eastAsia="SimSun" w:hAnsi="Times New Roman" w:cs="Times New Roman"/>
          <w:sz w:val="24"/>
          <w:szCs w:val="24"/>
          <w:lang w:eastAsia="zh-CN"/>
        </w:rPr>
        <w:t xml:space="preserve">5.21. Информация по работе организаций инфраструктуры поддержки </w:t>
      </w:r>
      <w:r w:rsidR="00B52AC9" w:rsidRPr="00FB1BB6">
        <w:rPr>
          <w:rFonts w:ascii="Times New Roman" w:eastAsia="SimSun" w:hAnsi="Times New Roman" w:cs="Times New Roman"/>
          <w:sz w:val="24"/>
          <w:szCs w:val="24"/>
          <w:lang w:eastAsia="zh-CN"/>
        </w:rPr>
        <w:t>СМСП по</w:t>
      </w:r>
      <w:r w:rsidR="00B52AC9">
        <w:rPr>
          <w:rFonts w:ascii="Times New Roman" w:eastAsia="SimSun" w:hAnsi="Times New Roman" w:cs="Times New Roman"/>
          <w:sz w:val="24"/>
          <w:szCs w:val="24"/>
          <w:lang w:eastAsia="zh-CN"/>
        </w:rPr>
        <w:t xml:space="preserve"> </w:t>
      </w:r>
      <w:r w:rsidRPr="00FB1BB6">
        <w:rPr>
          <w:rFonts w:ascii="Times New Roman" w:eastAsia="SimSun" w:hAnsi="Times New Roman" w:cs="Times New Roman"/>
          <w:sz w:val="24"/>
          <w:szCs w:val="24"/>
          <w:lang w:eastAsia="zh-CN"/>
        </w:rPr>
        <w:t>информированию, в том числе в муниципальных образованиях Пермского края.</w:t>
      </w:r>
      <w:bookmarkEnd w:id="56"/>
    </w:p>
    <w:p w14:paraId="560ADA75" w14:textId="42F45685" w:rsidR="005435BC"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На официальных сайтах администраций размещена информация для субъектов малого и среднего предпринимательства об инфраструктуре поддержки МСП, еженедельно размещается дайджест мероприятий от центра «Мой бизнес», а также иная информация в помощь бизнесу</w:t>
      </w:r>
      <w:r w:rsidR="009E2EB6">
        <w:rPr>
          <w:rFonts w:ascii="Times New Roman" w:eastAsia="Times New Roman" w:hAnsi="Times New Roman" w:cs="Times New Roman"/>
          <w:sz w:val="24"/>
          <w:szCs w:val="24"/>
          <w:lang w:eastAsia="zh-CN"/>
        </w:rPr>
        <w:t xml:space="preserve">. </w:t>
      </w:r>
      <w:r w:rsidRPr="00FB1BB6">
        <w:rPr>
          <w:rFonts w:ascii="Times New Roman" w:eastAsia="Times New Roman" w:hAnsi="Times New Roman" w:cs="Times New Roman"/>
          <w:sz w:val="24"/>
          <w:szCs w:val="24"/>
          <w:lang w:eastAsia="zh-CN"/>
        </w:rPr>
        <w:t>Непосредственный контакт с представителями бизнеса в территориях осуществляется через представителей существующей инфраструктуры поддержки МСП в муниципальных образованиях Пермского края. По запросам с территорий проводятся обучающие мероприятия, оказываются консультационные и информационные услуги, организовано информирование о видах мер поддержки и способах их получения.  Это Советы предпринимателей при главах муниципальных образований, специалисты, отвечающие за развитие предпринимательства и другие представители направления экономического развития в районах.</w:t>
      </w:r>
      <w:r w:rsidR="009E2EB6">
        <w:rPr>
          <w:rFonts w:ascii="Times New Roman" w:eastAsia="Times New Roman" w:hAnsi="Times New Roman" w:cs="Times New Roman"/>
          <w:sz w:val="24"/>
          <w:szCs w:val="24"/>
          <w:lang w:eastAsia="zh-CN"/>
        </w:rPr>
        <w:t xml:space="preserve"> </w:t>
      </w:r>
      <w:r w:rsidRPr="00FB1BB6">
        <w:rPr>
          <w:rFonts w:ascii="Times New Roman" w:eastAsia="Times New Roman" w:hAnsi="Times New Roman" w:cs="Times New Roman"/>
          <w:sz w:val="24"/>
          <w:szCs w:val="24"/>
          <w:lang w:eastAsia="zh-CN"/>
        </w:rPr>
        <w:t xml:space="preserve">В </w:t>
      </w:r>
      <w:r w:rsidR="009E2EB6" w:rsidRPr="00FB1BB6">
        <w:rPr>
          <w:rFonts w:ascii="Times New Roman" w:eastAsia="Times New Roman" w:hAnsi="Times New Roman" w:cs="Times New Roman"/>
          <w:sz w:val="24"/>
          <w:szCs w:val="24"/>
          <w:lang w:eastAsia="zh-CN"/>
        </w:rPr>
        <w:t>интернет-пространстве</w:t>
      </w:r>
      <w:r w:rsidRPr="00FB1BB6">
        <w:rPr>
          <w:rFonts w:ascii="Times New Roman" w:eastAsia="Times New Roman" w:hAnsi="Times New Roman" w:cs="Times New Roman"/>
          <w:sz w:val="24"/>
          <w:szCs w:val="24"/>
          <w:lang w:eastAsia="zh-CN"/>
        </w:rPr>
        <w:t xml:space="preserve"> для </w:t>
      </w:r>
      <w:r w:rsidR="009E2EB6" w:rsidRPr="00FB1BB6">
        <w:rPr>
          <w:rFonts w:ascii="Times New Roman" w:eastAsia="Times New Roman" w:hAnsi="Times New Roman" w:cs="Times New Roman"/>
          <w:sz w:val="24"/>
          <w:szCs w:val="24"/>
          <w:lang w:eastAsia="zh-CN"/>
        </w:rPr>
        <w:t>бизнес-сообществ</w:t>
      </w:r>
      <w:r w:rsidRPr="00FB1BB6">
        <w:rPr>
          <w:rFonts w:ascii="Times New Roman" w:eastAsia="Times New Roman" w:hAnsi="Times New Roman" w:cs="Times New Roman"/>
          <w:sz w:val="24"/>
          <w:szCs w:val="24"/>
          <w:lang w:eastAsia="zh-CN"/>
        </w:rPr>
        <w:t xml:space="preserve"> функционируют 36 официальных социальной сети «Вконтакте», которые подключены к автоматизированной системе «</w:t>
      </w:r>
      <w:proofErr w:type="spellStart"/>
      <w:r w:rsidRPr="00FB1BB6">
        <w:rPr>
          <w:rFonts w:ascii="Times New Roman" w:eastAsia="Times New Roman" w:hAnsi="Times New Roman" w:cs="Times New Roman"/>
          <w:sz w:val="24"/>
          <w:szCs w:val="24"/>
          <w:lang w:eastAsia="zh-CN"/>
        </w:rPr>
        <w:t>Госпаблик</w:t>
      </w:r>
      <w:proofErr w:type="spellEnd"/>
      <w:r w:rsidRPr="00FB1BB6">
        <w:rPr>
          <w:rFonts w:ascii="Times New Roman" w:eastAsia="Times New Roman" w:hAnsi="Times New Roman" w:cs="Times New Roman"/>
          <w:sz w:val="24"/>
          <w:szCs w:val="24"/>
          <w:lang w:eastAsia="zh-CN"/>
        </w:rPr>
        <w:t xml:space="preserve">», тем самым обеспечивается актуализация информации на страницах для поддержания информационного контента групп. Информация для региональных сообществ синхронизирована с официальной страницей центра «Мой бизнес». </w:t>
      </w:r>
    </w:p>
    <w:p w14:paraId="49CC07B0" w14:textId="796B8D4C"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За 2022 год общий охват этих информационных страниц составил 2,27 млн просмотров, среднее число посещений в месяц 185 тысяч.   </w:t>
      </w:r>
    </w:p>
    <w:p w14:paraId="181A0280" w14:textId="54B05CA5"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На сегодняшний день на </w:t>
      </w:r>
      <w:r w:rsidR="0079679B" w:rsidRPr="00FB1BB6">
        <w:rPr>
          <w:rFonts w:ascii="Times New Roman" w:eastAsia="Times New Roman" w:hAnsi="Times New Roman" w:cs="Times New Roman"/>
          <w:sz w:val="24"/>
          <w:szCs w:val="24"/>
          <w:lang w:eastAsia="zh-CN"/>
        </w:rPr>
        <w:t xml:space="preserve">телеграмм-канал «Мой бизнес. Пермский </w:t>
      </w:r>
      <w:r w:rsidR="00B52AC9" w:rsidRPr="00FB1BB6">
        <w:rPr>
          <w:rFonts w:ascii="Times New Roman" w:eastAsia="Times New Roman" w:hAnsi="Times New Roman" w:cs="Times New Roman"/>
          <w:sz w:val="24"/>
          <w:szCs w:val="24"/>
          <w:lang w:eastAsia="zh-CN"/>
        </w:rPr>
        <w:t>край»</w:t>
      </w:r>
      <w:r w:rsidR="00B52AC9">
        <w:rPr>
          <w:rFonts w:ascii="Times New Roman" w:eastAsia="Times New Roman" w:hAnsi="Times New Roman" w:cs="Times New Roman"/>
          <w:sz w:val="24"/>
          <w:szCs w:val="24"/>
          <w:lang w:eastAsia="zh-CN"/>
        </w:rPr>
        <w:t xml:space="preserve"> </w:t>
      </w:r>
      <w:r w:rsidR="00B52AC9" w:rsidRPr="00FB1BB6">
        <w:rPr>
          <w:rFonts w:ascii="Times New Roman" w:eastAsia="Times New Roman" w:hAnsi="Times New Roman" w:cs="Times New Roman"/>
          <w:sz w:val="24"/>
          <w:szCs w:val="24"/>
          <w:lang w:eastAsia="zh-CN"/>
        </w:rPr>
        <w:t>подписаны</w:t>
      </w:r>
      <w:r w:rsidRPr="00FB1BB6">
        <w:rPr>
          <w:rFonts w:ascii="Times New Roman" w:eastAsia="Times New Roman" w:hAnsi="Times New Roman" w:cs="Times New Roman"/>
          <w:sz w:val="24"/>
          <w:szCs w:val="24"/>
          <w:lang w:eastAsia="zh-CN"/>
        </w:rPr>
        <w:t xml:space="preserve"> более </w:t>
      </w:r>
      <w:r w:rsidR="0079679B">
        <w:rPr>
          <w:rFonts w:ascii="Times New Roman" w:eastAsia="Times New Roman" w:hAnsi="Times New Roman" w:cs="Times New Roman"/>
          <w:sz w:val="24"/>
          <w:szCs w:val="24"/>
          <w:lang w:eastAsia="zh-CN"/>
        </w:rPr>
        <w:t>40</w:t>
      </w:r>
      <w:r w:rsidRPr="00FB1BB6">
        <w:rPr>
          <w:rFonts w:ascii="Times New Roman" w:eastAsia="Times New Roman" w:hAnsi="Times New Roman" w:cs="Times New Roman"/>
          <w:sz w:val="24"/>
          <w:szCs w:val="24"/>
          <w:lang w:eastAsia="zh-CN"/>
        </w:rPr>
        <w:t>00 участников, а канал стал главным информационным хабом, где аккумулируются информация о субсидиях, грантах и льготных программах для МСП, инсайды крупных компаний, которые ищут подрядчиков среди малого бизнеса, лайфхаки и помощь при запуске продаж в другие страны, а также программы и возможность получения финансовых ресурсов из частных организаций и фондов</w:t>
      </w:r>
      <w:r w:rsidR="0079679B">
        <w:rPr>
          <w:rFonts w:ascii="Times New Roman" w:eastAsia="Times New Roman" w:hAnsi="Times New Roman" w:cs="Times New Roman"/>
          <w:sz w:val="24"/>
          <w:szCs w:val="24"/>
          <w:lang w:eastAsia="zh-CN"/>
        </w:rPr>
        <w:t xml:space="preserve">. </w:t>
      </w:r>
      <w:r w:rsidRPr="00FB1BB6">
        <w:rPr>
          <w:rFonts w:ascii="Times New Roman" w:eastAsia="Times New Roman" w:hAnsi="Times New Roman" w:cs="Times New Roman"/>
          <w:sz w:val="24"/>
          <w:szCs w:val="24"/>
          <w:lang w:eastAsia="zh-CN"/>
        </w:rPr>
        <w:t xml:space="preserve">Канал центра «Мой бизнес» аккумулирует информационные потоки актуальной информации для малого бизнеса от Центра экспорта, Микрофинансовой организации, краевой Корпорации развития МСП, Центра поддержки </w:t>
      </w:r>
      <w:r w:rsidRPr="00FB1BB6">
        <w:rPr>
          <w:rFonts w:ascii="Times New Roman" w:eastAsia="Times New Roman" w:hAnsi="Times New Roman" w:cs="Times New Roman"/>
          <w:sz w:val="24"/>
          <w:szCs w:val="24"/>
          <w:lang w:eastAsia="zh-CN"/>
        </w:rPr>
        <w:lastRenderedPageBreak/>
        <w:t xml:space="preserve">экспорта, Регионального центра, администрации Перми и других профильных ведомств. На сегодняшний день это самый эффективный способ коммуникации с региональным бизнес-сообществом. Средний охват подписчиков одного поста 49,7%, среднее число посещений в месяц 46 тысяч, 73% </w:t>
      </w:r>
      <w:r w:rsidR="00B52AC9" w:rsidRPr="00FB1BB6">
        <w:rPr>
          <w:rFonts w:ascii="Times New Roman" w:eastAsia="Times New Roman" w:hAnsi="Times New Roman" w:cs="Times New Roman"/>
          <w:sz w:val="24"/>
          <w:szCs w:val="24"/>
          <w:lang w:eastAsia="zh-CN"/>
        </w:rPr>
        <w:t>аудитории читают</w:t>
      </w:r>
      <w:r w:rsidRPr="00FB1BB6">
        <w:rPr>
          <w:rFonts w:ascii="Times New Roman" w:eastAsia="Times New Roman" w:hAnsi="Times New Roman" w:cs="Times New Roman"/>
          <w:sz w:val="24"/>
          <w:szCs w:val="24"/>
          <w:lang w:eastAsia="zh-CN"/>
        </w:rPr>
        <w:t xml:space="preserve"> канал ежедневно. </w:t>
      </w:r>
    </w:p>
    <w:p w14:paraId="323B28C3" w14:textId="77777777" w:rsidR="00FB1BB6" w:rsidRPr="00FB1BB6" w:rsidRDefault="00FB1BB6" w:rsidP="00FB1BB6">
      <w:pPr>
        <w:keepNext/>
        <w:keepLines/>
        <w:suppressAutoHyphens/>
        <w:spacing w:before="240" w:after="0" w:line="276" w:lineRule="auto"/>
        <w:jc w:val="both"/>
        <w:outlineLvl w:val="0"/>
        <w:rPr>
          <w:rFonts w:ascii="Times New Roman" w:eastAsia="SimSun" w:hAnsi="Times New Roman" w:cs="Times New Roman"/>
          <w:sz w:val="24"/>
          <w:szCs w:val="24"/>
          <w:lang w:eastAsia="zh-CN"/>
        </w:rPr>
      </w:pPr>
      <w:bookmarkStart w:id="57" w:name="_Toc132686283"/>
      <w:r w:rsidRPr="00FB1BB6">
        <w:rPr>
          <w:rFonts w:ascii="Times New Roman" w:eastAsia="SimSun" w:hAnsi="Times New Roman" w:cs="Times New Roman"/>
          <w:sz w:val="24"/>
          <w:szCs w:val="24"/>
          <w:lang w:eastAsia="zh-CN"/>
        </w:rPr>
        <w:t>5.22. Развитие молодежного предпринимательства</w:t>
      </w:r>
      <w:bookmarkEnd w:id="57"/>
    </w:p>
    <w:p w14:paraId="22979C7B" w14:textId="6C6C6B6C" w:rsidR="00FB1BB6" w:rsidRPr="00FB1BB6" w:rsidRDefault="00FB1BB6" w:rsidP="00FB1BB6">
      <w:pPr>
        <w:suppressAutoHyphens/>
        <w:spacing w:after="0" w:line="276" w:lineRule="auto"/>
        <w:ind w:firstLine="709"/>
        <w:contextualSpacing/>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В 2022 г. центром «Мой бизнес» реализованы следующие образовательные программы, направленные на развитие предпринимательских компетенций, получение знаний и умений, необходимых для ведения предпринимательской деятельности </w:t>
      </w:r>
      <w:r w:rsidR="0079679B" w:rsidRPr="00FB1BB6">
        <w:rPr>
          <w:rFonts w:ascii="Times New Roman" w:eastAsia="Times New Roman" w:hAnsi="Times New Roman" w:cs="Times New Roman"/>
          <w:sz w:val="24"/>
          <w:szCs w:val="24"/>
          <w:lang w:eastAsia="zh-CN"/>
        </w:rPr>
        <w:t>гражданам,</w:t>
      </w:r>
      <w:r w:rsidRPr="00FB1BB6">
        <w:rPr>
          <w:rFonts w:ascii="Times New Roman" w:eastAsia="Times New Roman" w:hAnsi="Times New Roman" w:cs="Times New Roman"/>
          <w:sz w:val="24"/>
          <w:szCs w:val="24"/>
          <w:lang w:eastAsia="zh-CN"/>
        </w:rPr>
        <w:t xml:space="preserve"> желающим начать свой бизнес среди молодежи:</w:t>
      </w:r>
    </w:p>
    <w:p w14:paraId="2D5AD3C8" w14:textId="641F3255" w:rsidR="00FB1BB6" w:rsidRPr="00FB1BB6" w:rsidRDefault="00FB1BB6" w:rsidP="00FB1BB6">
      <w:pPr>
        <w:suppressAutoHyphens/>
        <w:spacing w:after="0" w:line="276" w:lineRule="auto"/>
        <w:ind w:firstLine="709"/>
        <w:contextualSpacing/>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 обучающая программа «Ты – предприниматель», нацеленная </w:t>
      </w:r>
      <w:r w:rsidRPr="00FB1BB6">
        <w:rPr>
          <w:rFonts w:ascii="Times New Roman" w:eastAsia="Times New Roman" w:hAnsi="Times New Roman" w:cs="Times New Roman"/>
          <w:sz w:val="24"/>
          <w:szCs w:val="24"/>
          <w:lang w:eastAsia="zh-CN"/>
        </w:rPr>
        <w:br/>
        <w:t xml:space="preserve">на формирование и развитие компетенций молодых предпринимателей, способных эффективно руководить своим бизнесом, обеспечивать стабильное функционирование организации, выявлять и успешно решать реальные проблемы и вопросы, разрабатывать и реализовывать программы развития бизнеса (бизнес-проекты, бизнес-планы). Всего в рамках программы обучено 199 человек. </w:t>
      </w:r>
    </w:p>
    <w:p w14:paraId="107B62DF" w14:textId="77777777" w:rsidR="00FB1BB6" w:rsidRPr="00FB1BB6" w:rsidRDefault="00FB1BB6" w:rsidP="00FB1BB6">
      <w:pPr>
        <w:spacing w:after="0" w:line="276" w:lineRule="auto"/>
        <w:ind w:firstLine="567"/>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 акселерационная образовательная программа и конкурс бизнес-проектов «Бизнес </w:t>
      </w:r>
      <w:proofErr w:type="spellStart"/>
      <w:r w:rsidRPr="00FB1BB6">
        <w:rPr>
          <w:rFonts w:ascii="Times New Roman" w:eastAsia="Times New Roman" w:hAnsi="Times New Roman" w:cs="Times New Roman"/>
          <w:sz w:val="24"/>
          <w:szCs w:val="24"/>
          <w:lang w:eastAsia="ru-RU"/>
        </w:rPr>
        <w:t>kids</w:t>
      </w:r>
      <w:proofErr w:type="spellEnd"/>
      <w:r w:rsidRPr="00FB1BB6">
        <w:rPr>
          <w:rFonts w:ascii="Times New Roman" w:eastAsia="Times New Roman" w:hAnsi="Times New Roman" w:cs="Times New Roman"/>
          <w:sz w:val="24"/>
          <w:szCs w:val="24"/>
          <w:lang w:eastAsia="ru-RU"/>
        </w:rPr>
        <w:t xml:space="preserve">», направленные на популяризацию предпринимательства </w:t>
      </w:r>
      <w:r w:rsidRPr="00FB1BB6">
        <w:rPr>
          <w:rFonts w:ascii="Times New Roman" w:eastAsia="Times New Roman" w:hAnsi="Times New Roman" w:cs="Times New Roman"/>
          <w:sz w:val="24"/>
          <w:szCs w:val="24"/>
          <w:lang w:eastAsia="ru-RU"/>
        </w:rPr>
        <w:br/>
        <w:t xml:space="preserve">и вовлечение в предпринимательскую деятельность молодежи в возрасте 14-17 лет. Реализация программы в 2022 году осуществлялась дважды: </w:t>
      </w:r>
    </w:p>
    <w:p w14:paraId="6CC25DED" w14:textId="5DC0D411" w:rsidR="00FB1BB6" w:rsidRPr="00FB1BB6" w:rsidRDefault="00FB1BB6" w:rsidP="007F7308">
      <w:pPr>
        <w:spacing w:after="0" w:line="276" w:lineRule="auto"/>
        <w:ind w:firstLine="567"/>
        <w:jc w:val="both"/>
        <w:rPr>
          <w:rFonts w:ascii="Times New Roman" w:eastAsia="Times New Roman" w:hAnsi="Times New Roman" w:cs="Times New Roman"/>
          <w:sz w:val="24"/>
          <w:szCs w:val="24"/>
          <w:lang w:eastAsia="ru-RU"/>
        </w:rPr>
      </w:pPr>
      <w:r w:rsidRPr="00D744D5">
        <w:rPr>
          <w:rFonts w:ascii="Times New Roman" w:eastAsia="Times New Roman" w:hAnsi="Times New Roman" w:cs="Times New Roman"/>
          <w:sz w:val="24"/>
          <w:szCs w:val="24"/>
          <w:lang w:eastAsia="ru-RU"/>
        </w:rPr>
        <w:t>1 поток (с 14 февраля по 30 мая 2022 г.), обучено</w:t>
      </w:r>
      <w:r w:rsidRPr="00FB1BB6">
        <w:rPr>
          <w:rFonts w:ascii="Times New Roman" w:eastAsia="Times New Roman" w:hAnsi="Times New Roman" w:cs="Times New Roman"/>
          <w:sz w:val="24"/>
          <w:szCs w:val="24"/>
          <w:lang w:eastAsia="ru-RU"/>
        </w:rPr>
        <w:t xml:space="preserve"> более 800 школьников Перми и муниципальных образований Пермского края. </w:t>
      </w:r>
    </w:p>
    <w:p w14:paraId="57C91DC8" w14:textId="5FB955D8" w:rsidR="005435BC" w:rsidRPr="00FB1BB6" w:rsidRDefault="00FB1BB6" w:rsidP="00FB1BB6">
      <w:pPr>
        <w:spacing w:after="0" w:line="276" w:lineRule="auto"/>
        <w:ind w:firstLine="567"/>
        <w:jc w:val="both"/>
        <w:rPr>
          <w:rFonts w:ascii="Times New Roman" w:eastAsia="Times New Roman" w:hAnsi="Times New Roman" w:cs="Times New Roman"/>
          <w:sz w:val="24"/>
          <w:szCs w:val="24"/>
          <w:lang w:eastAsia="ru-RU"/>
        </w:rPr>
      </w:pPr>
      <w:r w:rsidRPr="007F7308">
        <w:rPr>
          <w:rFonts w:ascii="Times New Roman" w:eastAsia="Times New Roman" w:hAnsi="Times New Roman" w:cs="Times New Roman"/>
          <w:sz w:val="24"/>
          <w:szCs w:val="24"/>
          <w:lang w:eastAsia="ru-RU"/>
        </w:rPr>
        <w:t>2 поток (с 19 сентября по 19 декабря 2022 г.)</w:t>
      </w:r>
      <w:r w:rsidRPr="005435BC">
        <w:rPr>
          <w:rFonts w:ascii="Times New Roman" w:eastAsia="Times New Roman" w:hAnsi="Times New Roman" w:cs="Times New Roman"/>
          <w:sz w:val="24"/>
          <w:szCs w:val="24"/>
          <w:u w:val="single"/>
          <w:lang w:eastAsia="ru-RU"/>
        </w:rPr>
        <w:t>,</w:t>
      </w:r>
      <w:r w:rsidRPr="00FB1BB6">
        <w:rPr>
          <w:rFonts w:ascii="Times New Roman" w:eastAsia="Times New Roman" w:hAnsi="Times New Roman" w:cs="Times New Roman"/>
          <w:sz w:val="24"/>
          <w:szCs w:val="24"/>
          <w:lang w:eastAsia="ru-RU"/>
        </w:rPr>
        <w:t xml:space="preserve"> обучено более 600 школьников Перми и муниципальных образований Пермского края. </w:t>
      </w:r>
    </w:p>
    <w:p w14:paraId="2573F968" w14:textId="1BDAD22E" w:rsidR="00FB1BB6" w:rsidRPr="00FB1BB6" w:rsidRDefault="00FB1BB6" w:rsidP="007F7308">
      <w:pPr>
        <w:spacing w:after="0" w:line="276" w:lineRule="auto"/>
        <w:ind w:firstLine="567"/>
        <w:jc w:val="both"/>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 С 06 сентября по 13 ноября был реализован второй поток программы «Ты предприниматель», целью которой является популяризация предпринимательства, обучение участникам навыкам предпринимательства, а также содействие участникам в написании бизнес – плана и развитие их идей при помощи наставничества. </w:t>
      </w:r>
    </w:p>
    <w:p w14:paraId="6D33CF57" w14:textId="77777777" w:rsidR="00FB1BB6" w:rsidRPr="00FB1BB6" w:rsidRDefault="00FB1BB6" w:rsidP="00FB1BB6">
      <w:pPr>
        <w:suppressAutoHyphens/>
        <w:spacing w:after="0" w:line="276" w:lineRule="auto"/>
        <w:ind w:firstLine="709"/>
        <w:contextualSpacing/>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 образовательная программа «Начни свое дело», направленная </w:t>
      </w:r>
      <w:r w:rsidRPr="00FB1BB6">
        <w:rPr>
          <w:rFonts w:ascii="Times New Roman" w:eastAsia="Times New Roman" w:hAnsi="Times New Roman" w:cs="Times New Roman"/>
          <w:sz w:val="24"/>
          <w:szCs w:val="24"/>
          <w:lang w:eastAsia="zh-CN"/>
        </w:rPr>
        <w:br/>
        <w:t xml:space="preserve">на обучение граждан, которые официально не трудоустроены, имеют статус малоимущего, состоят на учете в центре занятости или социальной защите. Цель программы – дать участникам инструменты по созданию собственного малого </w:t>
      </w:r>
      <w:r w:rsidRPr="00FB1BB6">
        <w:rPr>
          <w:rFonts w:ascii="Times New Roman" w:eastAsia="Times New Roman" w:hAnsi="Times New Roman" w:cs="Times New Roman"/>
          <w:sz w:val="24"/>
          <w:szCs w:val="24"/>
          <w:lang w:eastAsia="zh-CN"/>
        </w:rPr>
        <w:br/>
        <w:t xml:space="preserve">и микробизнеса за 1,5 месяца, чтобы в последующем они смогли защитить свои проекты по созданию бизнеса и претендовать на получение стартового финансирования на его реализацию от Центра занятости населения. В 2022 году реализовано 5 потоков программы, обучение прошли 525 физических лиц, </w:t>
      </w:r>
      <w:r w:rsidRPr="00FB1BB6">
        <w:rPr>
          <w:rFonts w:ascii="Times New Roman" w:eastAsia="Times New Roman" w:hAnsi="Times New Roman" w:cs="Times New Roman"/>
          <w:sz w:val="24"/>
          <w:szCs w:val="24"/>
          <w:lang w:eastAsia="zh-CN"/>
        </w:rPr>
        <w:br/>
        <w:t xml:space="preserve">из которых 206 разработали бизнес – планы и обратились в министерство социального развития для заключения социального контракта. </w:t>
      </w:r>
    </w:p>
    <w:p w14:paraId="78CA3111" w14:textId="5ADBC3A4" w:rsidR="00FB1BB6" w:rsidRPr="00FB1BB6" w:rsidRDefault="00FB1BB6" w:rsidP="00FB1BB6">
      <w:pPr>
        <w:suppressAutoHyphens/>
        <w:spacing w:after="0" w:line="276" w:lineRule="auto"/>
        <w:ind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 </w:t>
      </w:r>
      <w:r w:rsidR="005E63F7">
        <w:rPr>
          <w:rFonts w:ascii="Times New Roman" w:eastAsia="Times New Roman" w:hAnsi="Times New Roman" w:cs="Times New Roman"/>
          <w:sz w:val="24"/>
          <w:szCs w:val="24"/>
          <w:lang w:eastAsia="zh-CN"/>
        </w:rPr>
        <w:t>с</w:t>
      </w:r>
      <w:r w:rsidRPr="00FB1BB6">
        <w:rPr>
          <w:rFonts w:ascii="Times New Roman" w:eastAsia="Times New Roman" w:hAnsi="Times New Roman" w:cs="Times New Roman"/>
          <w:sz w:val="24"/>
          <w:szCs w:val="24"/>
          <w:lang w:eastAsia="zh-CN"/>
        </w:rPr>
        <w:t xml:space="preserve"> марта по ноябрь 2022 г. реализована программа инновационного развития «Умник», направленная на организацию и проведение отбора физических и юридических лиц – субъектов малого и среднего предпринимательства для участия в программах инновационного развития, реализуемых Фондом содействия развитию малых форм предприятий в научно – технической сфере. Программа «УМНИК» Всего в этом году в конкурс «УМНИК» было подано более 118 заявок. Из них в финале приняли участие 50 молодых учёных из Пермского края и других регионов страны в возрасте от 18 до 30 лет. </w:t>
      </w:r>
    </w:p>
    <w:p w14:paraId="46A4D2E3" w14:textId="687E112D" w:rsidR="00FB1BB6" w:rsidRPr="00FB1BB6" w:rsidRDefault="00FB1BB6" w:rsidP="00FB1BB6">
      <w:pPr>
        <w:suppressAutoHyphens/>
        <w:spacing w:after="0" w:line="276" w:lineRule="auto"/>
        <w:ind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По итогам заочных отборов допущен к финалу конкурса «УМНИК» 51 проект.</w:t>
      </w:r>
      <w:r w:rsidR="005E63F7">
        <w:rPr>
          <w:rFonts w:ascii="Times New Roman" w:eastAsia="Times New Roman" w:hAnsi="Times New Roman" w:cs="Times New Roman"/>
          <w:sz w:val="24"/>
          <w:szCs w:val="24"/>
          <w:lang w:eastAsia="zh-CN"/>
        </w:rPr>
        <w:t xml:space="preserve"> </w:t>
      </w:r>
      <w:r w:rsidRPr="00FB1BB6">
        <w:rPr>
          <w:rFonts w:ascii="Times New Roman" w:eastAsia="Times New Roman" w:hAnsi="Times New Roman" w:cs="Times New Roman"/>
          <w:sz w:val="24"/>
          <w:szCs w:val="24"/>
          <w:lang w:eastAsia="zh-CN"/>
        </w:rPr>
        <w:t xml:space="preserve">Оценка заявок проводилась членами РЭЖ по критериям «Перспективы коммерциализации проекта» </w:t>
      </w:r>
      <w:r w:rsidRPr="00FB1BB6">
        <w:rPr>
          <w:rFonts w:ascii="Times New Roman" w:eastAsia="Times New Roman" w:hAnsi="Times New Roman" w:cs="Times New Roman"/>
          <w:sz w:val="24"/>
          <w:szCs w:val="24"/>
          <w:lang w:eastAsia="zh-CN"/>
        </w:rPr>
        <w:lastRenderedPageBreak/>
        <w:t xml:space="preserve">и «Квалификация заявителя». По результатам финального отбора, согласно квоте Фонда, было отобрано 24 победителя регионального </w:t>
      </w:r>
      <w:r w:rsidR="00B52AC9" w:rsidRPr="00FB1BB6">
        <w:rPr>
          <w:rFonts w:ascii="Times New Roman" w:eastAsia="Times New Roman" w:hAnsi="Times New Roman" w:cs="Times New Roman"/>
          <w:sz w:val="24"/>
          <w:szCs w:val="24"/>
          <w:lang w:eastAsia="zh-CN"/>
        </w:rPr>
        <w:t>этапа и</w:t>
      </w:r>
      <w:r w:rsidRPr="00FB1BB6">
        <w:rPr>
          <w:rFonts w:ascii="Times New Roman" w:eastAsia="Times New Roman" w:hAnsi="Times New Roman" w:cs="Times New Roman"/>
          <w:sz w:val="24"/>
          <w:szCs w:val="24"/>
          <w:lang w:eastAsia="zh-CN"/>
        </w:rPr>
        <w:t xml:space="preserve"> </w:t>
      </w:r>
      <w:r w:rsidR="00B52AC9" w:rsidRPr="00FB1BB6">
        <w:rPr>
          <w:rFonts w:ascii="Times New Roman" w:eastAsia="Times New Roman" w:hAnsi="Times New Roman" w:cs="Times New Roman"/>
          <w:sz w:val="24"/>
          <w:szCs w:val="24"/>
          <w:lang w:eastAsia="zh-CN"/>
        </w:rPr>
        <w:t>5 проектов</w:t>
      </w:r>
      <w:r w:rsidRPr="00FB1BB6">
        <w:rPr>
          <w:rFonts w:ascii="Times New Roman" w:eastAsia="Times New Roman" w:hAnsi="Times New Roman" w:cs="Times New Roman"/>
          <w:sz w:val="24"/>
          <w:szCs w:val="24"/>
          <w:lang w:eastAsia="zh-CN"/>
        </w:rPr>
        <w:t xml:space="preserve"> зачислено в резерв</w:t>
      </w:r>
      <w:r w:rsidR="005E63F7">
        <w:rPr>
          <w:rFonts w:ascii="Times New Roman" w:eastAsia="Times New Roman" w:hAnsi="Times New Roman" w:cs="Times New Roman"/>
          <w:sz w:val="24"/>
          <w:szCs w:val="24"/>
          <w:lang w:eastAsia="zh-CN"/>
        </w:rPr>
        <w:t>.</w:t>
      </w:r>
    </w:p>
    <w:p w14:paraId="3C3B3B56" w14:textId="77777777" w:rsidR="00FB1BB6" w:rsidRPr="00FB1BB6" w:rsidRDefault="00FB1BB6" w:rsidP="00FB1BB6">
      <w:pPr>
        <w:suppressAutoHyphens/>
        <w:spacing w:after="0" w:line="276" w:lineRule="auto"/>
        <w:ind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Оказано содействие Федеральному агентству по делам молодежи в лице ФГБУ «Центр содействия молодым специалистам» реализует Всероссийскую программу по развитию молодежного предпринимательства. В рамках реализации программы в городах Российской Федерации с 5 августа по 22 ноября 2022 года проводится проект «Инвестиционные сессии». Инвестиционные сессии – это цикл мероприятий Всероссийской программы по развитию молодежного предпринимательства, в рамках которого участники презентуют экспертному и инвестиционному сообществу свои проекты, нуждающиеся в поддержке. Участники, предоставившие лучшие бизнес-проекты, имели возможность получить инвестиции на их реализацию. В связи с этим для потенциальных участников,  гражданам Российской Федерации в возрасте от 14 до 35 лет, заинтересованные в осуществлении предпринимательской деятельности был организован подготовительный этап, где эксперты центра «Мой бизнес» в ходе консультационной поддержки по бизнес-планированию помогали грамотно упаковать их бизнес-проекты и подготовят их к очному этапу Инвестиционных сессий. Оказано 36 консультаций.</w:t>
      </w:r>
    </w:p>
    <w:p w14:paraId="47602929" w14:textId="77777777" w:rsidR="00FB1BB6" w:rsidRPr="00FB1BB6" w:rsidRDefault="00FB1BB6" w:rsidP="00FB1BB6">
      <w:pPr>
        <w:suppressAutoHyphens/>
        <w:spacing w:after="0" w:line="276" w:lineRule="auto"/>
        <w:ind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Целью Инвестиционных сессий является продвижение бизнес-проектов и предоставление молодым предпринимателям и молодежи с идеями возможности привлечения инвестиций для реализации собственных бизнес-проектов.</w:t>
      </w:r>
    </w:p>
    <w:p w14:paraId="60D388A0" w14:textId="3981427D" w:rsidR="00FB1BB6" w:rsidRPr="00FB1BB6" w:rsidRDefault="00FB1BB6" w:rsidP="00FB1BB6">
      <w:pPr>
        <w:suppressAutoHyphens/>
        <w:spacing w:after="0" w:line="276" w:lineRule="auto"/>
        <w:ind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- 25 и 26 мая</w:t>
      </w:r>
      <w:r w:rsidR="005435BC">
        <w:rPr>
          <w:rFonts w:ascii="Times New Roman" w:eastAsia="Times New Roman" w:hAnsi="Times New Roman" w:cs="Times New Roman"/>
          <w:sz w:val="24"/>
          <w:szCs w:val="24"/>
          <w:lang w:eastAsia="zh-CN"/>
        </w:rPr>
        <w:t xml:space="preserve"> 2022 года</w:t>
      </w:r>
      <w:r w:rsidRPr="00FB1BB6">
        <w:rPr>
          <w:rFonts w:ascii="Times New Roman" w:eastAsia="Times New Roman" w:hAnsi="Times New Roman" w:cs="Times New Roman"/>
          <w:sz w:val="24"/>
          <w:szCs w:val="24"/>
          <w:lang w:eastAsia="zh-CN"/>
        </w:rPr>
        <w:t xml:space="preserve"> в Перми в рамках традиционного форума «Дни пермского бизнеса» на площадке </w:t>
      </w:r>
      <w:proofErr w:type="spellStart"/>
      <w:r w:rsidRPr="00FB1BB6">
        <w:rPr>
          <w:rFonts w:ascii="Times New Roman" w:eastAsia="Times New Roman" w:hAnsi="Times New Roman" w:cs="Times New Roman"/>
          <w:sz w:val="24"/>
          <w:szCs w:val="24"/>
          <w:lang w:eastAsia="zh-CN"/>
        </w:rPr>
        <w:t>PermExpo</w:t>
      </w:r>
      <w:proofErr w:type="spellEnd"/>
      <w:r w:rsidRPr="00FB1BB6">
        <w:rPr>
          <w:rFonts w:ascii="Times New Roman" w:eastAsia="Times New Roman" w:hAnsi="Times New Roman" w:cs="Times New Roman"/>
          <w:sz w:val="24"/>
          <w:szCs w:val="24"/>
          <w:lang w:eastAsia="zh-CN"/>
        </w:rPr>
        <w:t xml:space="preserve"> </w:t>
      </w:r>
      <w:r w:rsidR="00864B8C">
        <w:rPr>
          <w:rFonts w:ascii="Times New Roman" w:eastAsia="Times New Roman" w:hAnsi="Times New Roman" w:cs="Times New Roman"/>
          <w:sz w:val="24"/>
          <w:szCs w:val="24"/>
          <w:lang w:eastAsia="zh-CN"/>
        </w:rPr>
        <w:t>о</w:t>
      </w:r>
      <w:r w:rsidRPr="00FB1BB6">
        <w:rPr>
          <w:rFonts w:ascii="Times New Roman" w:eastAsia="Times New Roman" w:hAnsi="Times New Roman" w:cs="Times New Roman"/>
          <w:sz w:val="24"/>
          <w:szCs w:val="24"/>
          <w:lang w:eastAsia="zh-CN"/>
        </w:rPr>
        <w:t>тдельное внимание на Форуме было уделено молодежи: в течение всех дней работы площадки, прошли четыре масштабных мероприятия для школьников и студентов, которые объединили  на своих площадках экспертов и участников форума для обсуждения таких ключевых тем, как инвестирование (инвестиционная политика региона: успешные реализованные кейсы. Как составить бизнес-план и найти инвесторов) и детское и молодёжное предпринимательство (молодежь и бизнес: поддержка инициатив, обмен опытом, лайфхаки и инсайты).</w:t>
      </w:r>
    </w:p>
    <w:p w14:paraId="2E2D481B"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p>
    <w:p w14:paraId="1A33EF74" w14:textId="77777777" w:rsidR="00FB1BB6" w:rsidRPr="00FB1BB6" w:rsidRDefault="00FB1BB6" w:rsidP="00FB1BB6">
      <w:pPr>
        <w:keepNext/>
        <w:keepLines/>
        <w:suppressAutoHyphens/>
        <w:spacing w:before="240" w:after="0" w:line="276" w:lineRule="auto"/>
        <w:jc w:val="both"/>
        <w:outlineLvl w:val="0"/>
        <w:rPr>
          <w:rFonts w:ascii="Times New Roman" w:eastAsia="SimSun" w:hAnsi="Times New Roman" w:cs="Times New Roman"/>
          <w:sz w:val="24"/>
          <w:szCs w:val="24"/>
          <w:lang w:eastAsia="zh-CN"/>
        </w:rPr>
      </w:pPr>
      <w:bookmarkStart w:id="58" w:name="_Toc132686284"/>
      <w:r w:rsidRPr="00FB1BB6">
        <w:rPr>
          <w:rFonts w:ascii="Times New Roman" w:eastAsia="SimSun" w:hAnsi="Times New Roman" w:cs="Times New Roman"/>
          <w:sz w:val="24"/>
          <w:szCs w:val="24"/>
          <w:lang w:eastAsia="zh-CN"/>
        </w:rPr>
        <w:t>6. Информация о закупках товаров, работ, услуг Фондом в 2022 г.</w:t>
      </w:r>
      <w:bookmarkEnd w:id="58"/>
    </w:p>
    <w:p w14:paraId="5575FF18" w14:textId="77777777"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Договоры гражданско–правового характера для реализации программных мероприятий и для обеспечения нужд Фонда заключаются в соответствии с Положением о закупках товаров, работ и услуг для нужд НО «ПФРП», утвержденным протоколом заседания Коллегии НО «ПФРП» от 30.07.2021г. № 14 (далее – Положение о закупках). </w:t>
      </w:r>
    </w:p>
    <w:p w14:paraId="2AC82046" w14:textId="77777777"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Положение о закупках регламентирует закупочную деятельность НО «ПФРП».</w:t>
      </w:r>
    </w:p>
    <w:p w14:paraId="5A8AEE20" w14:textId="77777777"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Закупки товаров (работ, услуг) для нужд Фонда осуществляются в следующих целях:</w:t>
      </w:r>
    </w:p>
    <w:p w14:paraId="1EDE3385" w14:textId="77777777"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создания условий для своевременного и полного удовлетворения потребностей Фонда в товарах, работах, услугах с необходимыми показателями цены, качества и надежности;</w:t>
      </w:r>
    </w:p>
    <w:p w14:paraId="4D6B2C63" w14:textId="77777777"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обеспечения целевого и эффективного использования денежных средств;</w:t>
      </w:r>
    </w:p>
    <w:p w14:paraId="2392BF36" w14:textId="77777777"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реализации мер, направленных на сокращение издержек Фонда;</w:t>
      </w:r>
    </w:p>
    <w:p w14:paraId="4FBE4E03" w14:textId="77777777"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развития и стимулирования добросовестной конкуренции;</w:t>
      </w:r>
    </w:p>
    <w:p w14:paraId="52C3A94C" w14:textId="77777777"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 предотвращения коррупции и других злоупотреблений в сфере осуществления закупок. </w:t>
      </w:r>
    </w:p>
    <w:p w14:paraId="3742AB24" w14:textId="1C224C4A"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Положение применяется при осуществлении закупок товаров (работ, услуг) для нужд Фонда, цена которых составляет сумму свыше 300 000 (Трехсот тысяч) рублей 00 коп. (с учетом налога на добавленную стоимость и налога на доходы физических лиц, включаемых в цену закупаемых товаров, работ, услуг). При осуществлении Фондом закупки товаров </w:t>
      </w:r>
      <w:r w:rsidRPr="00FB1BB6">
        <w:rPr>
          <w:rFonts w:ascii="Times New Roman" w:eastAsia="Times New Roman" w:hAnsi="Times New Roman" w:cs="Times New Roman"/>
          <w:sz w:val="24"/>
          <w:szCs w:val="24"/>
          <w:lang w:eastAsia="zh-CN"/>
        </w:rPr>
        <w:lastRenderedPageBreak/>
        <w:t>(работ, услуг) на сумму до 300 000 (Трехсот тысяч) рублей 00 копеек включительно Положение не применяется.</w:t>
      </w:r>
    </w:p>
    <w:p w14:paraId="7CA7B948" w14:textId="77777777" w:rsidR="00FB1BB6" w:rsidRPr="00FB1BB6" w:rsidRDefault="00FB1BB6" w:rsidP="00FB1BB6">
      <w:pPr>
        <w:keepNext/>
        <w:keepLines/>
        <w:suppressAutoHyphens/>
        <w:spacing w:before="240" w:after="0" w:line="276" w:lineRule="auto"/>
        <w:jc w:val="both"/>
        <w:outlineLvl w:val="0"/>
        <w:rPr>
          <w:rFonts w:ascii="Times New Roman" w:eastAsia="SimSun" w:hAnsi="Times New Roman" w:cs="Times New Roman"/>
          <w:sz w:val="24"/>
          <w:szCs w:val="24"/>
          <w:lang w:eastAsia="zh-CN"/>
        </w:rPr>
      </w:pPr>
      <w:bookmarkStart w:id="59" w:name="_Toc132686285"/>
      <w:r w:rsidRPr="00FB1BB6">
        <w:rPr>
          <w:rFonts w:ascii="Times New Roman" w:eastAsia="SimSun" w:hAnsi="Times New Roman" w:cs="Times New Roman"/>
          <w:sz w:val="24"/>
          <w:szCs w:val="24"/>
          <w:lang w:eastAsia="zh-CN"/>
        </w:rPr>
        <w:t>7. Информация о выполнении плановых показателей и использования средств субсидий на реализацию мероприятий</w:t>
      </w:r>
      <w:bookmarkEnd w:id="59"/>
    </w:p>
    <w:p w14:paraId="497C0A26" w14:textId="77777777" w:rsidR="00FB1BB6" w:rsidRPr="00FB1BB6" w:rsidRDefault="00FB1BB6" w:rsidP="00FB1BB6">
      <w:pPr>
        <w:suppressAutoHyphens/>
        <w:spacing w:after="0" w:line="276" w:lineRule="auto"/>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7.1. По соглашению о предоставлении субсидии из бюджета Пермского края некоммерческой организации, не являющейся государственным (муниципальным) учреждением от «11» февраля 2022 г. №40-2022-000118 в целях реализации мероприятия «Субсидия некоммерческой организации «Пермский фонд развития предпринимательства» на оказание комплекса информационно-консультационных и образовательных услуг самозанятым гражданам (далее – Субсидия) в рамках подпрограммы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из бюджета Пермского края в 2022 году получена субсидия в сумме 16 208 947 рублей 37 копеек, в том числе 15 398 000 рублей 00 копеек за счет средств федерального бюджета и 810 447 рублей 37 копеек за счет средств софинансирования из краевого бюджета.</w:t>
      </w:r>
    </w:p>
    <w:p w14:paraId="369E2B8C" w14:textId="2B35A6EE" w:rsidR="00FB1BB6" w:rsidRPr="00FB1BB6" w:rsidRDefault="00FB1BB6" w:rsidP="00FB1BB6">
      <w:pPr>
        <w:suppressAutoHyphens/>
        <w:spacing w:after="0" w:line="276" w:lineRule="auto"/>
        <w:ind w:firstLine="851"/>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По состоянию на 31</w:t>
      </w:r>
      <w:r w:rsidR="005435BC">
        <w:rPr>
          <w:rFonts w:ascii="Times New Roman" w:eastAsia="Calibri" w:hAnsi="Times New Roman" w:cs="Times New Roman"/>
          <w:sz w:val="24"/>
          <w:szCs w:val="24"/>
        </w:rPr>
        <w:t xml:space="preserve"> декабря </w:t>
      </w:r>
      <w:r w:rsidR="00B52AC9" w:rsidRPr="00FB1BB6">
        <w:rPr>
          <w:rFonts w:ascii="Times New Roman" w:eastAsia="Calibri" w:hAnsi="Times New Roman" w:cs="Times New Roman"/>
          <w:sz w:val="24"/>
          <w:szCs w:val="24"/>
        </w:rPr>
        <w:t>2022 года</w:t>
      </w:r>
      <w:r w:rsidRPr="00FB1BB6">
        <w:rPr>
          <w:rFonts w:ascii="Times New Roman" w:eastAsia="Calibri" w:hAnsi="Times New Roman" w:cs="Times New Roman"/>
          <w:sz w:val="24"/>
          <w:szCs w:val="24"/>
        </w:rPr>
        <w:t xml:space="preserve"> сложился остаток средств в размере 5 902 070 рублей 74 копейки</w:t>
      </w:r>
      <w:r w:rsidRPr="00FB1BB6">
        <w:rPr>
          <w:rFonts w:ascii="Times New Roman" w:eastAsia="Times New Roman" w:hAnsi="Times New Roman" w:cs="Times New Roman"/>
          <w:sz w:val="24"/>
          <w:szCs w:val="24"/>
          <w:lang w:eastAsia="zh-CN"/>
        </w:rPr>
        <w:t xml:space="preserve"> </w:t>
      </w:r>
      <w:r w:rsidRPr="00FB1BB6">
        <w:rPr>
          <w:rFonts w:ascii="Times New Roman" w:eastAsia="Calibri" w:hAnsi="Times New Roman" w:cs="Times New Roman"/>
          <w:sz w:val="24"/>
          <w:szCs w:val="24"/>
        </w:rPr>
        <w:t>за счет средств федерального бюджета, в том числе на:</w:t>
      </w:r>
    </w:p>
    <w:p w14:paraId="6CF9683B" w14:textId="77777777" w:rsidR="00FB1BB6" w:rsidRPr="00FB1BB6" w:rsidRDefault="00FB1BB6" w:rsidP="00FB1BB6">
      <w:pPr>
        <w:suppressAutoHyphens/>
        <w:spacing w:after="0" w:line="276" w:lineRule="auto"/>
        <w:ind w:firstLine="851"/>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общие расходы</w:t>
      </w:r>
      <w:r w:rsidRPr="00FB1BB6">
        <w:rPr>
          <w:rFonts w:ascii="Times New Roman" w:eastAsia="Calibri" w:hAnsi="Times New Roman" w:cs="Times New Roman"/>
          <w:sz w:val="24"/>
          <w:szCs w:val="24"/>
        </w:rPr>
        <w:tab/>
        <w:t>293 923 рубля 68 копеек</w:t>
      </w:r>
    </w:p>
    <w:p w14:paraId="37209F7D" w14:textId="17B649BE" w:rsidR="00FB1BB6" w:rsidRPr="00FB1BB6" w:rsidRDefault="00FB1BB6" w:rsidP="00FB1BB6">
      <w:pPr>
        <w:suppressAutoHyphens/>
        <w:spacing w:after="0" w:line="276" w:lineRule="auto"/>
        <w:ind w:firstLine="851"/>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центр поддержки предпринимательства</w:t>
      </w:r>
      <w:r w:rsidR="000B5DE4">
        <w:rPr>
          <w:rFonts w:ascii="Times New Roman" w:eastAsia="Calibri" w:hAnsi="Times New Roman" w:cs="Times New Roman"/>
          <w:sz w:val="24"/>
          <w:szCs w:val="24"/>
        </w:rPr>
        <w:tab/>
      </w:r>
      <w:r w:rsidRPr="00FB1BB6">
        <w:rPr>
          <w:rFonts w:ascii="Times New Roman" w:eastAsia="Calibri" w:hAnsi="Times New Roman" w:cs="Times New Roman"/>
          <w:sz w:val="24"/>
          <w:szCs w:val="24"/>
        </w:rPr>
        <w:t>5 608 147 рублей 06 копеек</w:t>
      </w:r>
    </w:p>
    <w:p w14:paraId="79934238" w14:textId="77777777" w:rsidR="00FB1BB6" w:rsidRPr="00FB1BB6" w:rsidRDefault="00FB1BB6" w:rsidP="00FB1BB6">
      <w:pPr>
        <w:suppressAutoHyphens/>
        <w:spacing w:after="0" w:line="276" w:lineRule="auto"/>
        <w:ind w:firstLine="851"/>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Подробная </w:t>
      </w:r>
      <w:bookmarkStart w:id="60" w:name="_Hlk125560193"/>
      <w:r w:rsidRPr="00FB1BB6">
        <w:rPr>
          <w:rFonts w:ascii="Times New Roman" w:eastAsia="Calibri" w:hAnsi="Times New Roman" w:cs="Times New Roman"/>
          <w:sz w:val="24"/>
          <w:szCs w:val="24"/>
        </w:rPr>
        <w:t>информация о сложившейся экономии</w:t>
      </w:r>
      <w:bookmarkEnd w:id="60"/>
      <w:r w:rsidRPr="00FB1BB6">
        <w:rPr>
          <w:rFonts w:ascii="Times New Roman" w:eastAsia="Calibri" w:hAnsi="Times New Roman" w:cs="Times New Roman"/>
          <w:sz w:val="24"/>
          <w:szCs w:val="24"/>
        </w:rPr>
        <w:t xml:space="preserve"> по статьям сметы представлена в таблице далее.  </w:t>
      </w:r>
    </w:p>
    <w:p w14:paraId="216046F2" w14:textId="7777777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Экономия сложилась в связи с тем, что по заключенным в конце 2022 года договорам с контрагентами срок завершения оказания услуг, их приемка и оплата вышли за рамки календарного года. </w:t>
      </w:r>
    </w:p>
    <w:p w14:paraId="058E7B46" w14:textId="7777777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Основные причины сформировавшегося остатка:</w:t>
      </w:r>
    </w:p>
    <w:p w14:paraId="461BD93D" w14:textId="7777777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в виду того, что конкурсный отбор организаций, выступающих в роли подрядчиков для оказания услуг, осуществляется с учетом понижения стоимости оказываемой услуги. </w:t>
      </w:r>
    </w:p>
    <w:p w14:paraId="3569C477" w14:textId="7777777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в связи с пересмотром стоимости информационно-консультационных услуг в связи с увеличением спроса на оказание их в онлайн-формате;</w:t>
      </w:r>
    </w:p>
    <w:p w14:paraId="35A2D1C3" w14:textId="106E17A0"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в связи с увеличением доли услуг, оказываемых на бесплатной основе (</w:t>
      </w:r>
      <w:r w:rsidR="00B52AC9" w:rsidRPr="00FB1BB6">
        <w:rPr>
          <w:rFonts w:ascii="Times New Roman" w:eastAsia="Calibri" w:hAnsi="Times New Roman" w:cs="Times New Roman"/>
          <w:sz w:val="24"/>
          <w:szCs w:val="24"/>
        </w:rPr>
        <w:t>сотрудниками организации</w:t>
      </w:r>
      <w:r w:rsidRPr="00FB1BB6">
        <w:rPr>
          <w:rFonts w:ascii="Times New Roman" w:eastAsia="Calibri" w:hAnsi="Times New Roman" w:cs="Times New Roman"/>
          <w:sz w:val="24"/>
          <w:szCs w:val="24"/>
        </w:rPr>
        <w:t>, а также с привлечением к оказанию услуг партнеров и иных организаций инфраструктуры поддержки).</w:t>
      </w:r>
    </w:p>
    <w:p w14:paraId="4255F916" w14:textId="104DF3B9" w:rsidR="00FB1BB6" w:rsidRPr="00FB1BB6" w:rsidRDefault="00FB1BB6" w:rsidP="00FB1BB6">
      <w:pPr>
        <w:suppressAutoHyphens/>
        <w:spacing w:after="0" w:line="276" w:lineRule="auto"/>
        <w:ind w:firstLine="851"/>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Экономия средств Субсидии не повлияла на достижение результатов предоставления субсидии, запланированное количество получателей поддержки и плановый показатель, установленный в рамках Соглашения на конец </w:t>
      </w:r>
      <w:r w:rsidR="00B52AC9" w:rsidRPr="00FB1BB6">
        <w:rPr>
          <w:rFonts w:ascii="Times New Roman" w:eastAsia="Calibri" w:hAnsi="Times New Roman" w:cs="Times New Roman"/>
          <w:sz w:val="24"/>
          <w:szCs w:val="24"/>
        </w:rPr>
        <w:t>отчетного года,</w:t>
      </w:r>
      <w:r w:rsidRPr="00FB1BB6">
        <w:rPr>
          <w:rFonts w:ascii="Times New Roman" w:eastAsia="Calibri" w:hAnsi="Times New Roman" w:cs="Times New Roman"/>
          <w:sz w:val="24"/>
          <w:szCs w:val="24"/>
        </w:rPr>
        <w:t xml:space="preserve"> достигнут</w:t>
      </w:r>
      <w:r w:rsidR="00125611">
        <w:rPr>
          <w:rFonts w:ascii="Times New Roman" w:eastAsia="Calibri" w:hAnsi="Times New Roman" w:cs="Times New Roman"/>
          <w:sz w:val="24"/>
          <w:szCs w:val="24"/>
        </w:rPr>
        <w:t>о</w:t>
      </w:r>
      <w:r w:rsidRPr="00FB1BB6">
        <w:rPr>
          <w:rFonts w:ascii="Times New Roman" w:eastAsia="Calibri" w:hAnsi="Times New Roman" w:cs="Times New Roman"/>
          <w:sz w:val="24"/>
          <w:szCs w:val="24"/>
        </w:rPr>
        <w:t xml:space="preserve"> с перевыполнением. </w:t>
      </w:r>
    </w:p>
    <w:p w14:paraId="77419343" w14:textId="77777777" w:rsidR="00FB1BB6" w:rsidRPr="00FB1BB6" w:rsidRDefault="00FB1BB6" w:rsidP="00FB1BB6">
      <w:pPr>
        <w:suppressAutoHyphens/>
        <w:spacing w:after="0" w:line="276" w:lineRule="auto"/>
        <w:ind w:firstLine="851"/>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Также в составе общей экономии средств присутствует свободный остаток средств, которые планируется направить на реализацию мероприятий и оказание услуг по соответствующим направлениям в течение первого квартала 2023 года. Это позволит обеспечить непрерывную деятельность до получения финансирования на 2023 год. Подробная информация о сложившейся потребности использования средств Субсидии в текущем финансовом году по статьям сметы представлена в таблице далее.</w:t>
      </w:r>
    </w:p>
    <w:p w14:paraId="29BB5C1D" w14:textId="2355F2C6" w:rsidR="00FB1BB6" w:rsidRPr="00FB1BB6" w:rsidRDefault="00FB1BB6" w:rsidP="00FB1BB6">
      <w:pPr>
        <w:suppressAutoHyphens/>
        <w:spacing w:after="0" w:line="276" w:lineRule="auto"/>
        <w:ind w:firstLine="708"/>
        <w:jc w:val="both"/>
        <w:rPr>
          <w:rFonts w:ascii="Times New Roman" w:eastAsia="Times New Roman" w:hAnsi="Times New Roman" w:cs="Times New Roman"/>
          <w:bCs/>
          <w:sz w:val="24"/>
          <w:szCs w:val="24"/>
          <w:lang w:eastAsia="zh-CN"/>
        </w:rPr>
      </w:pPr>
      <w:r w:rsidRPr="00FB1BB6">
        <w:rPr>
          <w:rFonts w:ascii="Times New Roman" w:eastAsia="Calibri" w:hAnsi="Times New Roman" w:cs="Times New Roman"/>
          <w:sz w:val="24"/>
          <w:szCs w:val="24"/>
        </w:rPr>
        <w:t xml:space="preserve">На основании вышеизложенного просим согласовать </w:t>
      </w:r>
      <w:bookmarkStart w:id="61" w:name="_Hlk125552393"/>
      <w:r w:rsidRPr="00FB1BB6">
        <w:rPr>
          <w:rFonts w:ascii="Times New Roman" w:eastAsia="Calibri" w:hAnsi="Times New Roman" w:cs="Times New Roman"/>
          <w:sz w:val="24"/>
          <w:szCs w:val="24"/>
        </w:rPr>
        <w:t>использование остатка средств Субсидии</w:t>
      </w:r>
      <w:bookmarkEnd w:id="61"/>
      <w:r w:rsidRPr="00FB1BB6">
        <w:rPr>
          <w:rFonts w:ascii="Times New Roman" w:eastAsia="Calibri" w:hAnsi="Times New Roman" w:cs="Times New Roman"/>
          <w:sz w:val="24"/>
          <w:szCs w:val="24"/>
        </w:rPr>
        <w:t xml:space="preserve"> в текущем финансовом году в соответствии с их целевым назначением и на осуществление расчетов по оплате услуг сторонним организациям в рамках действующих договоров, заключенных в 2022 году, в том числе на возмещение ранее понесенных расходов, </w:t>
      </w:r>
      <w:r w:rsidRPr="00FB1BB6">
        <w:rPr>
          <w:rFonts w:ascii="Times New Roman" w:eastAsia="Calibri" w:hAnsi="Times New Roman" w:cs="Times New Roman"/>
          <w:sz w:val="24"/>
          <w:szCs w:val="24"/>
        </w:rPr>
        <w:lastRenderedPageBreak/>
        <w:t xml:space="preserve">произведенных в связи с необходимостью.  </w:t>
      </w:r>
      <w:bookmarkStart w:id="62" w:name="_Hlk125560871"/>
      <w:r w:rsidRPr="00FB1BB6">
        <w:rPr>
          <w:rFonts w:ascii="Times New Roman" w:eastAsia="Calibri" w:hAnsi="Times New Roman" w:cs="Times New Roman"/>
          <w:sz w:val="24"/>
          <w:szCs w:val="24"/>
        </w:rPr>
        <w:t xml:space="preserve">Информация о ранее понесенных расходах </w:t>
      </w:r>
      <w:bookmarkEnd w:id="62"/>
      <w:r w:rsidRPr="00FB1BB6">
        <w:rPr>
          <w:rFonts w:ascii="Times New Roman" w:eastAsia="Calibri" w:hAnsi="Times New Roman" w:cs="Times New Roman"/>
          <w:sz w:val="24"/>
          <w:szCs w:val="24"/>
        </w:rPr>
        <w:t>с указанием потребности представлена далее.</w:t>
      </w:r>
    </w:p>
    <w:p w14:paraId="13C9983C" w14:textId="77777777" w:rsidR="00FB1BB6" w:rsidRPr="00FB1BB6" w:rsidRDefault="00FB1BB6" w:rsidP="00FB1BB6">
      <w:pPr>
        <w:tabs>
          <w:tab w:val="left" w:pos="7770"/>
        </w:tabs>
        <w:suppressAutoHyphens/>
        <w:spacing w:after="0" w:line="276" w:lineRule="auto"/>
        <w:jc w:val="both"/>
        <w:rPr>
          <w:rFonts w:ascii="Times New Roman" w:eastAsia="Times New Roman" w:hAnsi="Times New Roman" w:cs="Times New Roman"/>
          <w:bCs/>
          <w:sz w:val="24"/>
          <w:szCs w:val="24"/>
          <w:lang w:eastAsia="zh-CN"/>
        </w:rPr>
      </w:pPr>
    </w:p>
    <w:p w14:paraId="7020DB36" w14:textId="1E3A009B" w:rsidR="00FB1BB6" w:rsidRDefault="00FB1BB6" w:rsidP="00125611">
      <w:pPr>
        <w:tabs>
          <w:tab w:val="left" w:pos="7770"/>
        </w:tabs>
        <w:suppressAutoHyphens/>
        <w:spacing w:after="0" w:line="276" w:lineRule="auto"/>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Информация о сложившейся экономии средств Субсидии</w:t>
      </w:r>
    </w:p>
    <w:p w14:paraId="596EAF83" w14:textId="77777777" w:rsidR="00125611" w:rsidRPr="00FB1BB6" w:rsidRDefault="00125611" w:rsidP="00125611">
      <w:pPr>
        <w:tabs>
          <w:tab w:val="left" w:pos="7770"/>
        </w:tabs>
        <w:suppressAutoHyphens/>
        <w:spacing w:after="0" w:line="276" w:lineRule="auto"/>
        <w:jc w:val="center"/>
        <w:rPr>
          <w:rFonts w:ascii="Times New Roman" w:eastAsia="Times New Roman" w:hAnsi="Times New Roman" w:cs="Times New Roman"/>
          <w:b/>
          <w:bCs/>
          <w:sz w:val="24"/>
          <w:szCs w:val="24"/>
          <w:lang w:eastAsia="zh-CN"/>
        </w:rPr>
      </w:pPr>
    </w:p>
    <w:tbl>
      <w:tblPr>
        <w:tblW w:w="9918" w:type="dxa"/>
        <w:tblInd w:w="113" w:type="dxa"/>
        <w:tblLook w:val="04A0" w:firstRow="1" w:lastRow="0" w:firstColumn="1" w:lastColumn="0" w:noHBand="0" w:noVBand="1"/>
      </w:tblPr>
      <w:tblGrid>
        <w:gridCol w:w="921"/>
        <w:gridCol w:w="6757"/>
        <w:gridCol w:w="2240"/>
      </w:tblGrid>
      <w:tr w:rsidR="00FB1BB6" w:rsidRPr="00FB1BB6" w14:paraId="22F8C6BD" w14:textId="77777777" w:rsidTr="004C684D">
        <w:trPr>
          <w:trHeight w:val="765"/>
        </w:trPr>
        <w:tc>
          <w:tcPr>
            <w:tcW w:w="804" w:type="dxa"/>
            <w:tcBorders>
              <w:top w:val="single" w:sz="4" w:space="0" w:color="auto"/>
              <w:left w:val="single" w:sz="4" w:space="0" w:color="auto"/>
              <w:bottom w:val="single" w:sz="4" w:space="0" w:color="auto"/>
              <w:right w:val="single" w:sz="4" w:space="0" w:color="auto"/>
            </w:tcBorders>
            <w:vAlign w:val="bottom"/>
            <w:hideMark/>
          </w:tcPr>
          <w:p w14:paraId="3786A2D9"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пункта сметы</w:t>
            </w:r>
          </w:p>
        </w:tc>
        <w:tc>
          <w:tcPr>
            <w:tcW w:w="6846" w:type="dxa"/>
            <w:tcBorders>
              <w:top w:val="single" w:sz="4" w:space="0" w:color="auto"/>
              <w:left w:val="nil"/>
              <w:bottom w:val="single" w:sz="4" w:space="0" w:color="auto"/>
              <w:right w:val="single" w:sz="4" w:space="0" w:color="auto"/>
            </w:tcBorders>
            <w:vAlign w:val="bottom"/>
            <w:hideMark/>
          </w:tcPr>
          <w:p w14:paraId="43223EF7"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Наименование расходов</w:t>
            </w:r>
          </w:p>
        </w:tc>
        <w:tc>
          <w:tcPr>
            <w:tcW w:w="2268" w:type="dxa"/>
            <w:tcBorders>
              <w:top w:val="single" w:sz="4" w:space="0" w:color="auto"/>
              <w:left w:val="nil"/>
              <w:bottom w:val="single" w:sz="4" w:space="0" w:color="auto"/>
              <w:right w:val="single" w:sz="4" w:space="0" w:color="auto"/>
            </w:tcBorders>
            <w:vAlign w:val="bottom"/>
            <w:hideMark/>
          </w:tcPr>
          <w:p w14:paraId="13D6654C"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 Сумма, руб. коп.  </w:t>
            </w:r>
          </w:p>
        </w:tc>
      </w:tr>
      <w:tr w:rsidR="00FB1BB6" w:rsidRPr="00FB1BB6" w14:paraId="6C615E2A" w14:textId="77777777" w:rsidTr="004C684D">
        <w:trPr>
          <w:trHeight w:val="255"/>
        </w:trPr>
        <w:tc>
          <w:tcPr>
            <w:tcW w:w="804" w:type="dxa"/>
            <w:tcBorders>
              <w:top w:val="nil"/>
              <w:left w:val="single" w:sz="4" w:space="0" w:color="auto"/>
              <w:bottom w:val="single" w:sz="4" w:space="0" w:color="auto"/>
              <w:right w:val="single" w:sz="4" w:space="0" w:color="auto"/>
            </w:tcBorders>
            <w:vAlign w:val="bottom"/>
            <w:hideMark/>
          </w:tcPr>
          <w:p w14:paraId="3CED07FE" w14:textId="77777777" w:rsidR="00FB1BB6" w:rsidRPr="00FB1BB6" w:rsidRDefault="00FB1BB6" w:rsidP="00FB1BB6">
            <w:pPr>
              <w:spacing w:after="0" w:line="276" w:lineRule="auto"/>
              <w:rPr>
                <w:rFonts w:ascii="Times New Roman" w:eastAsia="Times New Roman" w:hAnsi="Times New Roman" w:cs="Times New Roman"/>
                <w:b/>
                <w:bCs/>
                <w:sz w:val="24"/>
                <w:szCs w:val="24"/>
                <w:lang w:eastAsia="ru-RU"/>
              </w:rPr>
            </w:pPr>
            <w:r w:rsidRPr="00FB1BB6">
              <w:rPr>
                <w:rFonts w:ascii="Times New Roman" w:eastAsia="Times New Roman" w:hAnsi="Times New Roman" w:cs="Times New Roman"/>
                <w:b/>
                <w:bCs/>
                <w:sz w:val="24"/>
                <w:szCs w:val="24"/>
                <w:lang w:eastAsia="ru-RU"/>
              </w:rPr>
              <w:t> </w:t>
            </w:r>
          </w:p>
        </w:tc>
        <w:tc>
          <w:tcPr>
            <w:tcW w:w="6846" w:type="dxa"/>
            <w:tcBorders>
              <w:top w:val="nil"/>
              <w:left w:val="nil"/>
              <w:bottom w:val="single" w:sz="4" w:space="0" w:color="auto"/>
              <w:right w:val="single" w:sz="4" w:space="0" w:color="auto"/>
            </w:tcBorders>
            <w:vAlign w:val="bottom"/>
            <w:hideMark/>
          </w:tcPr>
          <w:p w14:paraId="6C58721D" w14:textId="77777777" w:rsidR="00FB1BB6" w:rsidRPr="00FB1BB6" w:rsidRDefault="00FB1BB6" w:rsidP="00FB1BB6">
            <w:pPr>
              <w:spacing w:after="0" w:line="276" w:lineRule="auto"/>
              <w:rPr>
                <w:rFonts w:ascii="Times New Roman" w:eastAsia="Times New Roman" w:hAnsi="Times New Roman" w:cs="Times New Roman"/>
                <w:b/>
                <w:bCs/>
                <w:sz w:val="24"/>
                <w:szCs w:val="24"/>
                <w:lang w:eastAsia="ru-RU"/>
              </w:rPr>
            </w:pPr>
            <w:r w:rsidRPr="00FB1BB6">
              <w:rPr>
                <w:rFonts w:ascii="Times New Roman" w:eastAsia="Times New Roman" w:hAnsi="Times New Roman" w:cs="Times New Roman"/>
                <w:b/>
                <w:bCs/>
                <w:sz w:val="24"/>
                <w:szCs w:val="24"/>
                <w:lang w:eastAsia="ru-RU"/>
              </w:rPr>
              <w:t>Общие расходы</w:t>
            </w:r>
          </w:p>
        </w:tc>
        <w:tc>
          <w:tcPr>
            <w:tcW w:w="2268" w:type="dxa"/>
            <w:tcBorders>
              <w:top w:val="nil"/>
              <w:left w:val="nil"/>
              <w:bottom w:val="single" w:sz="4" w:space="0" w:color="auto"/>
              <w:right w:val="single" w:sz="4" w:space="0" w:color="auto"/>
            </w:tcBorders>
            <w:vAlign w:val="bottom"/>
            <w:hideMark/>
          </w:tcPr>
          <w:p w14:paraId="181EB062" w14:textId="77777777" w:rsidR="00FB1BB6" w:rsidRPr="00FB1BB6" w:rsidRDefault="00FB1BB6" w:rsidP="00FB1BB6">
            <w:pPr>
              <w:spacing w:after="0" w:line="276" w:lineRule="auto"/>
              <w:rPr>
                <w:rFonts w:ascii="Times New Roman" w:eastAsia="Times New Roman" w:hAnsi="Times New Roman" w:cs="Times New Roman"/>
                <w:b/>
                <w:bCs/>
                <w:sz w:val="24"/>
                <w:szCs w:val="24"/>
                <w:lang w:eastAsia="ru-RU"/>
              </w:rPr>
            </w:pPr>
            <w:r w:rsidRPr="00FB1BB6">
              <w:rPr>
                <w:rFonts w:ascii="Times New Roman" w:eastAsia="Times New Roman" w:hAnsi="Times New Roman" w:cs="Times New Roman"/>
                <w:b/>
                <w:bCs/>
                <w:sz w:val="24"/>
                <w:szCs w:val="24"/>
                <w:lang w:eastAsia="ru-RU"/>
              </w:rPr>
              <w:t xml:space="preserve">          293 923,68 </w:t>
            </w:r>
          </w:p>
        </w:tc>
      </w:tr>
      <w:tr w:rsidR="00FB1BB6" w:rsidRPr="00FB1BB6" w14:paraId="4242644A" w14:textId="77777777" w:rsidTr="004C684D">
        <w:trPr>
          <w:trHeight w:val="1185"/>
        </w:trPr>
        <w:tc>
          <w:tcPr>
            <w:tcW w:w="804" w:type="dxa"/>
            <w:tcBorders>
              <w:top w:val="nil"/>
              <w:left w:val="single" w:sz="4" w:space="0" w:color="auto"/>
              <w:bottom w:val="single" w:sz="4" w:space="0" w:color="auto"/>
              <w:right w:val="single" w:sz="4" w:space="0" w:color="auto"/>
            </w:tcBorders>
            <w:vAlign w:val="center"/>
            <w:hideMark/>
          </w:tcPr>
          <w:p w14:paraId="6E6664CB" w14:textId="77777777" w:rsidR="00FB1BB6" w:rsidRPr="00FB1BB6" w:rsidRDefault="00FB1BB6" w:rsidP="00FB1BB6">
            <w:pPr>
              <w:spacing w:after="0" w:line="276" w:lineRule="auto"/>
              <w:jc w:val="center"/>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4</w:t>
            </w:r>
          </w:p>
        </w:tc>
        <w:tc>
          <w:tcPr>
            <w:tcW w:w="6846" w:type="dxa"/>
            <w:tcBorders>
              <w:top w:val="nil"/>
              <w:left w:val="nil"/>
              <w:bottom w:val="single" w:sz="4" w:space="0" w:color="auto"/>
              <w:right w:val="single" w:sz="4" w:space="0" w:color="auto"/>
            </w:tcBorders>
            <w:vAlign w:val="bottom"/>
            <w:hideMark/>
          </w:tcPr>
          <w:p w14:paraId="6935C38B"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Создание, доработка и (или) настройка сайта центра «Мой бизнес» в информационно-телекоммуникационной сети «Интернет </w:t>
            </w:r>
            <w:r w:rsidRPr="00FB1BB6">
              <w:rPr>
                <w:rFonts w:ascii="Times New Roman" w:eastAsia="Times New Roman" w:hAnsi="Times New Roman" w:cs="Times New Roman"/>
                <w:sz w:val="24"/>
                <w:szCs w:val="24"/>
                <w:lang w:eastAsia="ru-RU"/>
              </w:rPr>
              <w:br/>
              <w:t xml:space="preserve"> </w:t>
            </w:r>
          </w:p>
        </w:tc>
        <w:tc>
          <w:tcPr>
            <w:tcW w:w="2268" w:type="dxa"/>
            <w:tcBorders>
              <w:top w:val="nil"/>
              <w:left w:val="nil"/>
              <w:bottom w:val="single" w:sz="4" w:space="0" w:color="auto"/>
              <w:right w:val="single" w:sz="4" w:space="0" w:color="auto"/>
            </w:tcBorders>
            <w:vAlign w:val="bottom"/>
            <w:hideMark/>
          </w:tcPr>
          <w:p w14:paraId="4E9B98D1"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              97 090,00 </w:t>
            </w:r>
          </w:p>
        </w:tc>
      </w:tr>
      <w:tr w:rsidR="00FB1BB6" w:rsidRPr="00FB1BB6" w14:paraId="5791814C" w14:textId="77777777" w:rsidTr="004C684D">
        <w:trPr>
          <w:trHeight w:val="805"/>
        </w:trPr>
        <w:tc>
          <w:tcPr>
            <w:tcW w:w="804" w:type="dxa"/>
            <w:tcBorders>
              <w:top w:val="nil"/>
              <w:left w:val="single" w:sz="4" w:space="0" w:color="auto"/>
              <w:bottom w:val="single" w:sz="4" w:space="0" w:color="auto"/>
              <w:right w:val="single" w:sz="4" w:space="0" w:color="auto"/>
            </w:tcBorders>
            <w:vAlign w:val="center"/>
            <w:hideMark/>
          </w:tcPr>
          <w:p w14:paraId="080E46F9" w14:textId="77777777" w:rsidR="00FB1BB6" w:rsidRPr="00FB1BB6" w:rsidRDefault="00FB1BB6" w:rsidP="00FB1BB6">
            <w:pPr>
              <w:spacing w:after="0" w:line="276" w:lineRule="auto"/>
              <w:jc w:val="center"/>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12</w:t>
            </w:r>
          </w:p>
        </w:tc>
        <w:tc>
          <w:tcPr>
            <w:tcW w:w="6846" w:type="dxa"/>
            <w:tcBorders>
              <w:top w:val="nil"/>
              <w:left w:val="nil"/>
              <w:bottom w:val="single" w:sz="4" w:space="0" w:color="auto"/>
              <w:right w:val="single" w:sz="4" w:space="0" w:color="auto"/>
            </w:tcBorders>
            <w:vAlign w:val="bottom"/>
            <w:hideMark/>
          </w:tcPr>
          <w:p w14:paraId="26C57B00"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Продвижение информации о деятельности центра «Мой бизнес» в средствах массовой информации</w:t>
            </w:r>
          </w:p>
        </w:tc>
        <w:tc>
          <w:tcPr>
            <w:tcW w:w="2268" w:type="dxa"/>
            <w:tcBorders>
              <w:top w:val="nil"/>
              <w:left w:val="nil"/>
              <w:bottom w:val="single" w:sz="4" w:space="0" w:color="auto"/>
              <w:right w:val="single" w:sz="4" w:space="0" w:color="auto"/>
            </w:tcBorders>
            <w:vAlign w:val="bottom"/>
            <w:hideMark/>
          </w:tcPr>
          <w:p w14:paraId="010C7FDA"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            196 833,68 </w:t>
            </w:r>
          </w:p>
        </w:tc>
      </w:tr>
      <w:tr w:rsidR="00FB1BB6" w:rsidRPr="00FB1BB6" w14:paraId="1BBC748C" w14:textId="77777777" w:rsidTr="004C684D">
        <w:trPr>
          <w:trHeight w:val="419"/>
        </w:trPr>
        <w:tc>
          <w:tcPr>
            <w:tcW w:w="804" w:type="dxa"/>
            <w:tcBorders>
              <w:top w:val="nil"/>
              <w:left w:val="single" w:sz="4" w:space="0" w:color="auto"/>
              <w:bottom w:val="single" w:sz="4" w:space="0" w:color="auto"/>
              <w:right w:val="single" w:sz="4" w:space="0" w:color="auto"/>
            </w:tcBorders>
            <w:vAlign w:val="center"/>
            <w:hideMark/>
          </w:tcPr>
          <w:p w14:paraId="041A15CF" w14:textId="77777777" w:rsidR="00FB1BB6" w:rsidRPr="00FB1BB6" w:rsidRDefault="00FB1BB6" w:rsidP="00FB1BB6">
            <w:pPr>
              <w:spacing w:after="0" w:line="276" w:lineRule="auto"/>
              <w:jc w:val="center"/>
              <w:rPr>
                <w:rFonts w:ascii="Times New Roman" w:eastAsia="Times New Roman" w:hAnsi="Times New Roman" w:cs="Times New Roman"/>
                <w:b/>
                <w:bCs/>
                <w:sz w:val="24"/>
                <w:szCs w:val="24"/>
                <w:lang w:eastAsia="ru-RU"/>
              </w:rPr>
            </w:pPr>
            <w:r w:rsidRPr="00FB1BB6">
              <w:rPr>
                <w:rFonts w:ascii="Times New Roman" w:eastAsia="Times New Roman" w:hAnsi="Times New Roman" w:cs="Times New Roman"/>
                <w:b/>
                <w:bCs/>
                <w:sz w:val="24"/>
                <w:szCs w:val="24"/>
                <w:lang w:eastAsia="ru-RU"/>
              </w:rPr>
              <w:t> </w:t>
            </w:r>
          </w:p>
        </w:tc>
        <w:tc>
          <w:tcPr>
            <w:tcW w:w="6846" w:type="dxa"/>
            <w:tcBorders>
              <w:top w:val="nil"/>
              <w:left w:val="nil"/>
              <w:bottom w:val="single" w:sz="4" w:space="0" w:color="auto"/>
              <w:right w:val="single" w:sz="4" w:space="0" w:color="auto"/>
            </w:tcBorders>
            <w:vAlign w:val="bottom"/>
            <w:hideMark/>
          </w:tcPr>
          <w:p w14:paraId="77C352EE" w14:textId="77777777" w:rsidR="00FB1BB6" w:rsidRPr="00FB1BB6" w:rsidRDefault="00FB1BB6" w:rsidP="00FB1BB6">
            <w:pPr>
              <w:spacing w:after="0" w:line="276" w:lineRule="auto"/>
              <w:rPr>
                <w:rFonts w:ascii="Times New Roman" w:eastAsia="Times New Roman" w:hAnsi="Times New Roman" w:cs="Times New Roman"/>
                <w:b/>
                <w:bCs/>
                <w:sz w:val="24"/>
                <w:szCs w:val="24"/>
                <w:lang w:eastAsia="ru-RU"/>
              </w:rPr>
            </w:pPr>
            <w:r w:rsidRPr="00FB1BB6">
              <w:rPr>
                <w:rFonts w:ascii="Times New Roman" w:eastAsia="Times New Roman" w:hAnsi="Times New Roman" w:cs="Times New Roman"/>
                <w:b/>
                <w:bCs/>
                <w:sz w:val="24"/>
                <w:szCs w:val="24"/>
                <w:lang w:eastAsia="ru-RU"/>
              </w:rPr>
              <w:t>Центр поддержки предпринимательства</w:t>
            </w:r>
          </w:p>
        </w:tc>
        <w:tc>
          <w:tcPr>
            <w:tcW w:w="2268" w:type="dxa"/>
            <w:tcBorders>
              <w:top w:val="nil"/>
              <w:left w:val="nil"/>
              <w:bottom w:val="single" w:sz="4" w:space="0" w:color="auto"/>
              <w:right w:val="single" w:sz="4" w:space="0" w:color="auto"/>
            </w:tcBorders>
            <w:vAlign w:val="bottom"/>
            <w:hideMark/>
          </w:tcPr>
          <w:p w14:paraId="1B515F29" w14:textId="77777777" w:rsidR="00FB1BB6" w:rsidRPr="00FB1BB6" w:rsidRDefault="00FB1BB6" w:rsidP="00FB1BB6">
            <w:pPr>
              <w:spacing w:after="0" w:line="276" w:lineRule="auto"/>
              <w:rPr>
                <w:rFonts w:ascii="Times New Roman" w:eastAsia="Times New Roman" w:hAnsi="Times New Roman" w:cs="Times New Roman"/>
                <w:b/>
                <w:bCs/>
                <w:sz w:val="24"/>
                <w:szCs w:val="24"/>
                <w:lang w:eastAsia="ru-RU"/>
              </w:rPr>
            </w:pPr>
            <w:bookmarkStart w:id="63" w:name="_Hlk125561999"/>
            <w:r w:rsidRPr="00FB1BB6">
              <w:rPr>
                <w:rFonts w:ascii="Times New Roman" w:eastAsia="Times New Roman" w:hAnsi="Times New Roman" w:cs="Times New Roman"/>
                <w:b/>
                <w:bCs/>
                <w:sz w:val="24"/>
                <w:szCs w:val="24"/>
                <w:lang w:eastAsia="ru-RU"/>
              </w:rPr>
              <w:t xml:space="preserve">         5 608 147,06 </w:t>
            </w:r>
            <w:bookmarkEnd w:id="63"/>
          </w:p>
        </w:tc>
      </w:tr>
      <w:tr w:rsidR="00FB1BB6" w:rsidRPr="00FB1BB6" w14:paraId="4458CC3D" w14:textId="77777777" w:rsidTr="004C684D">
        <w:trPr>
          <w:trHeight w:val="1110"/>
        </w:trPr>
        <w:tc>
          <w:tcPr>
            <w:tcW w:w="804" w:type="dxa"/>
            <w:tcBorders>
              <w:top w:val="nil"/>
              <w:left w:val="single" w:sz="4" w:space="0" w:color="auto"/>
              <w:bottom w:val="single" w:sz="4" w:space="0" w:color="auto"/>
              <w:right w:val="single" w:sz="4" w:space="0" w:color="auto"/>
            </w:tcBorders>
            <w:vAlign w:val="center"/>
            <w:hideMark/>
          </w:tcPr>
          <w:p w14:paraId="27CFF1BB" w14:textId="77777777" w:rsidR="00FB1BB6" w:rsidRPr="00FB1BB6" w:rsidRDefault="00FB1BB6" w:rsidP="00FB1BB6">
            <w:pPr>
              <w:spacing w:after="0" w:line="276" w:lineRule="auto"/>
              <w:jc w:val="center"/>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1.1</w:t>
            </w:r>
          </w:p>
        </w:tc>
        <w:tc>
          <w:tcPr>
            <w:tcW w:w="6846" w:type="dxa"/>
            <w:tcBorders>
              <w:top w:val="nil"/>
              <w:left w:val="nil"/>
              <w:bottom w:val="single" w:sz="4" w:space="0" w:color="auto"/>
              <w:right w:val="single" w:sz="4" w:space="0" w:color="auto"/>
            </w:tcBorders>
            <w:vAlign w:val="center"/>
            <w:hideMark/>
          </w:tcPr>
          <w:p w14:paraId="6F7968B9"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Консультационные услуги с привлечением сторонних профильных экспертов</w:t>
            </w:r>
          </w:p>
        </w:tc>
        <w:tc>
          <w:tcPr>
            <w:tcW w:w="2268" w:type="dxa"/>
            <w:tcBorders>
              <w:top w:val="nil"/>
              <w:left w:val="nil"/>
              <w:bottom w:val="single" w:sz="4" w:space="0" w:color="auto"/>
              <w:right w:val="single" w:sz="4" w:space="0" w:color="auto"/>
            </w:tcBorders>
            <w:vAlign w:val="bottom"/>
            <w:hideMark/>
          </w:tcPr>
          <w:p w14:paraId="1FB38096"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            420 577,20 </w:t>
            </w:r>
          </w:p>
        </w:tc>
      </w:tr>
      <w:tr w:rsidR="00FB1BB6" w:rsidRPr="00FB1BB6" w14:paraId="0B8CFF3F" w14:textId="77777777" w:rsidTr="004C684D">
        <w:trPr>
          <w:trHeight w:val="255"/>
        </w:trPr>
        <w:tc>
          <w:tcPr>
            <w:tcW w:w="804" w:type="dxa"/>
            <w:tcBorders>
              <w:top w:val="nil"/>
              <w:left w:val="single" w:sz="4" w:space="0" w:color="auto"/>
              <w:bottom w:val="single" w:sz="4" w:space="0" w:color="auto"/>
              <w:right w:val="single" w:sz="4" w:space="0" w:color="auto"/>
            </w:tcBorders>
            <w:vAlign w:val="center"/>
            <w:hideMark/>
          </w:tcPr>
          <w:p w14:paraId="1DA02085" w14:textId="77777777" w:rsidR="00FB1BB6" w:rsidRPr="00FB1BB6" w:rsidRDefault="00FB1BB6" w:rsidP="00FB1BB6">
            <w:pPr>
              <w:spacing w:after="0" w:line="276" w:lineRule="auto"/>
              <w:jc w:val="center"/>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1.5</w:t>
            </w:r>
          </w:p>
        </w:tc>
        <w:tc>
          <w:tcPr>
            <w:tcW w:w="6846" w:type="dxa"/>
            <w:tcBorders>
              <w:top w:val="nil"/>
              <w:left w:val="nil"/>
              <w:bottom w:val="single" w:sz="4" w:space="0" w:color="auto"/>
              <w:right w:val="single" w:sz="4" w:space="0" w:color="auto"/>
            </w:tcBorders>
            <w:vAlign w:val="center"/>
            <w:hideMark/>
          </w:tcPr>
          <w:p w14:paraId="230C586C"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Содействие в размещении субъекта малого и среднего предпринимательства, а также</w:t>
            </w:r>
            <w:r w:rsidRPr="00FB1BB6">
              <w:rPr>
                <w:rFonts w:ascii="Times New Roman" w:eastAsia="Times New Roman" w:hAnsi="Times New Roman" w:cs="Times New Roman"/>
                <w:sz w:val="24"/>
                <w:szCs w:val="24"/>
                <w:lang w:eastAsia="ru-RU"/>
              </w:rPr>
              <w:br/>
              <w:t>самозанятых граждан, на электронных торговых площадках</w:t>
            </w:r>
          </w:p>
        </w:tc>
        <w:tc>
          <w:tcPr>
            <w:tcW w:w="2268" w:type="dxa"/>
            <w:tcBorders>
              <w:top w:val="nil"/>
              <w:left w:val="nil"/>
              <w:bottom w:val="single" w:sz="4" w:space="0" w:color="auto"/>
              <w:right w:val="single" w:sz="4" w:space="0" w:color="auto"/>
            </w:tcBorders>
            <w:vAlign w:val="bottom"/>
            <w:hideMark/>
          </w:tcPr>
          <w:p w14:paraId="2BA8F35D"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            546 000,00 </w:t>
            </w:r>
          </w:p>
        </w:tc>
      </w:tr>
      <w:tr w:rsidR="00FB1BB6" w:rsidRPr="00FB1BB6" w14:paraId="326C13B8" w14:textId="77777777" w:rsidTr="004C684D">
        <w:trPr>
          <w:trHeight w:val="255"/>
        </w:trPr>
        <w:tc>
          <w:tcPr>
            <w:tcW w:w="804" w:type="dxa"/>
            <w:tcBorders>
              <w:top w:val="nil"/>
              <w:left w:val="single" w:sz="4" w:space="0" w:color="auto"/>
              <w:bottom w:val="single" w:sz="4" w:space="0" w:color="auto"/>
              <w:right w:val="single" w:sz="4" w:space="0" w:color="auto"/>
            </w:tcBorders>
            <w:vAlign w:val="center"/>
            <w:hideMark/>
          </w:tcPr>
          <w:p w14:paraId="3B28B9CD" w14:textId="77777777" w:rsidR="00FB1BB6" w:rsidRPr="00FB1BB6" w:rsidRDefault="00FB1BB6" w:rsidP="00FB1BB6">
            <w:pPr>
              <w:spacing w:after="0" w:line="276" w:lineRule="auto"/>
              <w:jc w:val="center"/>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2.4</w:t>
            </w:r>
          </w:p>
        </w:tc>
        <w:tc>
          <w:tcPr>
            <w:tcW w:w="6846" w:type="dxa"/>
            <w:tcBorders>
              <w:top w:val="nil"/>
              <w:left w:val="nil"/>
              <w:bottom w:val="single" w:sz="4" w:space="0" w:color="auto"/>
              <w:right w:val="single" w:sz="4" w:space="0" w:color="auto"/>
            </w:tcBorders>
            <w:vAlign w:val="center"/>
            <w:hideMark/>
          </w:tcPr>
          <w:p w14:paraId="246CC3DE"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Проведение мастер-классов, тренингов</w:t>
            </w:r>
          </w:p>
        </w:tc>
        <w:tc>
          <w:tcPr>
            <w:tcW w:w="2268" w:type="dxa"/>
            <w:tcBorders>
              <w:top w:val="nil"/>
              <w:left w:val="nil"/>
              <w:bottom w:val="single" w:sz="4" w:space="0" w:color="auto"/>
              <w:right w:val="single" w:sz="4" w:space="0" w:color="auto"/>
            </w:tcBorders>
            <w:vAlign w:val="bottom"/>
            <w:hideMark/>
          </w:tcPr>
          <w:p w14:paraId="7BA2DFAE"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            139 200,00 </w:t>
            </w:r>
          </w:p>
        </w:tc>
      </w:tr>
      <w:tr w:rsidR="00FB1BB6" w:rsidRPr="00FB1BB6" w14:paraId="4E8B07E6" w14:textId="77777777" w:rsidTr="004C684D">
        <w:trPr>
          <w:trHeight w:val="255"/>
        </w:trPr>
        <w:tc>
          <w:tcPr>
            <w:tcW w:w="804" w:type="dxa"/>
            <w:tcBorders>
              <w:top w:val="nil"/>
              <w:left w:val="single" w:sz="4" w:space="0" w:color="auto"/>
              <w:bottom w:val="single" w:sz="4" w:space="0" w:color="auto"/>
              <w:right w:val="single" w:sz="4" w:space="0" w:color="auto"/>
            </w:tcBorders>
            <w:vAlign w:val="center"/>
            <w:hideMark/>
          </w:tcPr>
          <w:p w14:paraId="773D36E8" w14:textId="77777777" w:rsidR="00FB1BB6" w:rsidRPr="00FB1BB6" w:rsidRDefault="00FB1BB6" w:rsidP="00FB1BB6">
            <w:pPr>
              <w:spacing w:after="0" w:line="276" w:lineRule="auto"/>
              <w:jc w:val="center"/>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2.7</w:t>
            </w:r>
          </w:p>
        </w:tc>
        <w:tc>
          <w:tcPr>
            <w:tcW w:w="6846" w:type="dxa"/>
            <w:tcBorders>
              <w:top w:val="nil"/>
              <w:left w:val="nil"/>
              <w:bottom w:val="single" w:sz="4" w:space="0" w:color="auto"/>
              <w:right w:val="single" w:sz="4" w:space="0" w:color="auto"/>
            </w:tcBorders>
            <w:vAlign w:val="center"/>
            <w:hideMark/>
          </w:tcPr>
          <w:p w14:paraId="027063E9"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Организация участия субъектов малого и среднего предпринимательства и самозанятых</w:t>
            </w:r>
            <w:r w:rsidRPr="00FB1BB6">
              <w:rPr>
                <w:rFonts w:ascii="Times New Roman" w:eastAsia="Times New Roman" w:hAnsi="Times New Roman" w:cs="Times New Roman"/>
                <w:sz w:val="24"/>
                <w:szCs w:val="24"/>
                <w:lang w:eastAsia="ru-RU"/>
              </w:rPr>
              <w:br/>
              <w:t>граждан в выставочно-ярмарочном мероприятии на территории Российской Федерации</w:t>
            </w:r>
          </w:p>
        </w:tc>
        <w:tc>
          <w:tcPr>
            <w:tcW w:w="2268" w:type="dxa"/>
            <w:tcBorders>
              <w:top w:val="nil"/>
              <w:left w:val="nil"/>
              <w:bottom w:val="single" w:sz="4" w:space="0" w:color="auto"/>
              <w:right w:val="single" w:sz="4" w:space="0" w:color="auto"/>
            </w:tcBorders>
            <w:vAlign w:val="bottom"/>
            <w:hideMark/>
          </w:tcPr>
          <w:p w14:paraId="2CB59E6A"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            623 569,86 </w:t>
            </w:r>
          </w:p>
        </w:tc>
      </w:tr>
      <w:tr w:rsidR="00FB1BB6" w:rsidRPr="00FB1BB6" w14:paraId="5B185D5A" w14:textId="77777777" w:rsidTr="004C684D">
        <w:trPr>
          <w:trHeight w:val="255"/>
        </w:trPr>
        <w:tc>
          <w:tcPr>
            <w:tcW w:w="804" w:type="dxa"/>
            <w:tcBorders>
              <w:top w:val="nil"/>
              <w:left w:val="single" w:sz="4" w:space="0" w:color="auto"/>
              <w:bottom w:val="single" w:sz="4" w:space="0" w:color="auto"/>
              <w:right w:val="single" w:sz="4" w:space="0" w:color="auto"/>
            </w:tcBorders>
            <w:vAlign w:val="center"/>
            <w:hideMark/>
          </w:tcPr>
          <w:p w14:paraId="46BAE6A9" w14:textId="77777777" w:rsidR="00FB1BB6" w:rsidRPr="00FB1BB6" w:rsidRDefault="00FB1BB6" w:rsidP="00FB1BB6">
            <w:pPr>
              <w:spacing w:after="0" w:line="276" w:lineRule="auto"/>
              <w:jc w:val="center"/>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2.9</w:t>
            </w:r>
          </w:p>
        </w:tc>
        <w:tc>
          <w:tcPr>
            <w:tcW w:w="6846" w:type="dxa"/>
            <w:tcBorders>
              <w:top w:val="nil"/>
              <w:left w:val="nil"/>
              <w:bottom w:val="single" w:sz="4" w:space="0" w:color="auto"/>
              <w:right w:val="single" w:sz="4" w:space="0" w:color="auto"/>
            </w:tcBorders>
            <w:vAlign w:val="center"/>
            <w:hideMark/>
          </w:tcPr>
          <w:p w14:paraId="0B2FAEA6"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Организация программ по наставничеству для начинающих предпринимателей и самозанятых граждан</w:t>
            </w:r>
          </w:p>
        </w:tc>
        <w:tc>
          <w:tcPr>
            <w:tcW w:w="2268" w:type="dxa"/>
            <w:tcBorders>
              <w:top w:val="nil"/>
              <w:left w:val="nil"/>
              <w:bottom w:val="single" w:sz="4" w:space="0" w:color="auto"/>
              <w:right w:val="single" w:sz="4" w:space="0" w:color="auto"/>
            </w:tcBorders>
            <w:vAlign w:val="bottom"/>
            <w:hideMark/>
          </w:tcPr>
          <w:p w14:paraId="3F4BD432"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            500 000,00 </w:t>
            </w:r>
          </w:p>
        </w:tc>
      </w:tr>
      <w:tr w:rsidR="00FB1BB6" w:rsidRPr="00FB1BB6" w14:paraId="5C2AF728" w14:textId="77777777" w:rsidTr="004C684D">
        <w:trPr>
          <w:trHeight w:val="300"/>
        </w:trPr>
        <w:tc>
          <w:tcPr>
            <w:tcW w:w="804" w:type="dxa"/>
            <w:tcBorders>
              <w:top w:val="nil"/>
              <w:left w:val="single" w:sz="4" w:space="0" w:color="auto"/>
              <w:bottom w:val="single" w:sz="4" w:space="0" w:color="auto"/>
              <w:right w:val="single" w:sz="4" w:space="0" w:color="auto"/>
            </w:tcBorders>
            <w:vAlign w:val="center"/>
            <w:hideMark/>
          </w:tcPr>
          <w:p w14:paraId="50C221B5" w14:textId="77777777" w:rsidR="00FB1BB6" w:rsidRPr="00FB1BB6" w:rsidRDefault="00FB1BB6" w:rsidP="00FB1BB6">
            <w:pPr>
              <w:spacing w:after="0" w:line="276" w:lineRule="auto"/>
              <w:jc w:val="center"/>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2.10</w:t>
            </w:r>
          </w:p>
        </w:tc>
        <w:tc>
          <w:tcPr>
            <w:tcW w:w="6846" w:type="dxa"/>
            <w:tcBorders>
              <w:top w:val="nil"/>
              <w:left w:val="nil"/>
              <w:bottom w:val="single" w:sz="4" w:space="0" w:color="auto"/>
              <w:right w:val="single" w:sz="4" w:space="0" w:color="auto"/>
            </w:tcBorders>
            <w:vAlign w:val="bottom"/>
            <w:hideMark/>
          </w:tcPr>
          <w:p w14:paraId="4293F8B1"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Иные мероприятия </w:t>
            </w:r>
          </w:p>
        </w:tc>
        <w:tc>
          <w:tcPr>
            <w:tcW w:w="2268" w:type="dxa"/>
            <w:tcBorders>
              <w:top w:val="nil"/>
              <w:left w:val="nil"/>
              <w:bottom w:val="single" w:sz="4" w:space="0" w:color="auto"/>
              <w:right w:val="single" w:sz="4" w:space="0" w:color="auto"/>
            </w:tcBorders>
            <w:vAlign w:val="bottom"/>
            <w:hideMark/>
          </w:tcPr>
          <w:p w14:paraId="41B87345"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         3 378 800,00 </w:t>
            </w:r>
          </w:p>
        </w:tc>
      </w:tr>
      <w:tr w:rsidR="00FB1BB6" w:rsidRPr="00FB1BB6" w14:paraId="17E1814A" w14:textId="77777777" w:rsidTr="004C684D">
        <w:trPr>
          <w:trHeight w:val="255"/>
        </w:trPr>
        <w:tc>
          <w:tcPr>
            <w:tcW w:w="804" w:type="dxa"/>
            <w:tcBorders>
              <w:top w:val="nil"/>
              <w:left w:val="single" w:sz="4" w:space="0" w:color="auto"/>
              <w:bottom w:val="single" w:sz="4" w:space="0" w:color="auto"/>
              <w:right w:val="single" w:sz="4" w:space="0" w:color="auto"/>
            </w:tcBorders>
            <w:vAlign w:val="bottom"/>
            <w:hideMark/>
          </w:tcPr>
          <w:p w14:paraId="7758923E" w14:textId="77777777" w:rsidR="00FB1BB6" w:rsidRPr="00FB1BB6" w:rsidRDefault="00FB1BB6" w:rsidP="00FB1BB6">
            <w:pPr>
              <w:spacing w:after="0" w:line="276" w:lineRule="auto"/>
              <w:rPr>
                <w:rFonts w:ascii="Times New Roman" w:eastAsia="Times New Roman" w:hAnsi="Times New Roman" w:cs="Times New Roman"/>
                <w:b/>
                <w:bCs/>
                <w:sz w:val="24"/>
                <w:szCs w:val="24"/>
                <w:lang w:eastAsia="ru-RU"/>
              </w:rPr>
            </w:pPr>
            <w:r w:rsidRPr="00FB1BB6">
              <w:rPr>
                <w:rFonts w:ascii="Times New Roman" w:eastAsia="Times New Roman" w:hAnsi="Times New Roman" w:cs="Times New Roman"/>
                <w:b/>
                <w:bCs/>
                <w:sz w:val="24"/>
                <w:szCs w:val="24"/>
                <w:lang w:eastAsia="ru-RU"/>
              </w:rPr>
              <w:t> </w:t>
            </w:r>
          </w:p>
        </w:tc>
        <w:tc>
          <w:tcPr>
            <w:tcW w:w="6846" w:type="dxa"/>
            <w:tcBorders>
              <w:top w:val="nil"/>
              <w:left w:val="nil"/>
              <w:bottom w:val="single" w:sz="4" w:space="0" w:color="auto"/>
              <w:right w:val="single" w:sz="4" w:space="0" w:color="auto"/>
            </w:tcBorders>
            <w:vAlign w:val="bottom"/>
            <w:hideMark/>
          </w:tcPr>
          <w:p w14:paraId="1BEF5720" w14:textId="77777777" w:rsidR="00FB1BB6" w:rsidRPr="00FB1BB6" w:rsidRDefault="00FB1BB6" w:rsidP="00FB1BB6">
            <w:pPr>
              <w:spacing w:after="0" w:line="276" w:lineRule="auto"/>
              <w:rPr>
                <w:rFonts w:ascii="Times New Roman" w:eastAsia="Times New Roman" w:hAnsi="Times New Roman" w:cs="Times New Roman"/>
                <w:b/>
                <w:bCs/>
                <w:sz w:val="24"/>
                <w:szCs w:val="24"/>
                <w:lang w:eastAsia="ru-RU"/>
              </w:rPr>
            </w:pPr>
            <w:r w:rsidRPr="00FB1BB6">
              <w:rPr>
                <w:rFonts w:ascii="Times New Roman" w:eastAsia="Times New Roman" w:hAnsi="Times New Roman" w:cs="Times New Roman"/>
                <w:b/>
                <w:bCs/>
                <w:sz w:val="24"/>
                <w:szCs w:val="24"/>
                <w:lang w:eastAsia="ru-RU"/>
              </w:rPr>
              <w:t>Итого</w:t>
            </w:r>
          </w:p>
        </w:tc>
        <w:tc>
          <w:tcPr>
            <w:tcW w:w="2268" w:type="dxa"/>
            <w:tcBorders>
              <w:top w:val="nil"/>
              <w:left w:val="nil"/>
              <w:bottom w:val="single" w:sz="4" w:space="0" w:color="auto"/>
              <w:right w:val="single" w:sz="4" w:space="0" w:color="auto"/>
            </w:tcBorders>
            <w:vAlign w:val="bottom"/>
            <w:hideMark/>
          </w:tcPr>
          <w:p w14:paraId="47EE312E" w14:textId="77777777" w:rsidR="00FB1BB6" w:rsidRPr="00FB1BB6" w:rsidRDefault="00FB1BB6" w:rsidP="00FB1BB6">
            <w:pPr>
              <w:spacing w:after="0" w:line="276" w:lineRule="auto"/>
              <w:jc w:val="center"/>
              <w:rPr>
                <w:rFonts w:ascii="Times New Roman" w:eastAsia="Times New Roman" w:hAnsi="Times New Roman" w:cs="Times New Roman"/>
                <w:b/>
                <w:bCs/>
                <w:sz w:val="24"/>
                <w:szCs w:val="24"/>
                <w:lang w:eastAsia="ru-RU"/>
              </w:rPr>
            </w:pPr>
            <w:bookmarkStart w:id="64" w:name="_Hlk125561951"/>
            <w:r w:rsidRPr="00FB1BB6">
              <w:rPr>
                <w:rFonts w:ascii="Times New Roman" w:eastAsia="Times New Roman" w:hAnsi="Times New Roman" w:cs="Times New Roman"/>
                <w:b/>
                <w:bCs/>
                <w:sz w:val="24"/>
                <w:szCs w:val="24"/>
                <w:lang w:eastAsia="ru-RU"/>
              </w:rPr>
              <w:t>5 902 070,74</w:t>
            </w:r>
            <w:bookmarkEnd w:id="64"/>
          </w:p>
        </w:tc>
      </w:tr>
    </w:tbl>
    <w:p w14:paraId="4129A39D" w14:textId="77777777" w:rsidR="00FB1BB6" w:rsidRPr="00FB1BB6" w:rsidRDefault="00FB1BB6" w:rsidP="00FB1BB6">
      <w:pPr>
        <w:tabs>
          <w:tab w:val="left" w:pos="7770"/>
        </w:tabs>
        <w:suppressAutoHyphens/>
        <w:spacing w:after="0" w:line="276" w:lineRule="auto"/>
        <w:jc w:val="both"/>
        <w:rPr>
          <w:rFonts w:ascii="Times New Roman" w:eastAsia="Times New Roman" w:hAnsi="Times New Roman" w:cs="Times New Roman"/>
          <w:bCs/>
          <w:sz w:val="24"/>
          <w:szCs w:val="24"/>
          <w:lang w:eastAsia="zh-CN"/>
        </w:rPr>
      </w:pPr>
      <w:bookmarkStart w:id="65" w:name="_Hlk132715477"/>
      <w:r w:rsidRPr="00CD4833">
        <w:rPr>
          <w:rFonts w:ascii="Times New Roman" w:eastAsia="Times New Roman" w:hAnsi="Times New Roman" w:cs="Times New Roman"/>
          <w:bCs/>
          <w:sz w:val="24"/>
          <w:szCs w:val="24"/>
          <w:lang w:eastAsia="zh-CN"/>
        </w:rPr>
        <w:t>Потребность использования остатка средств субсидии подтвержден заключенными договорами на общую сумму 5 902 070,74 руб. Срок исполнения услуг по этим договорам не позднее 1 апреля 2023 года.</w:t>
      </w:r>
    </w:p>
    <w:bookmarkEnd w:id="65"/>
    <w:p w14:paraId="75768C8F" w14:textId="77777777" w:rsidR="00FB1BB6" w:rsidRPr="00FB1BB6" w:rsidRDefault="00FB1BB6" w:rsidP="00FB1BB6">
      <w:pPr>
        <w:tabs>
          <w:tab w:val="left" w:pos="7770"/>
        </w:tabs>
        <w:suppressAutoHyphens/>
        <w:spacing w:after="0" w:line="276" w:lineRule="auto"/>
        <w:jc w:val="both"/>
        <w:rPr>
          <w:rFonts w:ascii="Times New Roman" w:eastAsia="Times New Roman" w:hAnsi="Times New Roman" w:cs="Times New Roman"/>
          <w:bCs/>
          <w:sz w:val="24"/>
          <w:szCs w:val="24"/>
          <w:lang w:eastAsia="zh-CN"/>
        </w:rPr>
      </w:pPr>
    </w:p>
    <w:p w14:paraId="5FFB3193" w14:textId="77777777" w:rsidR="00FB1BB6" w:rsidRPr="00FB1BB6" w:rsidRDefault="00FB1BB6" w:rsidP="00FB1BB6">
      <w:pPr>
        <w:tabs>
          <w:tab w:val="left" w:pos="7770"/>
        </w:tabs>
        <w:suppressAutoHyphens/>
        <w:spacing w:after="0" w:line="276" w:lineRule="auto"/>
        <w:jc w:val="right"/>
        <w:rPr>
          <w:rFonts w:ascii="Times New Roman" w:eastAsia="Times New Roman" w:hAnsi="Times New Roman" w:cs="Times New Roman"/>
          <w:bCs/>
          <w:sz w:val="24"/>
          <w:szCs w:val="24"/>
          <w:lang w:eastAsia="zh-CN"/>
        </w:rPr>
      </w:pPr>
      <w:r w:rsidRPr="00FB1BB6">
        <w:rPr>
          <w:rFonts w:ascii="Times New Roman" w:eastAsia="Times New Roman" w:hAnsi="Times New Roman" w:cs="Times New Roman"/>
          <w:bCs/>
          <w:sz w:val="24"/>
          <w:szCs w:val="24"/>
          <w:lang w:eastAsia="zh-CN"/>
        </w:rPr>
        <w:br w:type="page"/>
      </w:r>
    </w:p>
    <w:p w14:paraId="4ADC5287" w14:textId="77777777" w:rsidR="00FB1BB6" w:rsidRPr="00FB1BB6" w:rsidRDefault="00FB1BB6" w:rsidP="00FB1BB6">
      <w:pPr>
        <w:suppressAutoHyphens/>
        <w:spacing w:after="0" w:line="276" w:lineRule="auto"/>
        <w:ind w:firstLine="851"/>
        <w:jc w:val="both"/>
        <w:rPr>
          <w:rFonts w:ascii="Times New Roman" w:eastAsia="Calibri" w:hAnsi="Times New Roman" w:cs="Times New Roman"/>
          <w:sz w:val="24"/>
          <w:szCs w:val="24"/>
        </w:rPr>
      </w:pPr>
      <w:r w:rsidRPr="00FB1BB6">
        <w:rPr>
          <w:rFonts w:ascii="Times New Roman" w:eastAsia="Times New Roman" w:hAnsi="Times New Roman" w:cs="Times New Roman"/>
          <w:bCs/>
          <w:sz w:val="24"/>
          <w:szCs w:val="24"/>
          <w:lang w:eastAsia="zh-CN"/>
        </w:rPr>
        <w:lastRenderedPageBreak/>
        <w:t xml:space="preserve">7.2. </w:t>
      </w:r>
      <w:r w:rsidRPr="00FB1BB6">
        <w:rPr>
          <w:rFonts w:ascii="Times New Roman" w:eastAsia="Calibri" w:hAnsi="Times New Roman" w:cs="Times New Roman"/>
          <w:sz w:val="24"/>
          <w:szCs w:val="24"/>
        </w:rPr>
        <w:t xml:space="preserve">По соглашению о предоставлении субсидии из бюджета Пермского края некоммерческой организации, не являющейся государственным (муниципальным) учреждением от «11» февраля 2022 г.  № 40-2022-000123 в целях реализации мероприятия «Субсидия некоммерческой организации «Пермский фонд развития предпринимательства» на оказание комплекса услуг, сервисов и мер поддержки субъектам малого и среднего предпринимательства и резидентам промышленных парков, технопарков в центре «Мой бизнес» (далее – Субсидия) в рамках подпрограммы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из бюджета Пермского края в 2022 году получена субсидия в размере сумме в сумме 20 890 631 рублей 58 копеек, в том числе 19 846 100 рублей 00 копеек за счет средств федерального бюджета и 1 044 531 рубль 58 копеек за счет средств краевого бюджета.  </w:t>
      </w:r>
    </w:p>
    <w:p w14:paraId="0156EFD3" w14:textId="77777777" w:rsidR="00FB1BB6" w:rsidRPr="00FB1BB6" w:rsidRDefault="00FB1BB6" w:rsidP="00FB1BB6">
      <w:pPr>
        <w:suppressAutoHyphens/>
        <w:spacing w:after="0" w:line="276" w:lineRule="auto"/>
        <w:ind w:firstLine="851"/>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По состоянию на 01 января 2023 года сложился остаток средств бюджета Пермского края в размере 874 824 рублей 40 копеек</w:t>
      </w:r>
      <w:r w:rsidRPr="00FB1BB6">
        <w:rPr>
          <w:rFonts w:ascii="Times New Roman" w:eastAsia="Times New Roman" w:hAnsi="Times New Roman" w:cs="Times New Roman"/>
          <w:sz w:val="24"/>
          <w:szCs w:val="24"/>
          <w:lang w:eastAsia="zh-CN"/>
        </w:rPr>
        <w:t xml:space="preserve"> </w:t>
      </w:r>
      <w:r w:rsidRPr="00FB1BB6">
        <w:rPr>
          <w:rFonts w:ascii="Times New Roman" w:eastAsia="Calibri" w:hAnsi="Times New Roman" w:cs="Times New Roman"/>
          <w:sz w:val="24"/>
          <w:szCs w:val="24"/>
        </w:rPr>
        <w:t>за счет средств федерального бюджета, в том числе на внедрение фирменного стиля  «Мой Бизнес», в том числе   изготовление полиграфической продукции, предназначенной для информирования субъектов малого и среднего предпринимательства и граждан, планирующих начать предпринимательскую деятельность, об услугах и мерах поддержки, предоставляемых в центре «Мой бизнес», в средствах массовой информации; изготовление и установка средств навигации, табличек и вывесок, обеспечение сотрудников форменной одеждой и другое  в сумме  7 770 рублей 00 копеек и на</w:t>
      </w:r>
      <w:r w:rsidRPr="00FB1BB6">
        <w:rPr>
          <w:rFonts w:ascii="Times New Roman" w:eastAsia="Times New Roman" w:hAnsi="Times New Roman" w:cs="Times New Roman"/>
          <w:sz w:val="24"/>
          <w:szCs w:val="24"/>
          <w:lang w:eastAsia="zh-CN"/>
        </w:rPr>
        <w:t xml:space="preserve"> </w:t>
      </w:r>
      <w:r w:rsidRPr="00FB1BB6">
        <w:rPr>
          <w:rFonts w:ascii="Times New Roman" w:eastAsia="Calibri" w:hAnsi="Times New Roman" w:cs="Times New Roman"/>
          <w:sz w:val="24"/>
          <w:szCs w:val="24"/>
        </w:rPr>
        <w:t xml:space="preserve">организацию предоставления комплексных услуг для получателей государственной поддержки в сумме 867 054 рублей 40 копеек. </w:t>
      </w:r>
    </w:p>
    <w:p w14:paraId="7F3B0F8C" w14:textId="7777777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Экономия сложилась в связи с тем, что срок оплаты по ряду заключенных договоров с контрагентами вышел за рамки календарного года.  </w:t>
      </w:r>
    </w:p>
    <w:p w14:paraId="17D059E9" w14:textId="77777777" w:rsidR="00FB1BB6" w:rsidRPr="00FB1BB6" w:rsidRDefault="00FB1BB6" w:rsidP="00FB1BB6">
      <w:pPr>
        <w:suppressAutoHyphens/>
        <w:spacing w:after="0" w:line="276" w:lineRule="auto"/>
        <w:ind w:firstLine="851"/>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Экономия средств Субсидии не повлияла на достижение результатов предоставления субсидии, запланированное количество получателей поддержки и плановый показатель, установленный в рамках Соглашения, достигнут с перевыполнением. </w:t>
      </w:r>
    </w:p>
    <w:p w14:paraId="2F15FBD0" w14:textId="24E87D09" w:rsidR="00FB1BB6" w:rsidRPr="00FB1BB6" w:rsidRDefault="00FB1BB6" w:rsidP="00FB1BB6">
      <w:pPr>
        <w:tabs>
          <w:tab w:val="left" w:pos="7770"/>
        </w:tabs>
        <w:suppressAutoHyphens/>
        <w:spacing w:after="0" w:line="276" w:lineRule="auto"/>
        <w:jc w:val="both"/>
        <w:rPr>
          <w:rFonts w:ascii="Times New Roman" w:eastAsia="Times New Roman" w:hAnsi="Times New Roman" w:cs="Times New Roman"/>
          <w:bCs/>
          <w:sz w:val="24"/>
          <w:szCs w:val="24"/>
          <w:lang w:eastAsia="zh-CN"/>
        </w:rPr>
      </w:pPr>
      <w:r w:rsidRPr="00FB1BB6">
        <w:rPr>
          <w:rFonts w:ascii="Times New Roman" w:eastAsia="Calibri" w:hAnsi="Times New Roman" w:cs="Times New Roman"/>
          <w:sz w:val="24"/>
          <w:szCs w:val="24"/>
        </w:rPr>
        <w:t>На основании вышеизложенного просим согласовать использование остатка средств Субсидии в текущем финансовом году в соответствии с их целевым назначением.</w:t>
      </w:r>
      <w:r w:rsidRPr="00FB1BB6">
        <w:rPr>
          <w:rFonts w:ascii="Times New Roman" w:eastAsia="Times New Roman" w:hAnsi="Times New Roman" w:cs="Times New Roman"/>
          <w:sz w:val="24"/>
          <w:szCs w:val="24"/>
          <w:lang w:eastAsia="zh-CN"/>
        </w:rPr>
        <w:t xml:space="preserve"> </w:t>
      </w:r>
      <w:r w:rsidRPr="00FB1BB6">
        <w:rPr>
          <w:rFonts w:ascii="Times New Roman" w:eastAsia="Calibri" w:hAnsi="Times New Roman" w:cs="Times New Roman"/>
          <w:sz w:val="24"/>
          <w:szCs w:val="24"/>
        </w:rPr>
        <w:t xml:space="preserve">Подробная </w:t>
      </w:r>
      <w:r w:rsidRPr="00CD4833">
        <w:rPr>
          <w:rFonts w:ascii="Times New Roman" w:eastAsia="Calibri" w:hAnsi="Times New Roman" w:cs="Times New Roman"/>
          <w:sz w:val="24"/>
          <w:szCs w:val="24"/>
        </w:rPr>
        <w:t>информация о потребности в использовании средств представлена в таблице далее.</w:t>
      </w:r>
      <w:r w:rsidRPr="00CD4833">
        <w:rPr>
          <w:rFonts w:ascii="Times New Roman" w:eastAsia="Calibri" w:hAnsi="Times New Roman" w:cs="Times New Roman"/>
          <w:b/>
          <w:bCs/>
          <w:sz w:val="24"/>
          <w:szCs w:val="24"/>
        </w:rPr>
        <w:t xml:space="preserve"> </w:t>
      </w:r>
      <w:r w:rsidRPr="00CD4833">
        <w:rPr>
          <w:rFonts w:ascii="Times New Roman" w:eastAsia="Times New Roman" w:hAnsi="Times New Roman" w:cs="Times New Roman"/>
          <w:bCs/>
          <w:sz w:val="24"/>
          <w:szCs w:val="24"/>
          <w:lang w:eastAsia="zh-CN"/>
        </w:rPr>
        <w:t xml:space="preserve">Потребность использования остатка средств субсидии подтверждена заключенными договорами на общую сумму </w:t>
      </w:r>
      <w:r w:rsidRPr="00CD4833">
        <w:rPr>
          <w:rFonts w:ascii="Times New Roman" w:eastAsia="Times New Roman" w:hAnsi="Times New Roman" w:cs="Times New Roman"/>
          <w:sz w:val="24"/>
          <w:szCs w:val="24"/>
          <w:lang w:eastAsia="ru-RU"/>
        </w:rPr>
        <w:t xml:space="preserve">874 824,40 </w:t>
      </w:r>
      <w:r w:rsidRPr="00CD4833">
        <w:rPr>
          <w:rFonts w:ascii="Times New Roman" w:eastAsia="Times New Roman" w:hAnsi="Times New Roman" w:cs="Times New Roman"/>
          <w:bCs/>
          <w:sz w:val="24"/>
          <w:szCs w:val="24"/>
          <w:lang w:eastAsia="zh-CN"/>
        </w:rPr>
        <w:t>руб. Срок исполнения услуг по этим договорам не позднее 1 апреля 2023 года.</w:t>
      </w:r>
    </w:p>
    <w:p w14:paraId="4B4C6FD7" w14:textId="77777777" w:rsidR="00FB1BB6" w:rsidRPr="00FB1BB6" w:rsidRDefault="00FB1BB6" w:rsidP="00FB1BB6">
      <w:pPr>
        <w:suppressAutoHyphens/>
        <w:spacing w:after="0" w:line="276" w:lineRule="auto"/>
        <w:ind w:firstLine="851"/>
        <w:jc w:val="both"/>
        <w:rPr>
          <w:rFonts w:ascii="Times New Roman" w:eastAsia="Calibri" w:hAnsi="Times New Roman" w:cs="Times New Roman"/>
          <w:sz w:val="24"/>
          <w:szCs w:val="24"/>
        </w:rPr>
      </w:pPr>
      <w:r w:rsidRPr="00FB1BB6">
        <w:rPr>
          <w:rFonts w:ascii="Times New Roman" w:eastAsia="Times New Roman" w:hAnsi="Times New Roman" w:cs="Times New Roman"/>
          <w:bCs/>
          <w:sz w:val="24"/>
          <w:szCs w:val="24"/>
          <w:lang w:eastAsia="zh-CN"/>
        </w:rPr>
        <w:t xml:space="preserve">7.3. </w:t>
      </w:r>
      <w:r w:rsidRPr="00FB1BB6">
        <w:rPr>
          <w:rFonts w:ascii="Times New Roman" w:eastAsia="Calibri" w:hAnsi="Times New Roman" w:cs="Times New Roman"/>
          <w:sz w:val="24"/>
          <w:szCs w:val="24"/>
        </w:rPr>
        <w:t xml:space="preserve">По соглашению о предоставлении субсидии из бюджета Пермского края некоммерческой организации, не являющейся государственным (муниципальным) учреждением от «11» февраля 2022 г. № 40-2022-000119 в целях реализации мероприятия «Субсидия некоммерческой организации «Пермский фонд развития предпринимательства» на оказание комплекса услуг гражданам, желающим вести бизнес, начинающим и действующим предпринимателям,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площадке центра «Мой бизнес»  (далее – Субсидия) в рамках подпрограммы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из бюджета Пермского края в 2022 году получена субсидия в сумме 16 339 578 рублей 95 копеек, в т.ч.  15 522 600 рублей 00 копеек за счет средств федерального бюджета и 816 978 рублей 95 копеек за счет средств софинансирования из краевого бюджета.  </w:t>
      </w:r>
    </w:p>
    <w:p w14:paraId="4E6B60F9" w14:textId="77777777" w:rsidR="00FB1BB6" w:rsidRPr="00FB1BB6" w:rsidRDefault="00FB1BB6" w:rsidP="00FB1BB6">
      <w:pPr>
        <w:suppressAutoHyphens/>
        <w:spacing w:after="0" w:line="276" w:lineRule="auto"/>
        <w:ind w:firstLine="851"/>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По состоянию на 01 января 2023 года сложился остаток средств в размере   4 354 351    рубль 48 копеек</w:t>
      </w:r>
      <w:r w:rsidRPr="00FB1BB6">
        <w:rPr>
          <w:rFonts w:ascii="Times New Roman" w:eastAsia="Times New Roman" w:hAnsi="Times New Roman" w:cs="Times New Roman"/>
          <w:sz w:val="24"/>
          <w:szCs w:val="24"/>
          <w:lang w:eastAsia="zh-CN"/>
        </w:rPr>
        <w:t xml:space="preserve"> </w:t>
      </w:r>
      <w:r w:rsidRPr="00FB1BB6">
        <w:rPr>
          <w:rFonts w:ascii="Times New Roman" w:eastAsia="Calibri" w:hAnsi="Times New Roman" w:cs="Times New Roman"/>
          <w:sz w:val="24"/>
          <w:szCs w:val="24"/>
        </w:rPr>
        <w:t>за счет средств федерального бюджета, в том числе на:</w:t>
      </w:r>
    </w:p>
    <w:p w14:paraId="08741072" w14:textId="77777777" w:rsidR="00FB1BB6" w:rsidRPr="00FB1BB6" w:rsidRDefault="00FB1BB6" w:rsidP="00FB1BB6">
      <w:pPr>
        <w:suppressAutoHyphens/>
        <w:spacing w:after="0" w:line="276" w:lineRule="auto"/>
        <w:ind w:firstLine="851"/>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общие расходы</w:t>
      </w:r>
      <w:r w:rsidRPr="00FB1BB6">
        <w:rPr>
          <w:rFonts w:ascii="Times New Roman" w:eastAsia="Calibri" w:hAnsi="Times New Roman" w:cs="Times New Roman"/>
          <w:sz w:val="24"/>
          <w:szCs w:val="24"/>
        </w:rPr>
        <w:tab/>
        <w:t xml:space="preserve">       848 423 рубля 10 копеек</w:t>
      </w:r>
    </w:p>
    <w:p w14:paraId="67A78CAD" w14:textId="77777777" w:rsidR="00FB1BB6" w:rsidRPr="00FB1BB6" w:rsidRDefault="00FB1BB6" w:rsidP="00FB1BB6">
      <w:pPr>
        <w:suppressAutoHyphens/>
        <w:spacing w:after="0" w:line="276" w:lineRule="auto"/>
        <w:ind w:firstLine="851"/>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центр поддержки предпринимательства</w:t>
      </w:r>
      <w:r w:rsidRPr="00FB1BB6">
        <w:rPr>
          <w:rFonts w:ascii="Times New Roman" w:eastAsia="Calibri" w:hAnsi="Times New Roman" w:cs="Times New Roman"/>
          <w:sz w:val="24"/>
          <w:szCs w:val="24"/>
        </w:rPr>
        <w:tab/>
        <w:t xml:space="preserve">    3 396 618 рублей 00</w:t>
      </w:r>
    </w:p>
    <w:p w14:paraId="21CCA995" w14:textId="77777777" w:rsidR="00FB1BB6" w:rsidRPr="00FB1BB6" w:rsidRDefault="00FB1BB6" w:rsidP="00FB1BB6">
      <w:pPr>
        <w:suppressAutoHyphens/>
        <w:spacing w:after="0" w:line="276" w:lineRule="auto"/>
        <w:ind w:firstLine="851"/>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центр инноваций в социальной сфере</w:t>
      </w:r>
      <w:r w:rsidRPr="00FB1BB6">
        <w:rPr>
          <w:rFonts w:ascii="Times New Roman" w:eastAsia="Calibri" w:hAnsi="Times New Roman" w:cs="Times New Roman"/>
          <w:sz w:val="24"/>
          <w:szCs w:val="24"/>
        </w:rPr>
        <w:tab/>
        <w:t xml:space="preserve">       109 310 рублей 38 копеек.</w:t>
      </w:r>
    </w:p>
    <w:p w14:paraId="43927FB6" w14:textId="77777777" w:rsidR="00FB1BB6" w:rsidRPr="00FB1BB6" w:rsidRDefault="00FB1BB6" w:rsidP="00FB1BB6">
      <w:pPr>
        <w:suppressAutoHyphens/>
        <w:spacing w:after="0" w:line="276" w:lineRule="auto"/>
        <w:ind w:firstLine="851"/>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Подробная информация о сложившейся экономии по статьям сметы представлена в таблице далее.</w:t>
      </w:r>
    </w:p>
    <w:p w14:paraId="663A4700" w14:textId="7777777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Экономия сложилась в связи с тем, что по заключенным в конце 2022 года договорам с контрагентами срок завершения оказания услуг, их приемка и оплата вышли за рамки календарного года. </w:t>
      </w:r>
    </w:p>
    <w:p w14:paraId="64C2BBB1" w14:textId="7777777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Основные причины сформировавшегося остатка:</w:t>
      </w:r>
    </w:p>
    <w:p w14:paraId="1DA75656" w14:textId="7777777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  в виду того, что конкурсный отбор организаций, выступающих в роли подрядчиков для оказания услуг, осуществляется с учетом понижения стоимости оказываемой услуги. </w:t>
      </w:r>
    </w:p>
    <w:p w14:paraId="37A7DD56" w14:textId="7777777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в связи с пересмотром стоимости информационно-консультационных услуг в связи с увеличением спроса на оказание их в онлайн-формате;</w:t>
      </w:r>
    </w:p>
    <w:p w14:paraId="3DE2F9A5" w14:textId="4740CF6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в связи с увеличением доли услуг, оказываемых на бесплатной основе (</w:t>
      </w:r>
      <w:r w:rsidR="00125611" w:rsidRPr="00FB1BB6">
        <w:rPr>
          <w:rFonts w:ascii="Times New Roman" w:eastAsia="Calibri" w:hAnsi="Times New Roman" w:cs="Times New Roman"/>
          <w:sz w:val="24"/>
          <w:szCs w:val="24"/>
        </w:rPr>
        <w:t>сотрудниками организации</w:t>
      </w:r>
      <w:r w:rsidRPr="00FB1BB6">
        <w:rPr>
          <w:rFonts w:ascii="Times New Roman" w:eastAsia="Calibri" w:hAnsi="Times New Roman" w:cs="Times New Roman"/>
          <w:sz w:val="24"/>
          <w:szCs w:val="24"/>
        </w:rPr>
        <w:t>, а также с привлечением к оказанию услуг партнеров и иных организаций инфраструктуры поддержки).</w:t>
      </w:r>
    </w:p>
    <w:p w14:paraId="478FFAC5" w14:textId="7711C9EC" w:rsidR="00FB1BB6" w:rsidRPr="00FB1BB6" w:rsidRDefault="00FB1BB6" w:rsidP="00FB1BB6">
      <w:pPr>
        <w:suppressAutoHyphens/>
        <w:spacing w:after="0" w:line="276" w:lineRule="auto"/>
        <w:ind w:firstLine="851"/>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Экономия средств Субсидии не повлияла на достижение результатов предоставления субсидии, запланированное количество получателей поддержки и плановый показатель, установленный в рамках Соглашения на конец </w:t>
      </w:r>
      <w:r w:rsidR="00125611" w:rsidRPr="00FB1BB6">
        <w:rPr>
          <w:rFonts w:ascii="Times New Roman" w:eastAsia="Calibri" w:hAnsi="Times New Roman" w:cs="Times New Roman"/>
          <w:sz w:val="24"/>
          <w:szCs w:val="24"/>
        </w:rPr>
        <w:t>отчетного года,</w:t>
      </w:r>
      <w:r w:rsidRPr="00FB1BB6">
        <w:rPr>
          <w:rFonts w:ascii="Times New Roman" w:eastAsia="Calibri" w:hAnsi="Times New Roman" w:cs="Times New Roman"/>
          <w:sz w:val="24"/>
          <w:szCs w:val="24"/>
        </w:rPr>
        <w:t xml:space="preserve"> достигнут с перевыполнением. </w:t>
      </w:r>
    </w:p>
    <w:p w14:paraId="79942A82" w14:textId="77777777" w:rsidR="00FB1BB6" w:rsidRPr="00FB1BB6" w:rsidRDefault="00FB1BB6" w:rsidP="00FB1BB6">
      <w:pPr>
        <w:suppressAutoHyphens/>
        <w:spacing w:after="0" w:line="276" w:lineRule="auto"/>
        <w:ind w:firstLine="851"/>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Также в составе общей экономии средств присутствует свободный остаток средств, которые планируется направить на реализацию мероприятий и оказание услуг по соответствующим направлениям в течение первого квартала 2023 года. Это позволит обеспечить непрерывную деятельность до получения финансирования на 2023 год. Подробная информация о сложившейся потребности использования средств Субсидии в текущем финансовом году по статьям сметы представлена в таблице далее.</w:t>
      </w:r>
    </w:p>
    <w:p w14:paraId="442FC05A" w14:textId="77777777" w:rsidR="00FB1BB6" w:rsidRPr="00FB1BB6" w:rsidRDefault="00FB1BB6" w:rsidP="00FB1BB6">
      <w:pPr>
        <w:suppressAutoHyphens/>
        <w:spacing w:after="0" w:line="276" w:lineRule="auto"/>
        <w:ind w:firstLine="708"/>
        <w:jc w:val="both"/>
        <w:rPr>
          <w:rFonts w:ascii="Times New Roman" w:eastAsia="Times New Roman" w:hAnsi="Times New Roman" w:cs="Times New Roman"/>
          <w:bCs/>
          <w:sz w:val="24"/>
          <w:szCs w:val="24"/>
          <w:lang w:eastAsia="zh-CN"/>
        </w:rPr>
      </w:pPr>
      <w:r w:rsidRPr="00FB1BB6">
        <w:rPr>
          <w:rFonts w:ascii="Times New Roman" w:eastAsia="Calibri" w:hAnsi="Times New Roman" w:cs="Times New Roman"/>
          <w:sz w:val="24"/>
          <w:szCs w:val="24"/>
        </w:rPr>
        <w:t>На основании вышеизложенного просим согласовать использование остатка средств Субсидии в текущем финансовом году в соответствии с их целевым назначением и на осуществление расчетов по оплате услуг сторонним организациям в рамках действующих договоров, заключенных в 2022 году,  в том числе на возмещение ранее понесенных расходов, произведенных в связи с необходимостью.  Информация о ранее понесенных расходах с указанием потребности представлена в таблице далее.</w:t>
      </w:r>
    </w:p>
    <w:p w14:paraId="76F311BC" w14:textId="77777777" w:rsidR="00FB1BB6" w:rsidRPr="00FB1BB6" w:rsidRDefault="00FB1BB6" w:rsidP="00FB1BB6">
      <w:pPr>
        <w:tabs>
          <w:tab w:val="left" w:pos="7770"/>
        </w:tabs>
        <w:suppressAutoHyphens/>
        <w:spacing w:after="0" w:line="276" w:lineRule="auto"/>
        <w:jc w:val="center"/>
        <w:rPr>
          <w:rFonts w:ascii="Times New Roman" w:eastAsia="Times New Roman" w:hAnsi="Times New Roman" w:cs="Times New Roman"/>
          <w:b/>
          <w:bCs/>
          <w:sz w:val="24"/>
          <w:szCs w:val="24"/>
          <w:lang w:eastAsia="zh-CN"/>
        </w:rPr>
      </w:pPr>
      <w:r w:rsidRPr="00FB1BB6">
        <w:rPr>
          <w:rFonts w:ascii="Times New Roman" w:eastAsia="Calibri" w:hAnsi="Times New Roman" w:cs="Times New Roman"/>
          <w:b/>
          <w:bCs/>
          <w:sz w:val="24"/>
          <w:szCs w:val="24"/>
        </w:rPr>
        <w:t>Информация о сложившейся экономии средств Субсидии</w:t>
      </w:r>
    </w:p>
    <w:tbl>
      <w:tblPr>
        <w:tblW w:w="9634" w:type="dxa"/>
        <w:tblInd w:w="113" w:type="dxa"/>
        <w:tblLook w:val="04A0" w:firstRow="1" w:lastRow="0" w:firstColumn="1" w:lastColumn="0" w:noHBand="0" w:noVBand="1"/>
      </w:tblPr>
      <w:tblGrid>
        <w:gridCol w:w="960"/>
        <w:gridCol w:w="6548"/>
        <w:gridCol w:w="2126"/>
      </w:tblGrid>
      <w:tr w:rsidR="00FB1BB6" w:rsidRPr="00FB1BB6" w14:paraId="2CD1CFB6" w14:textId="77777777" w:rsidTr="004C684D">
        <w:trPr>
          <w:trHeight w:val="525"/>
        </w:trPr>
        <w:tc>
          <w:tcPr>
            <w:tcW w:w="960" w:type="dxa"/>
            <w:tcBorders>
              <w:top w:val="single" w:sz="4" w:space="0" w:color="auto"/>
              <w:left w:val="single" w:sz="4" w:space="0" w:color="auto"/>
              <w:bottom w:val="single" w:sz="4" w:space="0" w:color="auto"/>
              <w:right w:val="single" w:sz="4" w:space="0" w:color="auto"/>
            </w:tcBorders>
            <w:vAlign w:val="bottom"/>
            <w:hideMark/>
          </w:tcPr>
          <w:p w14:paraId="65FC5FB7"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пункта сметы</w:t>
            </w:r>
          </w:p>
        </w:tc>
        <w:tc>
          <w:tcPr>
            <w:tcW w:w="6548" w:type="dxa"/>
            <w:tcBorders>
              <w:top w:val="single" w:sz="4" w:space="0" w:color="auto"/>
              <w:left w:val="nil"/>
              <w:bottom w:val="single" w:sz="4" w:space="0" w:color="auto"/>
              <w:right w:val="single" w:sz="4" w:space="0" w:color="auto"/>
            </w:tcBorders>
            <w:vAlign w:val="bottom"/>
            <w:hideMark/>
          </w:tcPr>
          <w:p w14:paraId="1DF0EA97"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Наименование расходов</w:t>
            </w:r>
          </w:p>
        </w:tc>
        <w:tc>
          <w:tcPr>
            <w:tcW w:w="2126" w:type="dxa"/>
            <w:tcBorders>
              <w:top w:val="single" w:sz="4" w:space="0" w:color="auto"/>
              <w:left w:val="nil"/>
              <w:bottom w:val="single" w:sz="4" w:space="0" w:color="auto"/>
              <w:right w:val="single" w:sz="4" w:space="0" w:color="auto"/>
            </w:tcBorders>
            <w:vAlign w:val="bottom"/>
            <w:hideMark/>
          </w:tcPr>
          <w:p w14:paraId="3E64670A" w14:textId="77777777" w:rsidR="00FB1BB6" w:rsidRPr="00FB1BB6" w:rsidRDefault="00FB1BB6" w:rsidP="00FB1BB6">
            <w:pPr>
              <w:tabs>
                <w:tab w:val="left" w:pos="235"/>
                <w:tab w:val="left" w:pos="1080"/>
              </w:tabs>
              <w:spacing w:after="0" w:line="276" w:lineRule="auto"/>
              <w:ind w:left="736" w:right="-106" w:hanging="708"/>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 Сумма, руб. коп.  </w:t>
            </w:r>
          </w:p>
        </w:tc>
      </w:tr>
      <w:tr w:rsidR="00FB1BB6" w:rsidRPr="00FB1BB6" w14:paraId="238095FC" w14:textId="77777777" w:rsidTr="004C684D">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81A543C" w14:textId="77777777" w:rsidR="00FB1BB6" w:rsidRPr="00FB1BB6" w:rsidRDefault="00FB1BB6" w:rsidP="00FB1BB6">
            <w:pPr>
              <w:spacing w:after="0" w:line="276" w:lineRule="auto"/>
              <w:rPr>
                <w:rFonts w:ascii="Times New Roman" w:eastAsia="Times New Roman" w:hAnsi="Times New Roman" w:cs="Times New Roman"/>
                <w:b/>
                <w:bCs/>
                <w:sz w:val="24"/>
                <w:szCs w:val="24"/>
                <w:lang w:eastAsia="ru-RU"/>
              </w:rPr>
            </w:pPr>
            <w:bookmarkStart w:id="66" w:name="_Hlk125560611"/>
            <w:r w:rsidRPr="00FB1BB6">
              <w:rPr>
                <w:rFonts w:ascii="Times New Roman" w:eastAsia="Times New Roman" w:hAnsi="Times New Roman" w:cs="Times New Roman"/>
                <w:b/>
                <w:bCs/>
                <w:sz w:val="24"/>
                <w:szCs w:val="24"/>
                <w:lang w:eastAsia="ru-RU"/>
              </w:rPr>
              <w:t> </w:t>
            </w:r>
          </w:p>
        </w:tc>
        <w:tc>
          <w:tcPr>
            <w:tcW w:w="6548" w:type="dxa"/>
            <w:tcBorders>
              <w:top w:val="single" w:sz="4" w:space="0" w:color="auto"/>
              <w:left w:val="nil"/>
              <w:bottom w:val="single" w:sz="4" w:space="0" w:color="auto"/>
              <w:right w:val="single" w:sz="4" w:space="0" w:color="auto"/>
            </w:tcBorders>
            <w:vAlign w:val="bottom"/>
            <w:hideMark/>
          </w:tcPr>
          <w:p w14:paraId="751E3079" w14:textId="77777777" w:rsidR="00FB1BB6" w:rsidRPr="00FB1BB6" w:rsidRDefault="00FB1BB6" w:rsidP="00FB1BB6">
            <w:pPr>
              <w:spacing w:after="0" w:line="276" w:lineRule="auto"/>
              <w:rPr>
                <w:rFonts w:ascii="Times New Roman" w:eastAsia="Times New Roman" w:hAnsi="Times New Roman" w:cs="Times New Roman"/>
                <w:b/>
                <w:bCs/>
                <w:sz w:val="24"/>
                <w:szCs w:val="24"/>
                <w:lang w:eastAsia="ru-RU"/>
              </w:rPr>
            </w:pPr>
            <w:r w:rsidRPr="00FB1BB6">
              <w:rPr>
                <w:rFonts w:ascii="Times New Roman" w:eastAsia="Times New Roman" w:hAnsi="Times New Roman" w:cs="Times New Roman"/>
                <w:b/>
                <w:bCs/>
                <w:sz w:val="24"/>
                <w:szCs w:val="24"/>
                <w:lang w:eastAsia="ru-RU"/>
              </w:rPr>
              <w:t>Общие расходы</w:t>
            </w:r>
          </w:p>
        </w:tc>
        <w:tc>
          <w:tcPr>
            <w:tcW w:w="2126" w:type="dxa"/>
            <w:tcBorders>
              <w:top w:val="single" w:sz="4" w:space="0" w:color="auto"/>
              <w:left w:val="nil"/>
              <w:bottom w:val="single" w:sz="4" w:space="0" w:color="auto"/>
              <w:right w:val="single" w:sz="4" w:space="0" w:color="auto"/>
            </w:tcBorders>
            <w:vAlign w:val="bottom"/>
            <w:hideMark/>
          </w:tcPr>
          <w:p w14:paraId="22369861" w14:textId="77777777" w:rsidR="00FB1BB6" w:rsidRPr="00FB1BB6" w:rsidRDefault="00FB1BB6" w:rsidP="00FB1BB6">
            <w:pPr>
              <w:tabs>
                <w:tab w:val="left" w:pos="235"/>
                <w:tab w:val="left" w:pos="1080"/>
              </w:tabs>
              <w:spacing w:after="0" w:line="276" w:lineRule="auto"/>
              <w:ind w:left="736" w:right="-106" w:hanging="708"/>
              <w:rPr>
                <w:rFonts w:ascii="Times New Roman" w:eastAsia="Times New Roman" w:hAnsi="Times New Roman" w:cs="Times New Roman"/>
                <w:b/>
                <w:bCs/>
                <w:sz w:val="24"/>
                <w:szCs w:val="24"/>
                <w:lang w:eastAsia="ru-RU"/>
              </w:rPr>
            </w:pPr>
            <w:r w:rsidRPr="00FB1BB6">
              <w:rPr>
                <w:rFonts w:ascii="Times New Roman" w:eastAsia="Times New Roman" w:hAnsi="Times New Roman" w:cs="Times New Roman"/>
                <w:b/>
                <w:bCs/>
                <w:sz w:val="24"/>
                <w:szCs w:val="24"/>
                <w:lang w:eastAsia="ru-RU"/>
              </w:rPr>
              <w:t xml:space="preserve">       848 423,10 </w:t>
            </w:r>
          </w:p>
        </w:tc>
        <w:bookmarkEnd w:id="66"/>
      </w:tr>
      <w:tr w:rsidR="00FB1BB6" w:rsidRPr="00FB1BB6" w14:paraId="647EC0EF" w14:textId="77777777" w:rsidTr="004C684D">
        <w:trPr>
          <w:trHeight w:val="1290"/>
        </w:trPr>
        <w:tc>
          <w:tcPr>
            <w:tcW w:w="960" w:type="dxa"/>
            <w:tcBorders>
              <w:top w:val="nil"/>
              <w:left w:val="single" w:sz="4" w:space="0" w:color="auto"/>
              <w:bottom w:val="single" w:sz="4" w:space="0" w:color="auto"/>
              <w:right w:val="single" w:sz="4" w:space="0" w:color="auto"/>
            </w:tcBorders>
            <w:vAlign w:val="bottom"/>
            <w:hideMark/>
          </w:tcPr>
          <w:p w14:paraId="1706A8BC"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3</w:t>
            </w:r>
          </w:p>
        </w:tc>
        <w:tc>
          <w:tcPr>
            <w:tcW w:w="6548" w:type="dxa"/>
            <w:tcBorders>
              <w:top w:val="nil"/>
              <w:left w:val="nil"/>
              <w:bottom w:val="single" w:sz="4" w:space="0" w:color="auto"/>
              <w:right w:val="single" w:sz="4" w:space="0" w:color="auto"/>
            </w:tcBorders>
            <w:vAlign w:val="bottom"/>
            <w:hideMark/>
          </w:tcPr>
          <w:p w14:paraId="7583F302"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Доработка и (или) настройка центра телефонного обслуживания для организации предоставления услуг субъектам малого и среднего предпринимательства, самозанятым гражданам и лицам, планирующим начать предпринимательскую деятельность</w:t>
            </w:r>
          </w:p>
        </w:tc>
        <w:tc>
          <w:tcPr>
            <w:tcW w:w="2126" w:type="dxa"/>
            <w:tcBorders>
              <w:top w:val="nil"/>
              <w:left w:val="nil"/>
              <w:bottom w:val="single" w:sz="4" w:space="0" w:color="auto"/>
              <w:right w:val="single" w:sz="4" w:space="0" w:color="auto"/>
            </w:tcBorders>
            <w:vAlign w:val="bottom"/>
            <w:hideMark/>
          </w:tcPr>
          <w:p w14:paraId="620E9533" w14:textId="77777777" w:rsidR="00FB1BB6" w:rsidRPr="00FB1BB6" w:rsidRDefault="00FB1BB6" w:rsidP="00FB1BB6">
            <w:pPr>
              <w:tabs>
                <w:tab w:val="left" w:pos="235"/>
                <w:tab w:val="left" w:pos="1080"/>
              </w:tabs>
              <w:spacing w:after="0" w:line="276" w:lineRule="auto"/>
              <w:ind w:left="736" w:right="-106" w:hanging="708"/>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          401 000,00 </w:t>
            </w:r>
          </w:p>
        </w:tc>
      </w:tr>
      <w:tr w:rsidR="00FB1BB6" w:rsidRPr="00FB1BB6" w14:paraId="220F01B3" w14:textId="77777777" w:rsidTr="004C684D">
        <w:trPr>
          <w:trHeight w:val="780"/>
        </w:trPr>
        <w:tc>
          <w:tcPr>
            <w:tcW w:w="960" w:type="dxa"/>
            <w:tcBorders>
              <w:top w:val="nil"/>
              <w:left w:val="single" w:sz="4" w:space="0" w:color="auto"/>
              <w:bottom w:val="single" w:sz="4" w:space="0" w:color="auto"/>
              <w:right w:val="single" w:sz="4" w:space="0" w:color="auto"/>
            </w:tcBorders>
            <w:vAlign w:val="bottom"/>
            <w:hideMark/>
          </w:tcPr>
          <w:p w14:paraId="6DBC70E1"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4</w:t>
            </w:r>
          </w:p>
        </w:tc>
        <w:tc>
          <w:tcPr>
            <w:tcW w:w="6548" w:type="dxa"/>
            <w:tcBorders>
              <w:top w:val="nil"/>
              <w:left w:val="nil"/>
              <w:bottom w:val="single" w:sz="4" w:space="0" w:color="auto"/>
              <w:right w:val="single" w:sz="4" w:space="0" w:color="auto"/>
            </w:tcBorders>
            <w:vAlign w:val="bottom"/>
            <w:hideMark/>
          </w:tcPr>
          <w:p w14:paraId="714362B1"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Создание, доработка и (или) настройка сайта центра «Мой бизнес» в информационно-телекоммуникационной сети «Интернет</w:t>
            </w:r>
          </w:p>
        </w:tc>
        <w:tc>
          <w:tcPr>
            <w:tcW w:w="2126" w:type="dxa"/>
            <w:tcBorders>
              <w:top w:val="nil"/>
              <w:left w:val="nil"/>
              <w:bottom w:val="single" w:sz="4" w:space="0" w:color="auto"/>
              <w:right w:val="single" w:sz="4" w:space="0" w:color="auto"/>
            </w:tcBorders>
            <w:vAlign w:val="bottom"/>
            <w:hideMark/>
          </w:tcPr>
          <w:p w14:paraId="412E235A" w14:textId="77777777" w:rsidR="00FB1BB6" w:rsidRPr="00FB1BB6" w:rsidRDefault="00FB1BB6" w:rsidP="00FB1BB6">
            <w:pPr>
              <w:tabs>
                <w:tab w:val="left" w:pos="235"/>
                <w:tab w:val="left" w:pos="1080"/>
              </w:tabs>
              <w:spacing w:after="0" w:line="276" w:lineRule="auto"/>
              <w:ind w:left="736" w:right="-106" w:hanging="708"/>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          103 850,00 </w:t>
            </w:r>
          </w:p>
        </w:tc>
      </w:tr>
      <w:tr w:rsidR="00FB1BB6" w:rsidRPr="00FB1BB6" w14:paraId="336B8E3F" w14:textId="77777777" w:rsidTr="004C684D">
        <w:trPr>
          <w:trHeight w:val="525"/>
        </w:trPr>
        <w:tc>
          <w:tcPr>
            <w:tcW w:w="960" w:type="dxa"/>
            <w:tcBorders>
              <w:top w:val="nil"/>
              <w:left w:val="single" w:sz="4" w:space="0" w:color="auto"/>
              <w:bottom w:val="single" w:sz="4" w:space="0" w:color="auto"/>
              <w:right w:val="single" w:sz="4" w:space="0" w:color="auto"/>
            </w:tcBorders>
            <w:vAlign w:val="bottom"/>
            <w:hideMark/>
          </w:tcPr>
          <w:p w14:paraId="34C0E6E0"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lastRenderedPageBreak/>
              <w:t>12</w:t>
            </w:r>
          </w:p>
        </w:tc>
        <w:tc>
          <w:tcPr>
            <w:tcW w:w="6548" w:type="dxa"/>
            <w:tcBorders>
              <w:top w:val="nil"/>
              <w:left w:val="nil"/>
              <w:bottom w:val="single" w:sz="4" w:space="0" w:color="auto"/>
              <w:right w:val="single" w:sz="4" w:space="0" w:color="auto"/>
            </w:tcBorders>
            <w:vAlign w:val="bottom"/>
            <w:hideMark/>
          </w:tcPr>
          <w:p w14:paraId="6765F7B7"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Продвижение информации о деятельности центра «Мой бизнес» в средствах массовой информации</w:t>
            </w:r>
          </w:p>
        </w:tc>
        <w:tc>
          <w:tcPr>
            <w:tcW w:w="2126" w:type="dxa"/>
            <w:tcBorders>
              <w:top w:val="nil"/>
              <w:left w:val="nil"/>
              <w:bottom w:val="single" w:sz="4" w:space="0" w:color="auto"/>
              <w:right w:val="single" w:sz="4" w:space="0" w:color="auto"/>
            </w:tcBorders>
            <w:vAlign w:val="bottom"/>
            <w:hideMark/>
          </w:tcPr>
          <w:p w14:paraId="4DDD073D" w14:textId="77777777" w:rsidR="00FB1BB6" w:rsidRPr="00FB1BB6" w:rsidRDefault="00FB1BB6" w:rsidP="00FB1BB6">
            <w:pPr>
              <w:tabs>
                <w:tab w:val="left" w:pos="235"/>
                <w:tab w:val="left" w:pos="1080"/>
              </w:tabs>
              <w:spacing w:after="0" w:line="276" w:lineRule="auto"/>
              <w:ind w:left="736" w:right="-106" w:hanging="708"/>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          343 573,10 </w:t>
            </w:r>
          </w:p>
        </w:tc>
      </w:tr>
      <w:tr w:rsidR="00FB1BB6" w:rsidRPr="00FB1BB6" w14:paraId="4F390BAD" w14:textId="77777777" w:rsidTr="004C684D">
        <w:trPr>
          <w:trHeight w:val="300"/>
        </w:trPr>
        <w:tc>
          <w:tcPr>
            <w:tcW w:w="960" w:type="dxa"/>
            <w:tcBorders>
              <w:top w:val="nil"/>
              <w:left w:val="single" w:sz="4" w:space="0" w:color="auto"/>
              <w:bottom w:val="single" w:sz="4" w:space="0" w:color="auto"/>
              <w:right w:val="single" w:sz="4" w:space="0" w:color="auto"/>
            </w:tcBorders>
            <w:noWrap/>
            <w:vAlign w:val="bottom"/>
            <w:hideMark/>
          </w:tcPr>
          <w:p w14:paraId="403CCD9F" w14:textId="77777777" w:rsidR="00FB1BB6" w:rsidRPr="00FB1BB6" w:rsidRDefault="00FB1BB6" w:rsidP="00FB1BB6">
            <w:pPr>
              <w:spacing w:after="0" w:line="276" w:lineRule="auto"/>
              <w:rPr>
                <w:rFonts w:ascii="Times New Roman" w:eastAsia="Times New Roman" w:hAnsi="Times New Roman" w:cs="Times New Roman"/>
                <w:b/>
                <w:bCs/>
                <w:sz w:val="24"/>
                <w:szCs w:val="24"/>
                <w:lang w:eastAsia="ru-RU"/>
              </w:rPr>
            </w:pPr>
            <w:bookmarkStart w:id="67" w:name="_Hlk125560629"/>
            <w:r w:rsidRPr="00FB1BB6">
              <w:rPr>
                <w:rFonts w:ascii="Times New Roman" w:eastAsia="Times New Roman" w:hAnsi="Times New Roman" w:cs="Times New Roman"/>
                <w:b/>
                <w:bCs/>
                <w:sz w:val="24"/>
                <w:szCs w:val="24"/>
                <w:lang w:eastAsia="ru-RU"/>
              </w:rPr>
              <w:t> </w:t>
            </w:r>
          </w:p>
        </w:tc>
        <w:tc>
          <w:tcPr>
            <w:tcW w:w="6548" w:type="dxa"/>
            <w:tcBorders>
              <w:top w:val="nil"/>
              <w:left w:val="nil"/>
              <w:bottom w:val="single" w:sz="4" w:space="0" w:color="auto"/>
              <w:right w:val="single" w:sz="4" w:space="0" w:color="auto"/>
            </w:tcBorders>
            <w:vAlign w:val="bottom"/>
            <w:hideMark/>
          </w:tcPr>
          <w:p w14:paraId="77A91238" w14:textId="77777777" w:rsidR="00FB1BB6" w:rsidRPr="00FB1BB6" w:rsidRDefault="00FB1BB6" w:rsidP="00FB1BB6">
            <w:pPr>
              <w:spacing w:after="0" w:line="276" w:lineRule="auto"/>
              <w:rPr>
                <w:rFonts w:ascii="Times New Roman" w:eastAsia="Times New Roman" w:hAnsi="Times New Roman" w:cs="Times New Roman"/>
                <w:b/>
                <w:bCs/>
                <w:sz w:val="24"/>
                <w:szCs w:val="24"/>
                <w:lang w:eastAsia="ru-RU"/>
              </w:rPr>
            </w:pPr>
            <w:r w:rsidRPr="00FB1BB6">
              <w:rPr>
                <w:rFonts w:ascii="Times New Roman" w:eastAsia="Times New Roman" w:hAnsi="Times New Roman" w:cs="Times New Roman"/>
                <w:b/>
                <w:bCs/>
                <w:sz w:val="24"/>
                <w:szCs w:val="24"/>
                <w:lang w:eastAsia="ru-RU"/>
              </w:rPr>
              <w:t>Центр поддержки предпринимательства</w:t>
            </w:r>
          </w:p>
        </w:tc>
        <w:tc>
          <w:tcPr>
            <w:tcW w:w="2126" w:type="dxa"/>
            <w:tcBorders>
              <w:top w:val="nil"/>
              <w:left w:val="nil"/>
              <w:bottom w:val="single" w:sz="4" w:space="0" w:color="auto"/>
              <w:right w:val="single" w:sz="4" w:space="0" w:color="auto"/>
            </w:tcBorders>
            <w:vAlign w:val="bottom"/>
            <w:hideMark/>
          </w:tcPr>
          <w:p w14:paraId="2C2CD6CC" w14:textId="77777777" w:rsidR="00FB1BB6" w:rsidRPr="00FB1BB6" w:rsidRDefault="00FB1BB6" w:rsidP="00FB1BB6">
            <w:pPr>
              <w:tabs>
                <w:tab w:val="left" w:pos="235"/>
                <w:tab w:val="left" w:pos="1080"/>
              </w:tabs>
              <w:spacing w:after="0" w:line="276" w:lineRule="auto"/>
              <w:ind w:left="736" w:right="-106" w:hanging="708"/>
              <w:rPr>
                <w:rFonts w:ascii="Times New Roman" w:eastAsia="Times New Roman" w:hAnsi="Times New Roman" w:cs="Times New Roman"/>
                <w:b/>
                <w:bCs/>
                <w:sz w:val="24"/>
                <w:szCs w:val="24"/>
                <w:lang w:eastAsia="ru-RU"/>
              </w:rPr>
            </w:pPr>
            <w:r w:rsidRPr="00FB1BB6">
              <w:rPr>
                <w:rFonts w:ascii="Times New Roman" w:eastAsia="Times New Roman" w:hAnsi="Times New Roman" w:cs="Times New Roman"/>
                <w:b/>
                <w:bCs/>
                <w:sz w:val="24"/>
                <w:szCs w:val="24"/>
                <w:lang w:eastAsia="ru-RU"/>
              </w:rPr>
              <w:t xml:space="preserve">    3 396 618,00 </w:t>
            </w:r>
          </w:p>
        </w:tc>
        <w:bookmarkEnd w:id="67"/>
      </w:tr>
      <w:tr w:rsidR="00FB1BB6" w:rsidRPr="00FB1BB6" w14:paraId="57EC7202" w14:textId="77777777" w:rsidTr="004C684D">
        <w:trPr>
          <w:trHeight w:val="525"/>
        </w:trPr>
        <w:tc>
          <w:tcPr>
            <w:tcW w:w="960" w:type="dxa"/>
            <w:tcBorders>
              <w:top w:val="nil"/>
              <w:left w:val="single" w:sz="4" w:space="0" w:color="auto"/>
              <w:bottom w:val="single" w:sz="4" w:space="0" w:color="auto"/>
              <w:right w:val="single" w:sz="4" w:space="0" w:color="auto"/>
            </w:tcBorders>
            <w:vAlign w:val="bottom"/>
            <w:hideMark/>
          </w:tcPr>
          <w:p w14:paraId="5A81D532"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1.1</w:t>
            </w:r>
          </w:p>
        </w:tc>
        <w:tc>
          <w:tcPr>
            <w:tcW w:w="6548" w:type="dxa"/>
            <w:tcBorders>
              <w:top w:val="nil"/>
              <w:left w:val="nil"/>
              <w:bottom w:val="single" w:sz="4" w:space="0" w:color="auto"/>
              <w:right w:val="single" w:sz="4" w:space="0" w:color="auto"/>
            </w:tcBorders>
            <w:vAlign w:val="bottom"/>
            <w:hideMark/>
          </w:tcPr>
          <w:p w14:paraId="41DCC7D7"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Консультационные услуги с привлечением сторонних профильных экспертов</w:t>
            </w:r>
          </w:p>
        </w:tc>
        <w:tc>
          <w:tcPr>
            <w:tcW w:w="2126" w:type="dxa"/>
            <w:tcBorders>
              <w:top w:val="nil"/>
              <w:left w:val="nil"/>
              <w:bottom w:val="single" w:sz="4" w:space="0" w:color="auto"/>
              <w:right w:val="single" w:sz="4" w:space="0" w:color="auto"/>
            </w:tcBorders>
            <w:vAlign w:val="bottom"/>
            <w:hideMark/>
          </w:tcPr>
          <w:p w14:paraId="4DEB536E" w14:textId="77777777" w:rsidR="00FB1BB6" w:rsidRPr="00FB1BB6" w:rsidRDefault="00FB1BB6" w:rsidP="00FB1BB6">
            <w:pPr>
              <w:tabs>
                <w:tab w:val="left" w:pos="235"/>
                <w:tab w:val="left" w:pos="1080"/>
              </w:tabs>
              <w:spacing w:after="0" w:line="276" w:lineRule="auto"/>
              <w:ind w:left="736" w:right="-106" w:hanging="708"/>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          271 000,00 </w:t>
            </w:r>
          </w:p>
        </w:tc>
      </w:tr>
      <w:tr w:rsidR="00FB1BB6" w:rsidRPr="00FB1BB6" w14:paraId="0C4387EE" w14:textId="77777777" w:rsidTr="004C684D">
        <w:trPr>
          <w:trHeight w:val="780"/>
        </w:trPr>
        <w:tc>
          <w:tcPr>
            <w:tcW w:w="960" w:type="dxa"/>
            <w:tcBorders>
              <w:top w:val="nil"/>
              <w:left w:val="single" w:sz="4" w:space="0" w:color="auto"/>
              <w:bottom w:val="single" w:sz="4" w:space="0" w:color="auto"/>
              <w:right w:val="single" w:sz="4" w:space="0" w:color="auto"/>
            </w:tcBorders>
            <w:vAlign w:val="bottom"/>
            <w:hideMark/>
          </w:tcPr>
          <w:p w14:paraId="24DEA8C5"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2.1</w:t>
            </w:r>
          </w:p>
        </w:tc>
        <w:tc>
          <w:tcPr>
            <w:tcW w:w="6548" w:type="dxa"/>
            <w:tcBorders>
              <w:top w:val="nil"/>
              <w:left w:val="nil"/>
              <w:bottom w:val="single" w:sz="4" w:space="0" w:color="auto"/>
              <w:right w:val="single" w:sz="4" w:space="0" w:color="auto"/>
            </w:tcBorders>
            <w:vAlign w:val="bottom"/>
            <w:hideMark/>
          </w:tcPr>
          <w:p w14:paraId="0CFD5294"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Проведение обучающих программ для СМСП, самозанятых граждан и лиц, планирующих начать предпринимательскую деятельность</w:t>
            </w:r>
          </w:p>
        </w:tc>
        <w:tc>
          <w:tcPr>
            <w:tcW w:w="2126" w:type="dxa"/>
            <w:tcBorders>
              <w:top w:val="nil"/>
              <w:left w:val="nil"/>
              <w:bottom w:val="single" w:sz="4" w:space="0" w:color="auto"/>
              <w:right w:val="single" w:sz="4" w:space="0" w:color="auto"/>
            </w:tcBorders>
            <w:vAlign w:val="bottom"/>
            <w:hideMark/>
          </w:tcPr>
          <w:p w14:paraId="6D55B667" w14:textId="77777777" w:rsidR="00FB1BB6" w:rsidRPr="00FB1BB6" w:rsidRDefault="00FB1BB6" w:rsidP="00FB1BB6">
            <w:pPr>
              <w:tabs>
                <w:tab w:val="left" w:pos="235"/>
                <w:tab w:val="left" w:pos="1080"/>
              </w:tabs>
              <w:spacing w:after="0" w:line="276" w:lineRule="auto"/>
              <w:ind w:left="736" w:right="-106" w:hanging="708"/>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          601 000,00 </w:t>
            </w:r>
          </w:p>
        </w:tc>
      </w:tr>
      <w:tr w:rsidR="00FB1BB6" w:rsidRPr="00FB1BB6" w14:paraId="486246AA" w14:textId="77777777" w:rsidTr="004C684D">
        <w:trPr>
          <w:trHeight w:val="300"/>
        </w:trPr>
        <w:tc>
          <w:tcPr>
            <w:tcW w:w="960" w:type="dxa"/>
            <w:tcBorders>
              <w:top w:val="nil"/>
              <w:left w:val="single" w:sz="4" w:space="0" w:color="auto"/>
              <w:bottom w:val="single" w:sz="4" w:space="0" w:color="auto"/>
              <w:right w:val="single" w:sz="4" w:space="0" w:color="auto"/>
            </w:tcBorders>
            <w:vAlign w:val="bottom"/>
            <w:hideMark/>
          </w:tcPr>
          <w:p w14:paraId="15C26857"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2.3</w:t>
            </w:r>
          </w:p>
        </w:tc>
        <w:tc>
          <w:tcPr>
            <w:tcW w:w="6548" w:type="dxa"/>
            <w:tcBorders>
              <w:top w:val="nil"/>
              <w:left w:val="nil"/>
              <w:bottom w:val="single" w:sz="4" w:space="0" w:color="auto"/>
              <w:right w:val="single" w:sz="4" w:space="0" w:color="auto"/>
            </w:tcBorders>
            <w:vAlign w:val="bottom"/>
            <w:hideMark/>
          </w:tcPr>
          <w:p w14:paraId="5E2991E4"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Проведение семинаров, круглых столов, вебинаров</w:t>
            </w:r>
          </w:p>
        </w:tc>
        <w:tc>
          <w:tcPr>
            <w:tcW w:w="2126" w:type="dxa"/>
            <w:tcBorders>
              <w:top w:val="nil"/>
              <w:left w:val="nil"/>
              <w:bottom w:val="single" w:sz="4" w:space="0" w:color="auto"/>
              <w:right w:val="single" w:sz="4" w:space="0" w:color="auto"/>
            </w:tcBorders>
            <w:vAlign w:val="bottom"/>
            <w:hideMark/>
          </w:tcPr>
          <w:p w14:paraId="7BCED22F" w14:textId="77777777" w:rsidR="00FB1BB6" w:rsidRPr="00FB1BB6" w:rsidRDefault="00FB1BB6" w:rsidP="00FB1BB6">
            <w:pPr>
              <w:tabs>
                <w:tab w:val="left" w:pos="235"/>
                <w:tab w:val="left" w:pos="1080"/>
              </w:tabs>
              <w:spacing w:after="0" w:line="276" w:lineRule="auto"/>
              <w:ind w:left="736" w:right="-106" w:hanging="708"/>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          444 618,00 </w:t>
            </w:r>
          </w:p>
        </w:tc>
      </w:tr>
      <w:tr w:rsidR="00FB1BB6" w:rsidRPr="00FB1BB6" w14:paraId="30CD3173" w14:textId="77777777" w:rsidTr="004C684D">
        <w:trPr>
          <w:trHeight w:val="300"/>
        </w:trPr>
        <w:tc>
          <w:tcPr>
            <w:tcW w:w="960" w:type="dxa"/>
            <w:tcBorders>
              <w:top w:val="nil"/>
              <w:left w:val="single" w:sz="4" w:space="0" w:color="auto"/>
              <w:bottom w:val="single" w:sz="4" w:space="0" w:color="auto"/>
              <w:right w:val="single" w:sz="4" w:space="0" w:color="auto"/>
            </w:tcBorders>
            <w:vAlign w:val="bottom"/>
            <w:hideMark/>
          </w:tcPr>
          <w:p w14:paraId="7D3DCFAE"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2.4</w:t>
            </w:r>
          </w:p>
        </w:tc>
        <w:tc>
          <w:tcPr>
            <w:tcW w:w="6548" w:type="dxa"/>
            <w:tcBorders>
              <w:top w:val="nil"/>
              <w:left w:val="nil"/>
              <w:bottom w:val="single" w:sz="4" w:space="0" w:color="auto"/>
              <w:right w:val="single" w:sz="4" w:space="0" w:color="auto"/>
            </w:tcBorders>
            <w:vAlign w:val="bottom"/>
            <w:hideMark/>
          </w:tcPr>
          <w:p w14:paraId="475543F1"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Проведение семинаров, круглых столов, вебинаров</w:t>
            </w:r>
          </w:p>
        </w:tc>
        <w:tc>
          <w:tcPr>
            <w:tcW w:w="2126" w:type="dxa"/>
            <w:tcBorders>
              <w:top w:val="nil"/>
              <w:left w:val="nil"/>
              <w:bottom w:val="single" w:sz="4" w:space="0" w:color="auto"/>
              <w:right w:val="single" w:sz="4" w:space="0" w:color="auto"/>
            </w:tcBorders>
            <w:vAlign w:val="bottom"/>
            <w:hideMark/>
          </w:tcPr>
          <w:p w14:paraId="2D1C4699" w14:textId="77777777" w:rsidR="00FB1BB6" w:rsidRPr="00FB1BB6" w:rsidRDefault="00FB1BB6" w:rsidP="00FB1BB6">
            <w:pPr>
              <w:tabs>
                <w:tab w:val="left" w:pos="235"/>
                <w:tab w:val="left" w:pos="1080"/>
              </w:tabs>
              <w:spacing w:after="0" w:line="276" w:lineRule="auto"/>
              <w:ind w:left="736" w:right="-106" w:hanging="708"/>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            30 000,00 </w:t>
            </w:r>
          </w:p>
        </w:tc>
      </w:tr>
      <w:tr w:rsidR="00FB1BB6" w:rsidRPr="00FB1BB6" w14:paraId="2C8EC950" w14:textId="77777777" w:rsidTr="004C684D">
        <w:trPr>
          <w:trHeight w:val="525"/>
        </w:trPr>
        <w:tc>
          <w:tcPr>
            <w:tcW w:w="960" w:type="dxa"/>
            <w:tcBorders>
              <w:top w:val="nil"/>
              <w:left w:val="single" w:sz="4" w:space="0" w:color="auto"/>
              <w:bottom w:val="single" w:sz="4" w:space="0" w:color="auto"/>
              <w:right w:val="single" w:sz="4" w:space="0" w:color="auto"/>
            </w:tcBorders>
            <w:vAlign w:val="bottom"/>
            <w:hideMark/>
          </w:tcPr>
          <w:p w14:paraId="4AEEE8C3"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2.9</w:t>
            </w:r>
          </w:p>
        </w:tc>
        <w:tc>
          <w:tcPr>
            <w:tcW w:w="6548" w:type="dxa"/>
            <w:tcBorders>
              <w:top w:val="nil"/>
              <w:left w:val="nil"/>
              <w:bottom w:val="single" w:sz="4" w:space="0" w:color="auto"/>
              <w:right w:val="single" w:sz="4" w:space="0" w:color="auto"/>
            </w:tcBorders>
            <w:vAlign w:val="bottom"/>
            <w:hideMark/>
          </w:tcPr>
          <w:p w14:paraId="4A644E77"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Организация программ по наставничеству для начинающих предпринимателей и самозанятых граждан</w:t>
            </w:r>
          </w:p>
        </w:tc>
        <w:tc>
          <w:tcPr>
            <w:tcW w:w="2126" w:type="dxa"/>
            <w:tcBorders>
              <w:top w:val="nil"/>
              <w:left w:val="nil"/>
              <w:bottom w:val="single" w:sz="4" w:space="0" w:color="auto"/>
              <w:right w:val="single" w:sz="4" w:space="0" w:color="auto"/>
            </w:tcBorders>
            <w:vAlign w:val="bottom"/>
            <w:hideMark/>
          </w:tcPr>
          <w:p w14:paraId="05230BF8" w14:textId="77777777" w:rsidR="00FB1BB6" w:rsidRPr="00FB1BB6" w:rsidRDefault="00FB1BB6" w:rsidP="00FB1BB6">
            <w:pPr>
              <w:tabs>
                <w:tab w:val="left" w:pos="235"/>
                <w:tab w:val="left" w:pos="1080"/>
              </w:tabs>
              <w:spacing w:after="0" w:line="276" w:lineRule="auto"/>
              <w:ind w:left="736" w:right="-106" w:hanging="708"/>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          300 000,00 </w:t>
            </w:r>
          </w:p>
        </w:tc>
      </w:tr>
      <w:tr w:rsidR="00FB1BB6" w:rsidRPr="00FB1BB6" w14:paraId="5F7CEA10" w14:textId="77777777" w:rsidTr="004C684D">
        <w:trPr>
          <w:trHeight w:val="780"/>
        </w:trPr>
        <w:tc>
          <w:tcPr>
            <w:tcW w:w="960" w:type="dxa"/>
            <w:tcBorders>
              <w:top w:val="nil"/>
              <w:left w:val="single" w:sz="4" w:space="0" w:color="auto"/>
              <w:bottom w:val="single" w:sz="4" w:space="0" w:color="auto"/>
              <w:right w:val="single" w:sz="4" w:space="0" w:color="auto"/>
            </w:tcBorders>
            <w:vAlign w:val="bottom"/>
            <w:hideMark/>
          </w:tcPr>
          <w:p w14:paraId="7CCDDFF2"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4</w:t>
            </w:r>
          </w:p>
        </w:tc>
        <w:tc>
          <w:tcPr>
            <w:tcW w:w="6548" w:type="dxa"/>
            <w:tcBorders>
              <w:top w:val="nil"/>
              <w:left w:val="nil"/>
              <w:bottom w:val="single" w:sz="4" w:space="0" w:color="auto"/>
              <w:right w:val="single" w:sz="4" w:space="0" w:color="auto"/>
            </w:tcBorders>
            <w:vAlign w:val="bottom"/>
            <w:hideMark/>
          </w:tcPr>
          <w:p w14:paraId="0115379C"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Реализация программ и проектов, направленных на вовлечение в предпринимательскую деятельность молодежи в возрасте 14-17 лет</w:t>
            </w:r>
          </w:p>
        </w:tc>
        <w:tc>
          <w:tcPr>
            <w:tcW w:w="2126" w:type="dxa"/>
            <w:tcBorders>
              <w:top w:val="nil"/>
              <w:left w:val="nil"/>
              <w:bottom w:val="single" w:sz="4" w:space="0" w:color="auto"/>
              <w:right w:val="single" w:sz="4" w:space="0" w:color="auto"/>
            </w:tcBorders>
            <w:vAlign w:val="bottom"/>
            <w:hideMark/>
          </w:tcPr>
          <w:p w14:paraId="26031658" w14:textId="77777777" w:rsidR="00FB1BB6" w:rsidRPr="00FB1BB6" w:rsidRDefault="00FB1BB6" w:rsidP="00FB1BB6">
            <w:pPr>
              <w:tabs>
                <w:tab w:val="left" w:pos="235"/>
                <w:tab w:val="left" w:pos="1080"/>
              </w:tabs>
              <w:spacing w:after="0" w:line="276" w:lineRule="auto"/>
              <w:ind w:left="736" w:right="-106" w:hanging="708"/>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       1 750 000,00 </w:t>
            </w:r>
          </w:p>
        </w:tc>
      </w:tr>
      <w:tr w:rsidR="00FB1BB6" w:rsidRPr="00FB1BB6" w14:paraId="56E34659" w14:textId="77777777" w:rsidTr="004C684D">
        <w:trPr>
          <w:trHeight w:val="300"/>
        </w:trPr>
        <w:tc>
          <w:tcPr>
            <w:tcW w:w="960" w:type="dxa"/>
            <w:tcBorders>
              <w:top w:val="nil"/>
              <w:left w:val="single" w:sz="4" w:space="0" w:color="auto"/>
              <w:bottom w:val="single" w:sz="4" w:space="0" w:color="auto"/>
              <w:right w:val="single" w:sz="4" w:space="0" w:color="auto"/>
            </w:tcBorders>
            <w:noWrap/>
            <w:vAlign w:val="bottom"/>
            <w:hideMark/>
          </w:tcPr>
          <w:p w14:paraId="562C40B7" w14:textId="77777777" w:rsidR="00FB1BB6" w:rsidRPr="00FB1BB6" w:rsidRDefault="00FB1BB6" w:rsidP="00FB1BB6">
            <w:pPr>
              <w:spacing w:after="0" w:line="276" w:lineRule="auto"/>
              <w:rPr>
                <w:rFonts w:ascii="Times New Roman" w:eastAsia="Times New Roman" w:hAnsi="Times New Roman" w:cs="Times New Roman"/>
                <w:b/>
                <w:bCs/>
                <w:sz w:val="24"/>
                <w:szCs w:val="24"/>
                <w:lang w:eastAsia="ru-RU"/>
              </w:rPr>
            </w:pPr>
            <w:r w:rsidRPr="00FB1BB6">
              <w:rPr>
                <w:rFonts w:ascii="Times New Roman" w:eastAsia="Times New Roman" w:hAnsi="Times New Roman" w:cs="Times New Roman"/>
                <w:b/>
                <w:bCs/>
                <w:sz w:val="24"/>
                <w:szCs w:val="24"/>
                <w:lang w:eastAsia="ru-RU"/>
              </w:rPr>
              <w:t> </w:t>
            </w:r>
          </w:p>
        </w:tc>
        <w:tc>
          <w:tcPr>
            <w:tcW w:w="6548" w:type="dxa"/>
            <w:tcBorders>
              <w:top w:val="nil"/>
              <w:left w:val="nil"/>
              <w:bottom w:val="single" w:sz="4" w:space="0" w:color="auto"/>
              <w:right w:val="single" w:sz="4" w:space="0" w:color="auto"/>
            </w:tcBorders>
            <w:vAlign w:val="bottom"/>
            <w:hideMark/>
          </w:tcPr>
          <w:p w14:paraId="7ABB86FE" w14:textId="77777777" w:rsidR="00FB1BB6" w:rsidRPr="00FB1BB6" w:rsidRDefault="00FB1BB6" w:rsidP="00FB1BB6">
            <w:pPr>
              <w:spacing w:after="0" w:line="276" w:lineRule="auto"/>
              <w:rPr>
                <w:rFonts w:ascii="Times New Roman" w:eastAsia="Times New Roman" w:hAnsi="Times New Roman" w:cs="Times New Roman"/>
                <w:b/>
                <w:bCs/>
                <w:sz w:val="24"/>
                <w:szCs w:val="24"/>
                <w:lang w:eastAsia="ru-RU"/>
              </w:rPr>
            </w:pPr>
            <w:r w:rsidRPr="00FB1BB6">
              <w:rPr>
                <w:rFonts w:ascii="Times New Roman" w:eastAsia="Times New Roman" w:hAnsi="Times New Roman" w:cs="Times New Roman"/>
                <w:b/>
                <w:bCs/>
                <w:sz w:val="24"/>
                <w:szCs w:val="24"/>
                <w:lang w:eastAsia="ru-RU"/>
              </w:rPr>
              <w:t>Центр инноваций в социальной сфере</w:t>
            </w:r>
          </w:p>
        </w:tc>
        <w:tc>
          <w:tcPr>
            <w:tcW w:w="2126" w:type="dxa"/>
            <w:tcBorders>
              <w:top w:val="nil"/>
              <w:left w:val="nil"/>
              <w:bottom w:val="single" w:sz="4" w:space="0" w:color="auto"/>
              <w:right w:val="single" w:sz="4" w:space="0" w:color="auto"/>
            </w:tcBorders>
            <w:vAlign w:val="bottom"/>
            <w:hideMark/>
          </w:tcPr>
          <w:p w14:paraId="0736A84D" w14:textId="77777777" w:rsidR="00FB1BB6" w:rsidRPr="00FB1BB6" w:rsidRDefault="00FB1BB6" w:rsidP="00FB1BB6">
            <w:pPr>
              <w:tabs>
                <w:tab w:val="left" w:pos="235"/>
                <w:tab w:val="left" w:pos="1080"/>
              </w:tabs>
              <w:spacing w:after="0" w:line="276" w:lineRule="auto"/>
              <w:ind w:left="736" w:right="-106" w:hanging="708"/>
              <w:rPr>
                <w:rFonts w:ascii="Times New Roman" w:eastAsia="Times New Roman" w:hAnsi="Times New Roman" w:cs="Times New Roman"/>
                <w:b/>
                <w:bCs/>
                <w:sz w:val="24"/>
                <w:szCs w:val="24"/>
                <w:lang w:eastAsia="ru-RU"/>
              </w:rPr>
            </w:pPr>
            <w:r w:rsidRPr="00FB1BB6">
              <w:rPr>
                <w:rFonts w:ascii="Times New Roman" w:eastAsia="Times New Roman" w:hAnsi="Times New Roman" w:cs="Times New Roman"/>
                <w:b/>
                <w:bCs/>
                <w:sz w:val="24"/>
                <w:szCs w:val="24"/>
                <w:lang w:eastAsia="ru-RU"/>
              </w:rPr>
              <w:t xml:space="preserve">       109 310,38 </w:t>
            </w:r>
          </w:p>
        </w:tc>
      </w:tr>
      <w:tr w:rsidR="00FB1BB6" w:rsidRPr="00FB1BB6" w14:paraId="003B5F04" w14:textId="77777777" w:rsidTr="004C684D">
        <w:trPr>
          <w:trHeight w:val="525"/>
        </w:trPr>
        <w:tc>
          <w:tcPr>
            <w:tcW w:w="960" w:type="dxa"/>
            <w:tcBorders>
              <w:top w:val="nil"/>
              <w:left w:val="single" w:sz="4" w:space="0" w:color="auto"/>
              <w:bottom w:val="single" w:sz="4" w:space="0" w:color="auto"/>
              <w:right w:val="single" w:sz="4" w:space="0" w:color="auto"/>
            </w:tcBorders>
            <w:vAlign w:val="bottom"/>
            <w:hideMark/>
          </w:tcPr>
          <w:p w14:paraId="680E9CE5"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1.1</w:t>
            </w:r>
          </w:p>
        </w:tc>
        <w:tc>
          <w:tcPr>
            <w:tcW w:w="6548" w:type="dxa"/>
            <w:tcBorders>
              <w:top w:val="nil"/>
              <w:left w:val="nil"/>
              <w:bottom w:val="single" w:sz="4" w:space="0" w:color="auto"/>
              <w:right w:val="single" w:sz="4" w:space="0" w:color="auto"/>
            </w:tcBorders>
            <w:vAlign w:val="bottom"/>
            <w:hideMark/>
          </w:tcPr>
          <w:p w14:paraId="13A5F1DC"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Консультационные услуги с привлечением сторонних профильных экспертов</w:t>
            </w:r>
          </w:p>
        </w:tc>
        <w:tc>
          <w:tcPr>
            <w:tcW w:w="2126" w:type="dxa"/>
            <w:tcBorders>
              <w:top w:val="nil"/>
              <w:left w:val="nil"/>
              <w:bottom w:val="single" w:sz="4" w:space="0" w:color="auto"/>
              <w:right w:val="single" w:sz="4" w:space="0" w:color="auto"/>
            </w:tcBorders>
            <w:vAlign w:val="bottom"/>
            <w:hideMark/>
          </w:tcPr>
          <w:p w14:paraId="603C3147" w14:textId="77777777" w:rsidR="00FB1BB6" w:rsidRPr="00FB1BB6" w:rsidRDefault="00FB1BB6" w:rsidP="00FB1BB6">
            <w:pPr>
              <w:tabs>
                <w:tab w:val="left" w:pos="235"/>
                <w:tab w:val="left" w:pos="1080"/>
              </w:tabs>
              <w:spacing w:after="0" w:line="276" w:lineRule="auto"/>
              <w:ind w:left="736" w:right="-106" w:hanging="708"/>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            42 000,00 </w:t>
            </w:r>
          </w:p>
        </w:tc>
      </w:tr>
      <w:tr w:rsidR="00FB1BB6" w:rsidRPr="00FB1BB6" w14:paraId="0E0FA804" w14:textId="77777777" w:rsidTr="004C684D">
        <w:trPr>
          <w:trHeight w:val="525"/>
        </w:trPr>
        <w:tc>
          <w:tcPr>
            <w:tcW w:w="960" w:type="dxa"/>
            <w:tcBorders>
              <w:top w:val="nil"/>
              <w:left w:val="single" w:sz="4" w:space="0" w:color="auto"/>
              <w:bottom w:val="single" w:sz="4" w:space="0" w:color="auto"/>
              <w:right w:val="single" w:sz="4" w:space="0" w:color="auto"/>
            </w:tcBorders>
            <w:vAlign w:val="bottom"/>
            <w:hideMark/>
          </w:tcPr>
          <w:p w14:paraId="00B8D75A"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1.2</w:t>
            </w:r>
          </w:p>
        </w:tc>
        <w:tc>
          <w:tcPr>
            <w:tcW w:w="6548" w:type="dxa"/>
            <w:tcBorders>
              <w:top w:val="nil"/>
              <w:left w:val="nil"/>
              <w:bottom w:val="single" w:sz="4" w:space="0" w:color="auto"/>
              <w:right w:val="single" w:sz="4" w:space="0" w:color="auto"/>
            </w:tcBorders>
            <w:vAlign w:val="bottom"/>
            <w:hideMark/>
          </w:tcPr>
          <w:p w14:paraId="4E2A4255"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Продвижение информации о деятельности центра инноваций социальной сферы</w:t>
            </w:r>
          </w:p>
        </w:tc>
        <w:tc>
          <w:tcPr>
            <w:tcW w:w="2126" w:type="dxa"/>
            <w:tcBorders>
              <w:top w:val="nil"/>
              <w:left w:val="nil"/>
              <w:bottom w:val="single" w:sz="4" w:space="0" w:color="auto"/>
              <w:right w:val="single" w:sz="4" w:space="0" w:color="auto"/>
            </w:tcBorders>
            <w:vAlign w:val="bottom"/>
            <w:hideMark/>
          </w:tcPr>
          <w:p w14:paraId="463F864A" w14:textId="77777777" w:rsidR="00FB1BB6" w:rsidRPr="00FB1BB6" w:rsidRDefault="00FB1BB6" w:rsidP="00FB1BB6">
            <w:pPr>
              <w:tabs>
                <w:tab w:val="left" w:pos="235"/>
                <w:tab w:val="left" w:pos="1080"/>
              </w:tabs>
              <w:spacing w:after="0" w:line="276" w:lineRule="auto"/>
              <w:ind w:left="736" w:right="-106" w:hanging="708"/>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            37 310,38 </w:t>
            </w:r>
          </w:p>
        </w:tc>
      </w:tr>
      <w:tr w:rsidR="00FB1BB6" w:rsidRPr="00FB1BB6" w14:paraId="2579A47E" w14:textId="77777777" w:rsidTr="004C684D">
        <w:trPr>
          <w:trHeight w:val="300"/>
        </w:trPr>
        <w:tc>
          <w:tcPr>
            <w:tcW w:w="960" w:type="dxa"/>
            <w:tcBorders>
              <w:top w:val="nil"/>
              <w:left w:val="single" w:sz="4" w:space="0" w:color="auto"/>
              <w:bottom w:val="single" w:sz="4" w:space="0" w:color="auto"/>
              <w:right w:val="single" w:sz="4" w:space="0" w:color="auto"/>
            </w:tcBorders>
            <w:vAlign w:val="bottom"/>
            <w:hideMark/>
          </w:tcPr>
          <w:p w14:paraId="09AD60D9"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1.4.3</w:t>
            </w:r>
          </w:p>
        </w:tc>
        <w:tc>
          <w:tcPr>
            <w:tcW w:w="6548" w:type="dxa"/>
            <w:tcBorders>
              <w:top w:val="nil"/>
              <w:left w:val="nil"/>
              <w:bottom w:val="single" w:sz="4" w:space="0" w:color="auto"/>
              <w:right w:val="single" w:sz="4" w:space="0" w:color="auto"/>
            </w:tcBorders>
            <w:vAlign w:val="bottom"/>
            <w:hideMark/>
          </w:tcPr>
          <w:p w14:paraId="5B690B92"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Проведение мастер-классов</w:t>
            </w:r>
          </w:p>
        </w:tc>
        <w:tc>
          <w:tcPr>
            <w:tcW w:w="2126" w:type="dxa"/>
            <w:tcBorders>
              <w:top w:val="nil"/>
              <w:left w:val="nil"/>
              <w:bottom w:val="single" w:sz="4" w:space="0" w:color="auto"/>
              <w:right w:val="single" w:sz="4" w:space="0" w:color="auto"/>
            </w:tcBorders>
            <w:vAlign w:val="bottom"/>
            <w:hideMark/>
          </w:tcPr>
          <w:p w14:paraId="67EDB65B" w14:textId="77777777" w:rsidR="00FB1BB6" w:rsidRPr="00FB1BB6" w:rsidRDefault="00FB1BB6" w:rsidP="00FB1BB6">
            <w:pPr>
              <w:tabs>
                <w:tab w:val="left" w:pos="235"/>
                <w:tab w:val="left" w:pos="1080"/>
              </w:tabs>
              <w:spacing w:after="0" w:line="276" w:lineRule="auto"/>
              <w:ind w:left="736" w:right="-106" w:hanging="708"/>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            30 000,00 </w:t>
            </w:r>
          </w:p>
        </w:tc>
      </w:tr>
      <w:tr w:rsidR="00FB1BB6" w:rsidRPr="00FB1BB6" w14:paraId="5619FDB4" w14:textId="77777777" w:rsidTr="004C684D">
        <w:trPr>
          <w:trHeight w:val="300"/>
        </w:trPr>
        <w:tc>
          <w:tcPr>
            <w:tcW w:w="960" w:type="dxa"/>
            <w:tcBorders>
              <w:top w:val="nil"/>
              <w:left w:val="single" w:sz="4" w:space="0" w:color="auto"/>
              <w:bottom w:val="single" w:sz="4" w:space="0" w:color="auto"/>
              <w:right w:val="single" w:sz="4" w:space="0" w:color="auto"/>
            </w:tcBorders>
            <w:noWrap/>
            <w:vAlign w:val="bottom"/>
            <w:hideMark/>
          </w:tcPr>
          <w:p w14:paraId="46A82AAC" w14:textId="77777777" w:rsidR="00FB1BB6" w:rsidRPr="00FB1BB6" w:rsidRDefault="00FB1BB6" w:rsidP="00FB1BB6">
            <w:pPr>
              <w:spacing w:after="0" w:line="276" w:lineRule="auto"/>
              <w:rPr>
                <w:rFonts w:ascii="Times New Roman" w:eastAsia="Times New Roman" w:hAnsi="Times New Roman" w:cs="Times New Roman"/>
                <w:b/>
                <w:bCs/>
                <w:sz w:val="24"/>
                <w:szCs w:val="24"/>
                <w:lang w:eastAsia="ru-RU"/>
              </w:rPr>
            </w:pPr>
            <w:r w:rsidRPr="00FB1BB6">
              <w:rPr>
                <w:rFonts w:ascii="Times New Roman" w:eastAsia="Times New Roman" w:hAnsi="Times New Roman" w:cs="Times New Roman"/>
                <w:b/>
                <w:bCs/>
                <w:sz w:val="24"/>
                <w:szCs w:val="24"/>
                <w:lang w:eastAsia="ru-RU"/>
              </w:rPr>
              <w:t> </w:t>
            </w:r>
          </w:p>
        </w:tc>
        <w:tc>
          <w:tcPr>
            <w:tcW w:w="6548" w:type="dxa"/>
            <w:tcBorders>
              <w:top w:val="nil"/>
              <w:left w:val="nil"/>
              <w:bottom w:val="single" w:sz="4" w:space="0" w:color="auto"/>
              <w:right w:val="single" w:sz="4" w:space="0" w:color="auto"/>
            </w:tcBorders>
            <w:vAlign w:val="bottom"/>
            <w:hideMark/>
          </w:tcPr>
          <w:p w14:paraId="3C79EB77" w14:textId="77777777" w:rsidR="00FB1BB6" w:rsidRPr="00FB1BB6" w:rsidRDefault="00FB1BB6" w:rsidP="00FB1BB6">
            <w:pPr>
              <w:spacing w:after="0" w:line="276" w:lineRule="auto"/>
              <w:rPr>
                <w:rFonts w:ascii="Times New Roman" w:eastAsia="Times New Roman" w:hAnsi="Times New Roman" w:cs="Times New Roman"/>
                <w:b/>
                <w:bCs/>
                <w:sz w:val="24"/>
                <w:szCs w:val="24"/>
                <w:lang w:eastAsia="ru-RU"/>
              </w:rPr>
            </w:pPr>
            <w:r w:rsidRPr="00FB1BB6">
              <w:rPr>
                <w:rFonts w:ascii="Times New Roman" w:eastAsia="Times New Roman" w:hAnsi="Times New Roman" w:cs="Times New Roman"/>
                <w:b/>
                <w:bCs/>
                <w:sz w:val="24"/>
                <w:szCs w:val="24"/>
                <w:lang w:eastAsia="ru-RU"/>
              </w:rPr>
              <w:t>Итого</w:t>
            </w:r>
          </w:p>
        </w:tc>
        <w:tc>
          <w:tcPr>
            <w:tcW w:w="2126" w:type="dxa"/>
            <w:tcBorders>
              <w:top w:val="nil"/>
              <w:left w:val="nil"/>
              <w:bottom w:val="single" w:sz="4" w:space="0" w:color="auto"/>
              <w:right w:val="single" w:sz="4" w:space="0" w:color="auto"/>
            </w:tcBorders>
            <w:vAlign w:val="bottom"/>
            <w:hideMark/>
          </w:tcPr>
          <w:p w14:paraId="2C4B0C0C" w14:textId="77777777" w:rsidR="00FB1BB6" w:rsidRPr="00FB1BB6" w:rsidRDefault="00FB1BB6" w:rsidP="00FB1BB6">
            <w:pPr>
              <w:tabs>
                <w:tab w:val="left" w:pos="235"/>
                <w:tab w:val="left" w:pos="1080"/>
              </w:tabs>
              <w:spacing w:after="0" w:line="276" w:lineRule="auto"/>
              <w:ind w:left="736" w:right="-106" w:hanging="708"/>
              <w:rPr>
                <w:rFonts w:ascii="Times New Roman" w:eastAsia="Times New Roman" w:hAnsi="Times New Roman" w:cs="Times New Roman"/>
                <w:b/>
                <w:bCs/>
                <w:sz w:val="24"/>
                <w:szCs w:val="24"/>
                <w:lang w:eastAsia="ru-RU"/>
              </w:rPr>
            </w:pPr>
            <w:r w:rsidRPr="00FB1BB6">
              <w:rPr>
                <w:rFonts w:ascii="Times New Roman" w:eastAsia="Times New Roman" w:hAnsi="Times New Roman" w:cs="Times New Roman"/>
                <w:b/>
                <w:bCs/>
                <w:sz w:val="24"/>
                <w:szCs w:val="24"/>
                <w:lang w:eastAsia="ru-RU"/>
              </w:rPr>
              <w:t xml:space="preserve">  4 354 351,48   </w:t>
            </w:r>
          </w:p>
        </w:tc>
      </w:tr>
    </w:tbl>
    <w:p w14:paraId="3E26B7F6" w14:textId="77777777" w:rsidR="00FB1BB6" w:rsidRPr="00FB1BB6" w:rsidRDefault="00FB1BB6" w:rsidP="00FB1BB6">
      <w:pPr>
        <w:tabs>
          <w:tab w:val="left" w:pos="7770"/>
        </w:tabs>
        <w:suppressAutoHyphens/>
        <w:spacing w:after="0" w:line="276" w:lineRule="auto"/>
        <w:jc w:val="center"/>
        <w:rPr>
          <w:rFonts w:ascii="Times New Roman" w:eastAsia="Calibri" w:hAnsi="Times New Roman" w:cs="Times New Roman"/>
          <w:b/>
          <w:bCs/>
          <w:sz w:val="24"/>
          <w:szCs w:val="24"/>
        </w:rPr>
      </w:pPr>
    </w:p>
    <w:p w14:paraId="6E6C1C79" w14:textId="77777777" w:rsidR="00FB1BB6" w:rsidRPr="00FB1BB6" w:rsidRDefault="00FB1BB6" w:rsidP="00FB1BB6">
      <w:pPr>
        <w:tabs>
          <w:tab w:val="left" w:pos="7770"/>
        </w:tabs>
        <w:suppressAutoHyphens/>
        <w:spacing w:after="0" w:line="276" w:lineRule="auto"/>
        <w:jc w:val="both"/>
        <w:rPr>
          <w:rFonts w:ascii="Times New Roman" w:eastAsia="Times New Roman" w:hAnsi="Times New Roman" w:cs="Times New Roman"/>
          <w:bCs/>
          <w:sz w:val="24"/>
          <w:szCs w:val="24"/>
          <w:lang w:eastAsia="zh-CN"/>
        </w:rPr>
      </w:pPr>
      <w:r w:rsidRPr="00CD4833">
        <w:rPr>
          <w:rFonts w:ascii="Times New Roman" w:eastAsia="Times New Roman" w:hAnsi="Times New Roman" w:cs="Times New Roman"/>
          <w:bCs/>
          <w:sz w:val="24"/>
          <w:szCs w:val="24"/>
          <w:lang w:eastAsia="zh-CN"/>
        </w:rPr>
        <w:t>Потребность использования остатка средств субсидии подтвержден заключенными договорами на общую сумму 4 354 351,48 руб. Срок исполнения услуг по этим договорам не позднее 1 апреля 2023 года.</w:t>
      </w:r>
    </w:p>
    <w:p w14:paraId="2EF8B5F9" w14:textId="77777777" w:rsidR="00FB1BB6" w:rsidRPr="00FB1BB6" w:rsidRDefault="00FB1BB6" w:rsidP="00FB1BB6">
      <w:pPr>
        <w:suppressAutoHyphens/>
        <w:spacing w:after="0" w:line="276" w:lineRule="auto"/>
        <w:ind w:firstLine="851"/>
        <w:jc w:val="both"/>
        <w:rPr>
          <w:rFonts w:ascii="Times New Roman" w:eastAsia="Calibri" w:hAnsi="Times New Roman" w:cs="Times New Roman"/>
          <w:sz w:val="24"/>
          <w:szCs w:val="24"/>
        </w:rPr>
      </w:pPr>
      <w:r w:rsidRPr="00FB1BB6">
        <w:rPr>
          <w:rFonts w:ascii="Times New Roman" w:eastAsia="Times New Roman" w:hAnsi="Times New Roman" w:cs="Times New Roman"/>
          <w:bCs/>
          <w:sz w:val="24"/>
          <w:szCs w:val="24"/>
          <w:lang w:eastAsia="zh-CN"/>
        </w:rPr>
        <w:t xml:space="preserve">7.4. </w:t>
      </w:r>
      <w:r w:rsidRPr="00FB1BB6">
        <w:rPr>
          <w:rFonts w:ascii="Times New Roman" w:eastAsia="Calibri" w:hAnsi="Times New Roman" w:cs="Times New Roman"/>
          <w:sz w:val="24"/>
          <w:szCs w:val="24"/>
        </w:rPr>
        <w:t>По соглашению о предоставлении субсидии из бюджета Пермского края некоммерческой организации, не являющейся государственным (муниципальным) учреждением «11» февраля 2022 г.  № 51-02-13-1 в целях реализации мероприятия «Субсидия некоммерческой организации «Пермский фонд развития предпринимательства» на оказание информационно-консультационной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рамках подпрограммы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из бюджета Пермского края получена субсидия в размере сумме 27 278 000 рублей 00 копеек.</w:t>
      </w:r>
    </w:p>
    <w:p w14:paraId="1669DC3D" w14:textId="77777777" w:rsidR="00FB1BB6" w:rsidRPr="00FB1BB6" w:rsidRDefault="00FB1BB6" w:rsidP="00FB1BB6">
      <w:pPr>
        <w:suppressAutoHyphens/>
        <w:spacing w:after="0" w:line="276" w:lineRule="auto"/>
        <w:ind w:firstLine="851"/>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По состоянию на 01 января 2023 года </w:t>
      </w:r>
      <w:r w:rsidRPr="005F66C5">
        <w:rPr>
          <w:rFonts w:ascii="Times New Roman" w:eastAsia="Calibri" w:hAnsi="Times New Roman" w:cs="Times New Roman"/>
          <w:sz w:val="24"/>
          <w:szCs w:val="24"/>
        </w:rPr>
        <w:t>остаток</w:t>
      </w:r>
      <w:r w:rsidRPr="00FB1BB6">
        <w:rPr>
          <w:rFonts w:ascii="Times New Roman" w:eastAsia="Calibri" w:hAnsi="Times New Roman" w:cs="Times New Roman"/>
          <w:sz w:val="24"/>
          <w:szCs w:val="24"/>
        </w:rPr>
        <w:t xml:space="preserve"> средств бюджета Пермского края в размере 2 690 981 рублей 26 копеек. Подробная </w:t>
      </w:r>
      <w:bookmarkStart w:id="68" w:name="_Hlk125122373"/>
      <w:r w:rsidRPr="00FB1BB6">
        <w:rPr>
          <w:rFonts w:ascii="Times New Roman" w:eastAsia="Calibri" w:hAnsi="Times New Roman" w:cs="Times New Roman"/>
          <w:sz w:val="24"/>
          <w:szCs w:val="24"/>
        </w:rPr>
        <w:t xml:space="preserve">информация о сложившейся экономии по статьям сметы </w:t>
      </w:r>
      <w:bookmarkEnd w:id="68"/>
      <w:r w:rsidRPr="00FB1BB6">
        <w:rPr>
          <w:rFonts w:ascii="Times New Roman" w:eastAsia="Calibri" w:hAnsi="Times New Roman" w:cs="Times New Roman"/>
          <w:sz w:val="24"/>
          <w:szCs w:val="24"/>
        </w:rPr>
        <w:t xml:space="preserve">представлена в таблице далее.  </w:t>
      </w:r>
    </w:p>
    <w:p w14:paraId="7632CE46" w14:textId="331FD93F"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Экономия по административным и накладным расходам сложилась в связи с переменным характером стоимости услуг и оплатой труда, за фактически отработанный период, а </w:t>
      </w:r>
      <w:r w:rsidR="000B5DE4" w:rsidRPr="00FB1BB6">
        <w:rPr>
          <w:rFonts w:ascii="Times New Roman" w:eastAsia="Calibri" w:hAnsi="Times New Roman" w:cs="Times New Roman"/>
          <w:sz w:val="24"/>
          <w:szCs w:val="24"/>
        </w:rPr>
        <w:t>также</w:t>
      </w:r>
      <w:r w:rsidRPr="00FB1BB6">
        <w:rPr>
          <w:rFonts w:ascii="Times New Roman" w:eastAsia="Calibri" w:hAnsi="Times New Roman" w:cs="Times New Roman"/>
          <w:sz w:val="24"/>
          <w:szCs w:val="24"/>
        </w:rPr>
        <w:t xml:space="preserve"> в связи с тем, что срок оплаты по ряду договоров на оказание услуг вышел за рамки календарного года.</w:t>
      </w:r>
    </w:p>
    <w:p w14:paraId="16204386" w14:textId="77777777" w:rsidR="00FB1BB6" w:rsidRPr="00FB1BB6" w:rsidRDefault="00FB1BB6" w:rsidP="00FB1BB6">
      <w:pPr>
        <w:suppressAutoHyphens/>
        <w:spacing w:after="0" w:line="276" w:lineRule="auto"/>
        <w:ind w:firstLine="851"/>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t xml:space="preserve">Экономия средств Субсидии не повлияла на достижение результатов предоставления субсидии, запланированное количество получателей поддержки и плановый показатель, установленный в рамках Соглашения, достигнуты с перевыполнением. </w:t>
      </w:r>
    </w:p>
    <w:p w14:paraId="6ECB3B53" w14:textId="77777777" w:rsidR="00FB1BB6" w:rsidRPr="00FB1BB6" w:rsidRDefault="00FB1BB6" w:rsidP="00FB1BB6">
      <w:pPr>
        <w:suppressAutoHyphens/>
        <w:spacing w:after="0" w:line="276" w:lineRule="auto"/>
        <w:ind w:firstLine="708"/>
        <w:jc w:val="both"/>
        <w:rPr>
          <w:rFonts w:ascii="Times New Roman" w:eastAsia="Calibri" w:hAnsi="Times New Roman" w:cs="Times New Roman"/>
          <w:sz w:val="24"/>
          <w:szCs w:val="24"/>
        </w:rPr>
      </w:pPr>
      <w:r w:rsidRPr="00FB1BB6">
        <w:rPr>
          <w:rFonts w:ascii="Times New Roman" w:eastAsia="Calibri" w:hAnsi="Times New Roman" w:cs="Times New Roman"/>
          <w:sz w:val="24"/>
          <w:szCs w:val="24"/>
        </w:rPr>
        <w:lastRenderedPageBreak/>
        <w:t>Средства Субсидии планируется направить на оказание информационно-консультационной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по ранее утвержденным направлениям, что позволит не останавливать проведение мероприятий для субъектов малого и среднего предпринимательства, а также обеспечить осуществление финансово-хозяйственной деятельности организации в целом до момента получения субсидии 2023 года. Подробная информация о сложившейся потребности использования средств Субсидии в текущем финансовом году по статьям сметы представлена в таблице далее.</w:t>
      </w:r>
    </w:p>
    <w:p w14:paraId="47941252" w14:textId="77777777" w:rsidR="00FB1BB6" w:rsidRPr="00FB1BB6" w:rsidRDefault="00FB1BB6" w:rsidP="00FB1BB6">
      <w:pPr>
        <w:tabs>
          <w:tab w:val="left" w:pos="7770"/>
        </w:tabs>
        <w:suppressAutoHyphens/>
        <w:spacing w:after="0" w:line="276" w:lineRule="auto"/>
        <w:jc w:val="center"/>
        <w:rPr>
          <w:rFonts w:ascii="Times New Roman" w:eastAsia="Calibri" w:hAnsi="Times New Roman" w:cs="Times New Roman"/>
          <w:b/>
          <w:bCs/>
          <w:sz w:val="24"/>
          <w:szCs w:val="24"/>
        </w:rPr>
      </w:pPr>
    </w:p>
    <w:p w14:paraId="168FA35E" w14:textId="77777777" w:rsidR="00FB1BB6" w:rsidRPr="00FB1BB6" w:rsidRDefault="00FB1BB6" w:rsidP="00FB1BB6">
      <w:pPr>
        <w:tabs>
          <w:tab w:val="left" w:pos="7770"/>
        </w:tabs>
        <w:suppressAutoHyphens/>
        <w:spacing w:after="0" w:line="276" w:lineRule="auto"/>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Информация о сложившейся экономии по статьям сметы</w:t>
      </w:r>
    </w:p>
    <w:tbl>
      <w:tblPr>
        <w:tblW w:w="9776" w:type="dxa"/>
        <w:tblInd w:w="113" w:type="dxa"/>
        <w:tblLook w:val="04A0" w:firstRow="1" w:lastRow="0" w:firstColumn="1" w:lastColumn="0" w:noHBand="0" w:noVBand="1"/>
      </w:tblPr>
      <w:tblGrid>
        <w:gridCol w:w="1549"/>
        <w:gridCol w:w="5901"/>
        <w:gridCol w:w="2326"/>
      </w:tblGrid>
      <w:tr w:rsidR="00FB1BB6" w:rsidRPr="00FB1BB6" w14:paraId="6B099496" w14:textId="77777777" w:rsidTr="004C684D">
        <w:trPr>
          <w:trHeight w:val="1050"/>
        </w:trPr>
        <w:tc>
          <w:tcPr>
            <w:tcW w:w="1549" w:type="dxa"/>
            <w:tcBorders>
              <w:top w:val="single" w:sz="4" w:space="0" w:color="auto"/>
              <w:left w:val="single" w:sz="4" w:space="0" w:color="auto"/>
              <w:bottom w:val="single" w:sz="4" w:space="0" w:color="auto"/>
              <w:right w:val="single" w:sz="4" w:space="0" w:color="auto"/>
            </w:tcBorders>
            <w:vAlign w:val="center"/>
            <w:hideMark/>
          </w:tcPr>
          <w:p w14:paraId="1F7AFCE1"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bookmarkStart w:id="69" w:name="_Hlk125122352"/>
            <w:r w:rsidRPr="00FB1BB6">
              <w:rPr>
                <w:rFonts w:ascii="Times New Roman" w:eastAsia="Times New Roman" w:hAnsi="Times New Roman" w:cs="Times New Roman"/>
                <w:sz w:val="24"/>
                <w:szCs w:val="24"/>
                <w:lang w:eastAsia="ru-RU"/>
              </w:rPr>
              <w:t>Номер пункта сметы по Соглашению</w:t>
            </w:r>
          </w:p>
        </w:tc>
        <w:tc>
          <w:tcPr>
            <w:tcW w:w="5901" w:type="dxa"/>
            <w:tcBorders>
              <w:top w:val="single" w:sz="4" w:space="0" w:color="auto"/>
              <w:left w:val="nil"/>
              <w:bottom w:val="single" w:sz="4" w:space="0" w:color="auto"/>
              <w:right w:val="single" w:sz="4" w:space="0" w:color="auto"/>
            </w:tcBorders>
            <w:hideMark/>
          </w:tcPr>
          <w:p w14:paraId="4C441243"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Наименование расходов</w:t>
            </w:r>
          </w:p>
        </w:tc>
        <w:tc>
          <w:tcPr>
            <w:tcW w:w="2326" w:type="dxa"/>
            <w:tcBorders>
              <w:top w:val="single" w:sz="4" w:space="0" w:color="auto"/>
              <w:left w:val="nil"/>
              <w:bottom w:val="single" w:sz="4" w:space="0" w:color="auto"/>
              <w:right w:val="single" w:sz="4" w:space="0" w:color="auto"/>
            </w:tcBorders>
            <w:vAlign w:val="center"/>
            <w:hideMark/>
          </w:tcPr>
          <w:p w14:paraId="6A7D7BF7" w14:textId="77777777" w:rsidR="00FB1BB6" w:rsidRPr="00FB1BB6" w:rsidRDefault="00FB1BB6" w:rsidP="00FB1BB6">
            <w:pPr>
              <w:spacing w:after="0" w:line="276" w:lineRule="auto"/>
              <w:jc w:val="center"/>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Остаток средств Субсидии на 01.01.2023, руб. коп.</w:t>
            </w:r>
          </w:p>
        </w:tc>
      </w:tr>
      <w:tr w:rsidR="00FB1BB6" w:rsidRPr="00FB1BB6" w14:paraId="196F3E45" w14:textId="77777777" w:rsidTr="004C684D">
        <w:trPr>
          <w:trHeight w:val="375"/>
        </w:trPr>
        <w:tc>
          <w:tcPr>
            <w:tcW w:w="1549" w:type="dxa"/>
            <w:tcBorders>
              <w:top w:val="nil"/>
              <w:left w:val="single" w:sz="4" w:space="0" w:color="auto"/>
              <w:bottom w:val="single" w:sz="4" w:space="0" w:color="auto"/>
              <w:right w:val="single" w:sz="4" w:space="0" w:color="auto"/>
            </w:tcBorders>
            <w:noWrap/>
            <w:vAlign w:val="bottom"/>
            <w:hideMark/>
          </w:tcPr>
          <w:p w14:paraId="699620DF" w14:textId="77777777" w:rsidR="00FB1BB6" w:rsidRPr="00FB1BB6" w:rsidRDefault="00FB1BB6" w:rsidP="00FB1BB6">
            <w:pPr>
              <w:spacing w:after="0" w:line="276" w:lineRule="auto"/>
              <w:jc w:val="center"/>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1</w:t>
            </w:r>
          </w:p>
        </w:tc>
        <w:tc>
          <w:tcPr>
            <w:tcW w:w="5901" w:type="dxa"/>
            <w:tcBorders>
              <w:top w:val="nil"/>
              <w:left w:val="nil"/>
              <w:bottom w:val="single" w:sz="4" w:space="0" w:color="auto"/>
              <w:right w:val="single" w:sz="4" w:space="0" w:color="auto"/>
            </w:tcBorders>
            <w:hideMark/>
          </w:tcPr>
          <w:p w14:paraId="3F77F7E2"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Фонд оплаты труда, в том числе начисления на оплату труда</w:t>
            </w:r>
          </w:p>
        </w:tc>
        <w:tc>
          <w:tcPr>
            <w:tcW w:w="2326" w:type="dxa"/>
            <w:tcBorders>
              <w:top w:val="nil"/>
              <w:left w:val="nil"/>
              <w:bottom w:val="single" w:sz="4" w:space="0" w:color="auto"/>
              <w:right w:val="single" w:sz="4" w:space="0" w:color="auto"/>
            </w:tcBorders>
            <w:noWrap/>
            <w:hideMark/>
          </w:tcPr>
          <w:p w14:paraId="786D7004" w14:textId="77777777" w:rsidR="00FB1BB6" w:rsidRPr="00FB1BB6" w:rsidRDefault="00FB1BB6" w:rsidP="00FB1BB6">
            <w:pPr>
              <w:spacing w:after="0" w:line="276" w:lineRule="auto"/>
              <w:jc w:val="right"/>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252 669,25</w:t>
            </w:r>
          </w:p>
        </w:tc>
      </w:tr>
      <w:tr w:rsidR="00FB1BB6" w:rsidRPr="00FB1BB6" w14:paraId="079E78F9" w14:textId="77777777" w:rsidTr="004C684D">
        <w:trPr>
          <w:trHeight w:val="375"/>
        </w:trPr>
        <w:tc>
          <w:tcPr>
            <w:tcW w:w="1549" w:type="dxa"/>
            <w:tcBorders>
              <w:top w:val="nil"/>
              <w:left w:val="single" w:sz="4" w:space="0" w:color="auto"/>
              <w:bottom w:val="single" w:sz="4" w:space="0" w:color="auto"/>
              <w:right w:val="single" w:sz="4" w:space="0" w:color="auto"/>
            </w:tcBorders>
            <w:noWrap/>
            <w:vAlign w:val="bottom"/>
            <w:hideMark/>
          </w:tcPr>
          <w:p w14:paraId="5BB4976F" w14:textId="77777777" w:rsidR="00FB1BB6" w:rsidRPr="00FB1BB6" w:rsidRDefault="00FB1BB6" w:rsidP="00FB1BB6">
            <w:pPr>
              <w:spacing w:after="0" w:line="276" w:lineRule="auto"/>
              <w:jc w:val="center"/>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2</w:t>
            </w:r>
          </w:p>
        </w:tc>
        <w:tc>
          <w:tcPr>
            <w:tcW w:w="5901" w:type="dxa"/>
            <w:tcBorders>
              <w:top w:val="nil"/>
              <w:left w:val="nil"/>
              <w:bottom w:val="single" w:sz="4" w:space="0" w:color="auto"/>
              <w:right w:val="single" w:sz="4" w:space="0" w:color="auto"/>
            </w:tcBorders>
            <w:hideMark/>
          </w:tcPr>
          <w:p w14:paraId="3A226A45"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Услуги связи (за исключением мобильной связи)</w:t>
            </w:r>
          </w:p>
        </w:tc>
        <w:tc>
          <w:tcPr>
            <w:tcW w:w="2326" w:type="dxa"/>
            <w:tcBorders>
              <w:top w:val="nil"/>
              <w:left w:val="nil"/>
              <w:bottom w:val="single" w:sz="4" w:space="0" w:color="auto"/>
              <w:right w:val="single" w:sz="4" w:space="0" w:color="auto"/>
            </w:tcBorders>
            <w:noWrap/>
            <w:hideMark/>
          </w:tcPr>
          <w:p w14:paraId="5553B6F3" w14:textId="77777777" w:rsidR="00FB1BB6" w:rsidRPr="00FB1BB6" w:rsidRDefault="00FB1BB6" w:rsidP="00FB1BB6">
            <w:pPr>
              <w:spacing w:after="0" w:line="276" w:lineRule="auto"/>
              <w:jc w:val="right"/>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240 799,64</w:t>
            </w:r>
          </w:p>
        </w:tc>
      </w:tr>
      <w:tr w:rsidR="00FB1BB6" w:rsidRPr="00FB1BB6" w14:paraId="1A7D12D0" w14:textId="77777777" w:rsidTr="004C684D">
        <w:trPr>
          <w:trHeight w:val="375"/>
        </w:trPr>
        <w:tc>
          <w:tcPr>
            <w:tcW w:w="1549" w:type="dxa"/>
            <w:tcBorders>
              <w:top w:val="nil"/>
              <w:left w:val="single" w:sz="4" w:space="0" w:color="auto"/>
              <w:bottom w:val="single" w:sz="4" w:space="0" w:color="auto"/>
              <w:right w:val="single" w:sz="4" w:space="0" w:color="auto"/>
            </w:tcBorders>
            <w:noWrap/>
            <w:vAlign w:val="bottom"/>
            <w:hideMark/>
          </w:tcPr>
          <w:p w14:paraId="6593A320" w14:textId="77777777" w:rsidR="00FB1BB6" w:rsidRPr="00FB1BB6" w:rsidRDefault="00FB1BB6" w:rsidP="00FB1BB6">
            <w:pPr>
              <w:spacing w:after="0" w:line="276" w:lineRule="auto"/>
              <w:jc w:val="center"/>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3</w:t>
            </w:r>
          </w:p>
        </w:tc>
        <w:tc>
          <w:tcPr>
            <w:tcW w:w="5901" w:type="dxa"/>
            <w:tcBorders>
              <w:top w:val="nil"/>
              <w:left w:val="nil"/>
              <w:bottom w:val="single" w:sz="4" w:space="0" w:color="auto"/>
              <w:right w:val="single" w:sz="4" w:space="0" w:color="auto"/>
            </w:tcBorders>
            <w:hideMark/>
          </w:tcPr>
          <w:p w14:paraId="6BE5E514"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Приобретение расходных материалов</w:t>
            </w:r>
          </w:p>
        </w:tc>
        <w:tc>
          <w:tcPr>
            <w:tcW w:w="2326" w:type="dxa"/>
            <w:tcBorders>
              <w:top w:val="nil"/>
              <w:left w:val="nil"/>
              <w:bottom w:val="single" w:sz="4" w:space="0" w:color="auto"/>
              <w:right w:val="single" w:sz="4" w:space="0" w:color="auto"/>
            </w:tcBorders>
            <w:noWrap/>
            <w:hideMark/>
          </w:tcPr>
          <w:p w14:paraId="6D922407" w14:textId="77777777" w:rsidR="00FB1BB6" w:rsidRPr="00FB1BB6" w:rsidRDefault="00FB1BB6" w:rsidP="00FB1BB6">
            <w:pPr>
              <w:spacing w:after="0" w:line="276" w:lineRule="auto"/>
              <w:jc w:val="right"/>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247 300,00</w:t>
            </w:r>
          </w:p>
        </w:tc>
      </w:tr>
      <w:tr w:rsidR="00FB1BB6" w:rsidRPr="00FB1BB6" w14:paraId="2A78B934" w14:textId="77777777" w:rsidTr="004C684D">
        <w:trPr>
          <w:trHeight w:val="375"/>
        </w:trPr>
        <w:tc>
          <w:tcPr>
            <w:tcW w:w="1549" w:type="dxa"/>
            <w:tcBorders>
              <w:top w:val="nil"/>
              <w:left w:val="single" w:sz="4" w:space="0" w:color="auto"/>
              <w:bottom w:val="single" w:sz="4" w:space="0" w:color="auto"/>
              <w:right w:val="single" w:sz="4" w:space="0" w:color="auto"/>
            </w:tcBorders>
            <w:noWrap/>
            <w:vAlign w:val="bottom"/>
            <w:hideMark/>
          </w:tcPr>
          <w:p w14:paraId="4B476930" w14:textId="77777777" w:rsidR="00FB1BB6" w:rsidRPr="00FB1BB6" w:rsidRDefault="00FB1BB6" w:rsidP="00FB1BB6">
            <w:pPr>
              <w:spacing w:after="0" w:line="276" w:lineRule="auto"/>
              <w:jc w:val="center"/>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4</w:t>
            </w:r>
          </w:p>
        </w:tc>
        <w:tc>
          <w:tcPr>
            <w:tcW w:w="5901" w:type="dxa"/>
            <w:tcBorders>
              <w:top w:val="nil"/>
              <w:left w:val="nil"/>
              <w:bottom w:val="single" w:sz="4" w:space="0" w:color="auto"/>
              <w:right w:val="single" w:sz="4" w:space="0" w:color="auto"/>
            </w:tcBorders>
            <w:hideMark/>
          </w:tcPr>
          <w:p w14:paraId="0D9B360D"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Командировочные расходы</w:t>
            </w:r>
          </w:p>
        </w:tc>
        <w:tc>
          <w:tcPr>
            <w:tcW w:w="2326" w:type="dxa"/>
            <w:tcBorders>
              <w:top w:val="nil"/>
              <w:left w:val="nil"/>
              <w:bottom w:val="single" w:sz="4" w:space="0" w:color="auto"/>
              <w:right w:val="single" w:sz="4" w:space="0" w:color="auto"/>
            </w:tcBorders>
            <w:noWrap/>
            <w:hideMark/>
          </w:tcPr>
          <w:p w14:paraId="16753B82" w14:textId="77777777" w:rsidR="00FB1BB6" w:rsidRPr="00FB1BB6" w:rsidRDefault="00FB1BB6" w:rsidP="00FB1BB6">
            <w:pPr>
              <w:spacing w:after="0" w:line="276" w:lineRule="auto"/>
              <w:jc w:val="right"/>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65 486,88</w:t>
            </w:r>
          </w:p>
        </w:tc>
      </w:tr>
      <w:tr w:rsidR="00FB1BB6" w:rsidRPr="00FB1BB6" w14:paraId="45553B26" w14:textId="77777777" w:rsidTr="004C684D">
        <w:trPr>
          <w:trHeight w:val="375"/>
        </w:trPr>
        <w:tc>
          <w:tcPr>
            <w:tcW w:w="1549" w:type="dxa"/>
            <w:tcBorders>
              <w:top w:val="nil"/>
              <w:left w:val="single" w:sz="4" w:space="0" w:color="auto"/>
              <w:bottom w:val="single" w:sz="4" w:space="0" w:color="auto"/>
              <w:right w:val="single" w:sz="4" w:space="0" w:color="auto"/>
            </w:tcBorders>
            <w:noWrap/>
            <w:vAlign w:val="bottom"/>
            <w:hideMark/>
          </w:tcPr>
          <w:p w14:paraId="7465C499" w14:textId="77777777" w:rsidR="00FB1BB6" w:rsidRPr="00FB1BB6" w:rsidRDefault="00FB1BB6" w:rsidP="00FB1BB6">
            <w:pPr>
              <w:spacing w:after="0" w:line="276" w:lineRule="auto"/>
              <w:jc w:val="center"/>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6</w:t>
            </w:r>
          </w:p>
        </w:tc>
        <w:tc>
          <w:tcPr>
            <w:tcW w:w="5901" w:type="dxa"/>
            <w:tcBorders>
              <w:top w:val="nil"/>
              <w:left w:val="nil"/>
              <w:bottom w:val="single" w:sz="4" w:space="0" w:color="auto"/>
              <w:right w:val="single" w:sz="4" w:space="0" w:color="auto"/>
            </w:tcBorders>
            <w:hideMark/>
          </w:tcPr>
          <w:p w14:paraId="7F341112"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Приобретение программных продуктов и их обслуживание</w:t>
            </w:r>
          </w:p>
        </w:tc>
        <w:tc>
          <w:tcPr>
            <w:tcW w:w="2326" w:type="dxa"/>
            <w:tcBorders>
              <w:top w:val="nil"/>
              <w:left w:val="nil"/>
              <w:bottom w:val="single" w:sz="4" w:space="0" w:color="auto"/>
              <w:right w:val="single" w:sz="4" w:space="0" w:color="auto"/>
            </w:tcBorders>
            <w:noWrap/>
            <w:hideMark/>
          </w:tcPr>
          <w:p w14:paraId="0B7FEA89" w14:textId="77777777" w:rsidR="00FB1BB6" w:rsidRPr="00FB1BB6" w:rsidRDefault="00FB1BB6" w:rsidP="00FB1BB6">
            <w:pPr>
              <w:spacing w:after="0" w:line="276" w:lineRule="auto"/>
              <w:jc w:val="right"/>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35 699,49</w:t>
            </w:r>
          </w:p>
        </w:tc>
      </w:tr>
      <w:tr w:rsidR="00FB1BB6" w:rsidRPr="00FB1BB6" w14:paraId="7C5AF9AB" w14:textId="77777777" w:rsidTr="004C684D">
        <w:trPr>
          <w:trHeight w:val="375"/>
        </w:trPr>
        <w:tc>
          <w:tcPr>
            <w:tcW w:w="1549" w:type="dxa"/>
            <w:tcBorders>
              <w:top w:val="nil"/>
              <w:left w:val="single" w:sz="4" w:space="0" w:color="auto"/>
              <w:bottom w:val="single" w:sz="4" w:space="0" w:color="auto"/>
              <w:right w:val="single" w:sz="4" w:space="0" w:color="auto"/>
            </w:tcBorders>
            <w:noWrap/>
            <w:vAlign w:val="bottom"/>
            <w:hideMark/>
          </w:tcPr>
          <w:p w14:paraId="71CAEF2D" w14:textId="77777777" w:rsidR="00FB1BB6" w:rsidRPr="00FB1BB6" w:rsidRDefault="00FB1BB6" w:rsidP="00FB1BB6">
            <w:pPr>
              <w:spacing w:after="0" w:line="276" w:lineRule="auto"/>
              <w:jc w:val="center"/>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7</w:t>
            </w:r>
          </w:p>
        </w:tc>
        <w:tc>
          <w:tcPr>
            <w:tcW w:w="5901" w:type="dxa"/>
            <w:tcBorders>
              <w:top w:val="nil"/>
              <w:left w:val="nil"/>
              <w:bottom w:val="single" w:sz="4" w:space="0" w:color="auto"/>
              <w:right w:val="single" w:sz="4" w:space="0" w:color="auto"/>
            </w:tcBorders>
            <w:hideMark/>
          </w:tcPr>
          <w:p w14:paraId="11469167"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Сертификация</w:t>
            </w:r>
          </w:p>
        </w:tc>
        <w:tc>
          <w:tcPr>
            <w:tcW w:w="2326" w:type="dxa"/>
            <w:tcBorders>
              <w:top w:val="nil"/>
              <w:left w:val="nil"/>
              <w:bottom w:val="single" w:sz="4" w:space="0" w:color="auto"/>
              <w:right w:val="single" w:sz="4" w:space="0" w:color="auto"/>
            </w:tcBorders>
            <w:noWrap/>
            <w:hideMark/>
          </w:tcPr>
          <w:p w14:paraId="5B44E03A" w14:textId="77777777" w:rsidR="00FB1BB6" w:rsidRPr="00FB1BB6" w:rsidRDefault="00FB1BB6" w:rsidP="00FB1BB6">
            <w:pPr>
              <w:spacing w:after="0" w:line="276" w:lineRule="auto"/>
              <w:jc w:val="right"/>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93 550,00</w:t>
            </w:r>
          </w:p>
        </w:tc>
      </w:tr>
      <w:tr w:rsidR="00FB1BB6" w:rsidRPr="00FB1BB6" w14:paraId="6CBDFB80" w14:textId="77777777" w:rsidTr="004C684D">
        <w:trPr>
          <w:trHeight w:val="375"/>
        </w:trPr>
        <w:tc>
          <w:tcPr>
            <w:tcW w:w="1549" w:type="dxa"/>
            <w:tcBorders>
              <w:top w:val="nil"/>
              <w:left w:val="single" w:sz="4" w:space="0" w:color="auto"/>
              <w:bottom w:val="single" w:sz="4" w:space="0" w:color="auto"/>
              <w:right w:val="single" w:sz="4" w:space="0" w:color="auto"/>
            </w:tcBorders>
            <w:noWrap/>
            <w:vAlign w:val="bottom"/>
            <w:hideMark/>
          </w:tcPr>
          <w:p w14:paraId="492904D7" w14:textId="77777777" w:rsidR="00FB1BB6" w:rsidRPr="00FB1BB6" w:rsidRDefault="00FB1BB6" w:rsidP="00FB1BB6">
            <w:pPr>
              <w:spacing w:after="0" w:line="276" w:lineRule="auto"/>
              <w:jc w:val="center"/>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9</w:t>
            </w:r>
          </w:p>
        </w:tc>
        <w:tc>
          <w:tcPr>
            <w:tcW w:w="5901" w:type="dxa"/>
            <w:tcBorders>
              <w:top w:val="nil"/>
              <w:left w:val="nil"/>
              <w:bottom w:val="single" w:sz="4" w:space="0" w:color="auto"/>
              <w:right w:val="single" w:sz="4" w:space="0" w:color="auto"/>
            </w:tcBorders>
            <w:hideMark/>
          </w:tcPr>
          <w:p w14:paraId="45AB7F5A"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Услуги сторонних организаций (аутсорсинг)</w:t>
            </w:r>
          </w:p>
        </w:tc>
        <w:tc>
          <w:tcPr>
            <w:tcW w:w="2326" w:type="dxa"/>
            <w:tcBorders>
              <w:top w:val="nil"/>
              <w:left w:val="nil"/>
              <w:bottom w:val="single" w:sz="4" w:space="0" w:color="auto"/>
              <w:right w:val="single" w:sz="4" w:space="0" w:color="auto"/>
            </w:tcBorders>
            <w:noWrap/>
            <w:hideMark/>
          </w:tcPr>
          <w:p w14:paraId="5F4171F7" w14:textId="77777777" w:rsidR="00FB1BB6" w:rsidRPr="00FB1BB6" w:rsidRDefault="00FB1BB6" w:rsidP="00FB1BB6">
            <w:pPr>
              <w:spacing w:after="0" w:line="276" w:lineRule="auto"/>
              <w:jc w:val="right"/>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296 976,00</w:t>
            </w:r>
          </w:p>
        </w:tc>
      </w:tr>
      <w:tr w:rsidR="00FB1BB6" w:rsidRPr="00FB1BB6" w14:paraId="75FFAF48" w14:textId="77777777" w:rsidTr="004C684D">
        <w:trPr>
          <w:trHeight w:val="375"/>
        </w:trPr>
        <w:tc>
          <w:tcPr>
            <w:tcW w:w="1549" w:type="dxa"/>
            <w:tcBorders>
              <w:top w:val="nil"/>
              <w:left w:val="single" w:sz="4" w:space="0" w:color="auto"/>
              <w:bottom w:val="single" w:sz="4" w:space="0" w:color="auto"/>
              <w:right w:val="single" w:sz="4" w:space="0" w:color="auto"/>
            </w:tcBorders>
            <w:noWrap/>
            <w:vAlign w:val="bottom"/>
            <w:hideMark/>
          </w:tcPr>
          <w:p w14:paraId="4F66577C" w14:textId="77777777" w:rsidR="00FB1BB6" w:rsidRPr="00FB1BB6" w:rsidRDefault="00FB1BB6" w:rsidP="00FB1BB6">
            <w:pPr>
              <w:spacing w:after="0" w:line="276" w:lineRule="auto"/>
              <w:jc w:val="center"/>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10</w:t>
            </w:r>
          </w:p>
        </w:tc>
        <w:tc>
          <w:tcPr>
            <w:tcW w:w="5901" w:type="dxa"/>
            <w:tcBorders>
              <w:top w:val="nil"/>
              <w:left w:val="nil"/>
              <w:bottom w:val="single" w:sz="4" w:space="0" w:color="auto"/>
              <w:right w:val="single" w:sz="4" w:space="0" w:color="auto"/>
            </w:tcBorders>
            <w:hideMark/>
          </w:tcPr>
          <w:p w14:paraId="2436FECC"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Обучение и повышение квалификации сотрудников</w:t>
            </w:r>
          </w:p>
        </w:tc>
        <w:tc>
          <w:tcPr>
            <w:tcW w:w="2326" w:type="dxa"/>
            <w:tcBorders>
              <w:top w:val="nil"/>
              <w:left w:val="nil"/>
              <w:bottom w:val="single" w:sz="4" w:space="0" w:color="auto"/>
              <w:right w:val="single" w:sz="4" w:space="0" w:color="auto"/>
            </w:tcBorders>
            <w:noWrap/>
            <w:hideMark/>
          </w:tcPr>
          <w:p w14:paraId="6CD9AE46" w14:textId="77777777" w:rsidR="00FB1BB6" w:rsidRPr="00FB1BB6" w:rsidRDefault="00FB1BB6" w:rsidP="00FB1BB6">
            <w:pPr>
              <w:spacing w:after="0" w:line="276" w:lineRule="auto"/>
              <w:jc w:val="right"/>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8 500,00</w:t>
            </w:r>
          </w:p>
        </w:tc>
      </w:tr>
      <w:tr w:rsidR="00FB1BB6" w:rsidRPr="00FB1BB6" w14:paraId="3DC0F298" w14:textId="77777777" w:rsidTr="004C684D">
        <w:trPr>
          <w:trHeight w:val="1290"/>
        </w:trPr>
        <w:tc>
          <w:tcPr>
            <w:tcW w:w="1549" w:type="dxa"/>
            <w:tcBorders>
              <w:top w:val="nil"/>
              <w:left w:val="single" w:sz="4" w:space="0" w:color="auto"/>
              <w:bottom w:val="single" w:sz="4" w:space="0" w:color="auto"/>
              <w:right w:val="single" w:sz="4" w:space="0" w:color="auto"/>
            </w:tcBorders>
            <w:vAlign w:val="center"/>
            <w:hideMark/>
          </w:tcPr>
          <w:p w14:paraId="6CF46719" w14:textId="77777777" w:rsidR="00FB1BB6" w:rsidRPr="00FB1BB6" w:rsidRDefault="00FB1BB6" w:rsidP="00FB1BB6">
            <w:pPr>
              <w:spacing w:after="0" w:line="276" w:lineRule="auto"/>
              <w:jc w:val="center"/>
              <w:outlineLvl w:val="2"/>
              <w:rPr>
                <w:rFonts w:ascii="Times New Roman" w:eastAsia="Times New Roman" w:hAnsi="Times New Roman" w:cs="Times New Roman"/>
                <w:sz w:val="24"/>
                <w:szCs w:val="24"/>
                <w:lang w:eastAsia="ru-RU"/>
              </w:rPr>
            </w:pPr>
            <w:bookmarkStart w:id="70" w:name="_Toc132686286"/>
            <w:r w:rsidRPr="00FB1BB6">
              <w:rPr>
                <w:rFonts w:ascii="Times New Roman" w:eastAsia="Times New Roman" w:hAnsi="Times New Roman" w:cs="Times New Roman"/>
                <w:sz w:val="24"/>
                <w:szCs w:val="24"/>
                <w:lang w:eastAsia="ru-RU"/>
              </w:rPr>
              <w:t>13</w:t>
            </w:r>
            <w:bookmarkEnd w:id="70"/>
          </w:p>
        </w:tc>
        <w:tc>
          <w:tcPr>
            <w:tcW w:w="5901" w:type="dxa"/>
            <w:tcBorders>
              <w:top w:val="nil"/>
              <w:left w:val="nil"/>
              <w:bottom w:val="single" w:sz="4" w:space="0" w:color="auto"/>
              <w:right w:val="single" w:sz="4" w:space="0" w:color="auto"/>
            </w:tcBorders>
            <w:hideMark/>
          </w:tcPr>
          <w:p w14:paraId="7724135A" w14:textId="77777777" w:rsidR="00FB1BB6" w:rsidRPr="00FB1BB6" w:rsidRDefault="00FB1BB6" w:rsidP="00FB1BB6">
            <w:pPr>
              <w:spacing w:after="0" w:line="276" w:lineRule="auto"/>
              <w:outlineLvl w:val="2"/>
              <w:rPr>
                <w:rFonts w:ascii="Times New Roman" w:eastAsia="Times New Roman" w:hAnsi="Times New Roman" w:cs="Times New Roman"/>
                <w:sz w:val="24"/>
                <w:szCs w:val="24"/>
                <w:lang w:eastAsia="ru-RU"/>
              </w:rPr>
            </w:pPr>
            <w:bookmarkStart w:id="71" w:name="_Toc132686287"/>
            <w:r w:rsidRPr="00FB1BB6">
              <w:rPr>
                <w:rFonts w:ascii="Times New Roman" w:eastAsia="Times New Roman" w:hAnsi="Times New Roman" w:cs="Times New Roman"/>
                <w:sz w:val="24"/>
                <w:szCs w:val="24"/>
                <w:lang w:eastAsia="ru-RU"/>
              </w:rPr>
              <w:t>Организация и проведение обучающих мероприятий для субъектов малого и среднего предпринимательства, а также физическим лицам, применяющим специальный налоговый режим «Налог на профессиональный доход»</w:t>
            </w:r>
            <w:bookmarkEnd w:id="71"/>
          </w:p>
        </w:tc>
        <w:tc>
          <w:tcPr>
            <w:tcW w:w="2326" w:type="dxa"/>
            <w:tcBorders>
              <w:top w:val="single" w:sz="4" w:space="0" w:color="auto"/>
              <w:left w:val="single" w:sz="4" w:space="0" w:color="auto"/>
              <w:bottom w:val="single" w:sz="4" w:space="0" w:color="auto"/>
              <w:right w:val="single" w:sz="4" w:space="0" w:color="auto"/>
            </w:tcBorders>
            <w:noWrap/>
            <w:vAlign w:val="center"/>
            <w:hideMark/>
          </w:tcPr>
          <w:p w14:paraId="3E076BD7" w14:textId="77777777" w:rsidR="00FB1BB6" w:rsidRPr="00FB1BB6" w:rsidRDefault="00FB1BB6" w:rsidP="002D701D">
            <w:pPr>
              <w:spacing w:after="0" w:line="276" w:lineRule="auto"/>
              <w:jc w:val="right"/>
              <w:outlineLvl w:val="2"/>
              <w:rPr>
                <w:rFonts w:ascii="Times New Roman" w:eastAsia="Times New Roman" w:hAnsi="Times New Roman" w:cs="Times New Roman"/>
                <w:sz w:val="24"/>
                <w:szCs w:val="24"/>
                <w:lang w:eastAsia="ru-RU"/>
              </w:rPr>
            </w:pPr>
            <w:bookmarkStart w:id="72" w:name="_Toc132686288"/>
            <w:r w:rsidRPr="00FB1BB6">
              <w:rPr>
                <w:rFonts w:ascii="Times New Roman" w:eastAsia="Times New Roman" w:hAnsi="Times New Roman" w:cs="Times New Roman"/>
                <w:sz w:val="24"/>
                <w:szCs w:val="24"/>
                <w:lang w:eastAsia="ru-RU"/>
              </w:rPr>
              <w:t>1 450 000,00</w:t>
            </w:r>
            <w:bookmarkEnd w:id="72"/>
          </w:p>
        </w:tc>
      </w:tr>
      <w:tr w:rsidR="00FB1BB6" w:rsidRPr="00FB1BB6" w14:paraId="04DCE464" w14:textId="77777777" w:rsidTr="004C684D">
        <w:trPr>
          <w:trHeight w:val="720"/>
        </w:trPr>
        <w:tc>
          <w:tcPr>
            <w:tcW w:w="1549" w:type="dxa"/>
            <w:tcBorders>
              <w:top w:val="nil"/>
              <w:left w:val="single" w:sz="4" w:space="0" w:color="auto"/>
              <w:bottom w:val="single" w:sz="4" w:space="0" w:color="auto"/>
              <w:right w:val="single" w:sz="4" w:space="0" w:color="auto"/>
            </w:tcBorders>
          </w:tcPr>
          <w:p w14:paraId="2E2782BE" w14:textId="77777777" w:rsidR="00FB1BB6" w:rsidRPr="00FB1BB6" w:rsidRDefault="00FB1BB6" w:rsidP="00FB1BB6">
            <w:pPr>
              <w:spacing w:after="0" w:line="276" w:lineRule="auto"/>
              <w:outlineLvl w:val="2"/>
              <w:rPr>
                <w:rFonts w:ascii="Times New Roman" w:eastAsia="Times New Roman" w:hAnsi="Times New Roman" w:cs="Times New Roman"/>
                <w:b/>
                <w:bCs/>
                <w:sz w:val="24"/>
                <w:szCs w:val="24"/>
                <w:lang w:eastAsia="ru-RU"/>
              </w:rPr>
            </w:pPr>
          </w:p>
        </w:tc>
        <w:tc>
          <w:tcPr>
            <w:tcW w:w="5901" w:type="dxa"/>
            <w:tcBorders>
              <w:top w:val="nil"/>
              <w:left w:val="nil"/>
              <w:bottom w:val="single" w:sz="4" w:space="0" w:color="auto"/>
              <w:right w:val="single" w:sz="4" w:space="0" w:color="auto"/>
            </w:tcBorders>
            <w:hideMark/>
          </w:tcPr>
          <w:p w14:paraId="3CCF7E7A" w14:textId="77777777" w:rsidR="00FB1BB6" w:rsidRPr="00FB1BB6" w:rsidRDefault="00FB1BB6" w:rsidP="00FB1BB6">
            <w:pPr>
              <w:spacing w:after="0" w:line="276" w:lineRule="auto"/>
              <w:outlineLvl w:val="2"/>
              <w:rPr>
                <w:rFonts w:ascii="Times New Roman" w:eastAsia="Times New Roman" w:hAnsi="Times New Roman" w:cs="Times New Roman"/>
                <w:b/>
                <w:bCs/>
                <w:sz w:val="24"/>
                <w:szCs w:val="24"/>
                <w:lang w:eastAsia="ru-RU"/>
              </w:rPr>
            </w:pPr>
            <w:bookmarkStart w:id="73" w:name="_Toc132686289"/>
            <w:r w:rsidRPr="00FB1BB6">
              <w:rPr>
                <w:rFonts w:ascii="Times New Roman" w:eastAsia="Times New Roman" w:hAnsi="Times New Roman" w:cs="Times New Roman"/>
                <w:b/>
                <w:bCs/>
                <w:sz w:val="24"/>
                <w:szCs w:val="24"/>
                <w:lang w:eastAsia="ru-RU"/>
              </w:rPr>
              <w:t>Итого</w:t>
            </w:r>
            <w:bookmarkEnd w:id="73"/>
          </w:p>
        </w:tc>
        <w:tc>
          <w:tcPr>
            <w:tcW w:w="2326" w:type="dxa"/>
            <w:tcBorders>
              <w:top w:val="single" w:sz="4" w:space="0" w:color="auto"/>
              <w:left w:val="single" w:sz="4" w:space="0" w:color="auto"/>
              <w:bottom w:val="single" w:sz="4" w:space="0" w:color="auto"/>
              <w:right w:val="single" w:sz="4" w:space="0" w:color="auto"/>
            </w:tcBorders>
            <w:noWrap/>
            <w:vAlign w:val="center"/>
            <w:hideMark/>
          </w:tcPr>
          <w:p w14:paraId="7F33E4C9" w14:textId="77777777" w:rsidR="00FB1BB6" w:rsidRPr="00FB1BB6" w:rsidRDefault="00FB1BB6" w:rsidP="00FB1BB6">
            <w:pPr>
              <w:spacing w:after="0" w:line="276" w:lineRule="auto"/>
              <w:jc w:val="center"/>
              <w:outlineLvl w:val="2"/>
              <w:rPr>
                <w:rFonts w:ascii="Times New Roman" w:eastAsia="Times New Roman" w:hAnsi="Times New Roman" w:cs="Times New Roman"/>
                <w:b/>
                <w:bCs/>
                <w:sz w:val="24"/>
                <w:szCs w:val="24"/>
                <w:lang w:eastAsia="ru-RU"/>
              </w:rPr>
            </w:pPr>
            <w:bookmarkStart w:id="74" w:name="_Toc132686290"/>
            <w:r w:rsidRPr="00FB1BB6">
              <w:rPr>
                <w:rFonts w:ascii="Times New Roman" w:eastAsia="Times New Roman" w:hAnsi="Times New Roman" w:cs="Times New Roman"/>
                <w:b/>
                <w:bCs/>
                <w:sz w:val="24"/>
                <w:szCs w:val="24"/>
                <w:lang w:eastAsia="ru-RU"/>
              </w:rPr>
              <w:t>2 690 981,26</w:t>
            </w:r>
            <w:bookmarkEnd w:id="74"/>
          </w:p>
        </w:tc>
      </w:tr>
    </w:tbl>
    <w:p w14:paraId="29327D10" w14:textId="77777777" w:rsidR="00FB1BB6" w:rsidRPr="00FB1BB6" w:rsidRDefault="00FB1BB6" w:rsidP="00FB1BB6">
      <w:pPr>
        <w:tabs>
          <w:tab w:val="left" w:pos="7770"/>
        </w:tabs>
        <w:suppressAutoHyphens/>
        <w:spacing w:after="0" w:line="276" w:lineRule="auto"/>
        <w:jc w:val="both"/>
        <w:rPr>
          <w:rFonts w:ascii="Times New Roman" w:eastAsia="Calibri" w:hAnsi="Times New Roman" w:cs="Times New Roman"/>
          <w:sz w:val="24"/>
          <w:szCs w:val="24"/>
        </w:rPr>
      </w:pPr>
      <w:bookmarkStart w:id="75" w:name="_Hlk125122943"/>
      <w:bookmarkEnd w:id="69"/>
      <w:r w:rsidRPr="00CD4833">
        <w:rPr>
          <w:rFonts w:ascii="Times New Roman" w:eastAsia="Calibri" w:hAnsi="Times New Roman" w:cs="Times New Roman"/>
          <w:sz w:val="24"/>
          <w:szCs w:val="24"/>
        </w:rPr>
        <w:t>У фонда имеется потребность в использовании указанных средств в соответствии с заключенными договорами и необходимостью оплаты услуг до заключения нового Соглашения.</w:t>
      </w:r>
    </w:p>
    <w:bookmarkEnd w:id="75"/>
    <w:p w14:paraId="72242541" w14:textId="77777777"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bCs/>
          <w:sz w:val="24"/>
          <w:szCs w:val="24"/>
          <w:lang w:eastAsia="zh-CN"/>
        </w:rPr>
        <w:t xml:space="preserve">7.5. </w:t>
      </w:r>
      <w:r w:rsidRPr="00FB1BB6">
        <w:rPr>
          <w:rFonts w:ascii="Times New Roman" w:eastAsia="Times New Roman" w:hAnsi="Times New Roman" w:cs="Times New Roman"/>
          <w:sz w:val="24"/>
          <w:szCs w:val="24"/>
          <w:lang w:eastAsia="zh-CN"/>
        </w:rPr>
        <w:t xml:space="preserve">В соответствии с Соглашением о предоставлении субсидии из бюджета Пермского края некоммерческой организации «Пермский фонд развития предпринимательства» на обеспечение доступа субъектов малого и среднего предпринимательства к экспортной поддержке от 11 февраля 2022 г. № 40-2022-000185  (в редакции дополнительных соглашений № 40-2022-000185-2 от 28.07.2022, № 40-2022-000185-3 от 30.09.2022, № 40-2022-000185-4 от 26.12.2022) в целях реализации мероприятия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(субсидии некоммерческой организации «Пермский фонд развития предпринимательства» на обеспечение доступа субъектов малого и среднего предпринимательства к экспортной поддержке»  государственной программы Пермского края «Экономическая политика и </w:t>
      </w:r>
      <w:r w:rsidRPr="00FB1BB6">
        <w:rPr>
          <w:rFonts w:ascii="Times New Roman" w:eastAsia="Times New Roman" w:hAnsi="Times New Roman" w:cs="Times New Roman"/>
          <w:sz w:val="24"/>
          <w:szCs w:val="24"/>
          <w:lang w:eastAsia="zh-CN"/>
        </w:rPr>
        <w:lastRenderedPageBreak/>
        <w:t xml:space="preserve">инновационное развитие», утвержденной постановлением Правительства Пермского края от 3 октября 2013 г. № 1325-п, из бюджета Пермского края была получена субсидия в размере 45 731 473 рубля 68 копеек, в том числе за счет федерального бюджета 43 444 900  рублей 00 копеек и за счет бюджета Пермского края 2 286 573  рубля 68 копеек. По состоянию на 31декабря 2022 года использовано средств на сумму 26 628 438 рублей 41 копейка, в том числе 24 963 983 рубля 21 копейка за счет средств федерального бюджета и 1 664 455 рублей 20 копеек средств софинансирования из бюджета Пермского края.  </w:t>
      </w:r>
    </w:p>
    <w:p w14:paraId="6FB631A9" w14:textId="77777777"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По состоянию на 01 января 2023 года средств на сумму 19 103 035 рублей 27 копеек, в том числе 18 480 916 рублей 79 копеек за счет средств федерального бюджета и 622 118 рублей 48 копеек средств софинансирования из бюджета Пермского края.  Подробная информация о сложившейся экономии по статьям сметы представлена в таблице далее.  </w:t>
      </w:r>
    </w:p>
    <w:p w14:paraId="3B9C14C2"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Основные причины сложившейся экономии: </w:t>
      </w:r>
    </w:p>
    <w:p w14:paraId="6DD533C3" w14:textId="77777777" w:rsidR="00FB1BB6" w:rsidRPr="00FB1BB6" w:rsidRDefault="00FB1BB6">
      <w:pPr>
        <w:numPr>
          <w:ilvl w:val="0"/>
          <w:numId w:val="72"/>
        </w:numPr>
        <w:suppressAutoHyphens/>
        <w:spacing w:after="0" w:line="276" w:lineRule="auto"/>
        <w:contextualSpacing/>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срок оплаты по договорам за оказанные услуги превысил рамки календарного года;</w:t>
      </w:r>
    </w:p>
    <w:p w14:paraId="272F9F27" w14:textId="77777777" w:rsidR="00FB1BB6" w:rsidRPr="00FB1BB6" w:rsidRDefault="00FB1BB6">
      <w:pPr>
        <w:numPr>
          <w:ilvl w:val="0"/>
          <w:numId w:val="72"/>
        </w:numPr>
        <w:suppressAutoHyphens/>
        <w:spacing w:after="0" w:line="276" w:lineRule="auto"/>
        <w:contextualSpacing/>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в связи с корректировкой текущей стоимости оказания услуг по повышению квалификации сотрудников;</w:t>
      </w:r>
    </w:p>
    <w:p w14:paraId="68F95071" w14:textId="77777777" w:rsidR="00FB1BB6" w:rsidRPr="00FB1BB6" w:rsidRDefault="00FB1BB6">
      <w:pPr>
        <w:numPr>
          <w:ilvl w:val="0"/>
          <w:numId w:val="72"/>
        </w:numPr>
        <w:suppressAutoHyphens/>
        <w:spacing w:after="0" w:line="276" w:lineRule="auto"/>
        <w:contextualSpacing/>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в связи с использованием материальных запасов предыдущего года;</w:t>
      </w:r>
    </w:p>
    <w:p w14:paraId="3F8FDE83" w14:textId="77777777" w:rsidR="00FB1BB6" w:rsidRPr="00FB1BB6" w:rsidRDefault="00FB1BB6">
      <w:pPr>
        <w:numPr>
          <w:ilvl w:val="0"/>
          <w:numId w:val="72"/>
        </w:numPr>
        <w:suppressAutoHyphens/>
        <w:spacing w:after="0" w:line="276" w:lineRule="auto"/>
        <w:contextualSpacing/>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по причинам, независящим от Центра поддержки экспорта, например, отсутствием возможности получателей поддержки софинансирования части затрат.</w:t>
      </w:r>
    </w:p>
    <w:p w14:paraId="0D580ACE" w14:textId="77777777"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Экономия средств Субсидии не повлияла на достижение результатов предоставления субсидии, запланированное количество получателей поддержки и плановый показатель, установленный в рамках Соглашения, достигнут. </w:t>
      </w:r>
    </w:p>
    <w:p w14:paraId="05A331B1" w14:textId="77777777" w:rsidR="00FB1BB6" w:rsidRPr="00FB1BB6" w:rsidRDefault="00FB1BB6" w:rsidP="00FB1BB6">
      <w:pPr>
        <w:suppressAutoHyphens/>
        <w:spacing w:after="0" w:line="276" w:lineRule="auto"/>
        <w:ind w:firstLine="709"/>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Средства Субсидии планируется направить на оказание услуг по ранее утвержденным направлениям, что позволит не останавливать проведение мероприятий для субъектов малого и среднего предпринимательства, а также обеспечить осуществление финансово-хозяйственной деятельности организации в целом до момента получения субсидии 2023 года. Подробная информация о сложившейся потребности использования средств Субсидии в текущем финансовом году по статьям сметы представлена в таблице далее.</w:t>
      </w:r>
    </w:p>
    <w:p w14:paraId="1803EA53" w14:textId="77777777" w:rsidR="007904D4" w:rsidRDefault="007904D4" w:rsidP="00FB1BB6">
      <w:pPr>
        <w:tabs>
          <w:tab w:val="left" w:pos="7770"/>
        </w:tabs>
        <w:suppressAutoHyphens/>
        <w:spacing w:after="0" w:line="276" w:lineRule="auto"/>
        <w:jc w:val="center"/>
        <w:rPr>
          <w:rFonts w:ascii="Times New Roman" w:eastAsia="Calibri" w:hAnsi="Times New Roman" w:cs="Times New Roman"/>
          <w:b/>
          <w:bCs/>
          <w:sz w:val="24"/>
          <w:szCs w:val="24"/>
        </w:rPr>
      </w:pPr>
    </w:p>
    <w:p w14:paraId="44A73583" w14:textId="565F105F" w:rsidR="00FB1BB6" w:rsidRPr="00FB1BB6" w:rsidRDefault="00FB1BB6" w:rsidP="00FB1BB6">
      <w:pPr>
        <w:tabs>
          <w:tab w:val="left" w:pos="7770"/>
        </w:tabs>
        <w:suppressAutoHyphens/>
        <w:spacing w:after="0" w:line="276" w:lineRule="auto"/>
        <w:jc w:val="center"/>
        <w:rPr>
          <w:rFonts w:ascii="Times New Roman" w:eastAsia="Calibri" w:hAnsi="Times New Roman" w:cs="Times New Roman"/>
          <w:b/>
          <w:bCs/>
          <w:sz w:val="24"/>
          <w:szCs w:val="24"/>
        </w:rPr>
      </w:pPr>
      <w:r w:rsidRPr="00FB1BB6">
        <w:rPr>
          <w:rFonts w:ascii="Times New Roman" w:eastAsia="Calibri" w:hAnsi="Times New Roman" w:cs="Times New Roman"/>
          <w:b/>
          <w:bCs/>
          <w:sz w:val="24"/>
          <w:szCs w:val="24"/>
        </w:rPr>
        <w:t>Информация о сложившейся экономии по статьям сметы</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4991"/>
        <w:gridCol w:w="2126"/>
        <w:gridCol w:w="1596"/>
      </w:tblGrid>
      <w:tr w:rsidR="00FB1BB6" w:rsidRPr="00FB1BB6" w14:paraId="3A444AF8" w14:textId="77777777" w:rsidTr="004C684D">
        <w:trPr>
          <w:trHeight w:val="1050"/>
        </w:trPr>
        <w:tc>
          <w:tcPr>
            <w:tcW w:w="921" w:type="dxa"/>
            <w:tcBorders>
              <w:top w:val="single" w:sz="4" w:space="0" w:color="auto"/>
              <w:left w:val="single" w:sz="4" w:space="0" w:color="auto"/>
              <w:bottom w:val="single" w:sz="4" w:space="0" w:color="auto"/>
              <w:right w:val="single" w:sz="4" w:space="0" w:color="auto"/>
            </w:tcBorders>
            <w:vAlign w:val="center"/>
            <w:hideMark/>
          </w:tcPr>
          <w:p w14:paraId="5DBCCA10"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Номер пункта сметы </w:t>
            </w:r>
          </w:p>
        </w:tc>
        <w:tc>
          <w:tcPr>
            <w:tcW w:w="4991" w:type="dxa"/>
            <w:tcBorders>
              <w:top w:val="single" w:sz="4" w:space="0" w:color="auto"/>
              <w:left w:val="single" w:sz="4" w:space="0" w:color="auto"/>
              <w:bottom w:val="single" w:sz="4" w:space="0" w:color="auto"/>
              <w:right w:val="single" w:sz="4" w:space="0" w:color="auto"/>
            </w:tcBorders>
            <w:hideMark/>
          </w:tcPr>
          <w:p w14:paraId="2EA0C219"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Наименование расходов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42FD57"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Остаток средств Субсидии (КБ)</w:t>
            </w:r>
          </w:p>
          <w:p w14:paraId="6CFDDEA6"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 на 01.01.2023, руб. коп.</w:t>
            </w:r>
          </w:p>
        </w:tc>
        <w:tc>
          <w:tcPr>
            <w:tcW w:w="1596" w:type="dxa"/>
            <w:tcBorders>
              <w:top w:val="single" w:sz="4" w:space="0" w:color="auto"/>
              <w:left w:val="single" w:sz="4" w:space="0" w:color="auto"/>
              <w:bottom w:val="single" w:sz="4" w:space="0" w:color="auto"/>
              <w:right w:val="single" w:sz="4" w:space="0" w:color="auto"/>
            </w:tcBorders>
            <w:hideMark/>
          </w:tcPr>
          <w:p w14:paraId="625383A8"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Остаток средств Субсидии (ФБ)</w:t>
            </w:r>
          </w:p>
          <w:p w14:paraId="38EEBFE3"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 на 01.01.2023, руб. коп.</w:t>
            </w:r>
          </w:p>
        </w:tc>
      </w:tr>
      <w:tr w:rsidR="00FB1BB6" w:rsidRPr="00FB1BB6" w14:paraId="1B0D6926" w14:textId="77777777" w:rsidTr="004C684D">
        <w:trPr>
          <w:trHeight w:val="375"/>
        </w:trPr>
        <w:tc>
          <w:tcPr>
            <w:tcW w:w="921" w:type="dxa"/>
            <w:tcBorders>
              <w:top w:val="single" w:sz="4" w:space="0" w:color="auto"/>
              <w:left w:val="single" w:sz="4" w:space="0" w:color="auto"/>
              <w:bottom w:val="single" w:sz="4" w:space="0" w:color="auto"/>
              <w:right w:val="single" w:sz="4" w:space="0" w:color="auto"/>
            </w:tcBorders>
            <w:noWrap/>
            <w:vAlign w:val="bottom"/>
            <w:hideMark/>
          </w:tcPr>
          <w:p w14:paraId="68FCEE53"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3</w:t>
            </w:r>
          </w:p>
        </w:tc>
        <w:tc>
          <w:tcPr>
            <w:tcW w:w="4991" w:type="dxa"/>
            <w:tcBorders>
              <w:top w:val="single" w:sz="4" w:space="0" w:color="auto"/>
              <w:left w:val="single" w:sz="4" w:space="0" w:color="auto"/>
              <w:bottom w:val="single" w:sz="4" w:space="0" w:color="auto"/>
              <w:right w:val="single" w:sz="4" w:space="0" w:color="auto"/>
            </w:tcBorders>
            <w:hideMark/>
          </w:tcPr>
          <w:p w14:paraId="4A4FC503"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Фонд оплаты труда, в том числе начисления </w:t>
            </w:r>
          </w:p>
        </w:tc>
        <w:tc>
          <w:tcPr>
            <w:tcW w:w="2126" w:type="dxa"/>
            <w:tcBorders>
              <w:top w:val="single" w:sz="4" w:space="0" w:color="auto"/>
              <w:left w:val="single" w:sz="4" w:space="0" w:color="auto"/>
              <w:bottom w:val="single" w:sz="4" w:space="0" w:color="auto"/>
              <w:right w:val="single" w:sz="4" w:space="0" w:color="auto"/>
            </w:tcBorders>
            <w:noWrap/>
            <w:hideMark/>
          </w:tcPr>
          <w:p w14:paraId="7145DC47"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622 118,48 </w:t>
            </w:r>
          </w:p>
        </w:tc>
        <w:tc>
          <w:tcPr>
            <w:tcW w:w="1596" w:type="dxa"/>
            <w:tcBorders>
              <w:top w:val="single" w:sz="4" w:space="0" w:color="auto"/>
              <w:left w:val="single" w:sz="4" w:space="0" w:color="auto"/>
              <w:bottom w:val="single" w:sz="4" w:space="0" w:color="auto"/>
              <w:right w:val="single" w:sz="4" w:space="0" w:color="auto"/>
            </w:tcBorders>
          </w:tcPr>
          <w:p w14:paraId="202087FB"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p>
        </w:tc>
      </w:tr>
      <w:tr w:rsidR="00FB1BB6" w:rsidRPr="00FB1BB6" w14:paraId="034AB7C2" w14:textId="77777777" w:rsidTr="004C684D">
        <w:trPr>
          <w:trHeight w:val="375"/>
        </w:trPr>
        <w:tc>
          <w:tcPr>
            <w:tcW w:w="921" w:type="dxa"/>
            <w:tcBorders>
              <w:top w:val="single" w:sz="4" w:space="0" w:color="auto"/>
              <w:left w:val="single" w:sz="4" w:space="0" w:color="auto"/>
              <w:bottom w:val="single" w:sz="4" w:space="0" w:color="auto"/>
              <w:right w:val="single" w:sz="4" w:space="0" w:color="auto"/>
            </w:tcBorders>
            <w:noWrap/>
            <w:vAlign w:val="bottom"/>
          </w:tcPr>
          <w:p w14:paraId="6C879CC9"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11</w:t>
            </w:r>
          </w:p>
          <w:p w14:paraId="2996BDE3"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p>
        </w:tc>
        <w:tc>
          <w:tcPr>
            <w:tcW w:w="4991" w:type="dxa"/>
            <w:tcBorders>
              <w:top w:val="single" w:sz="4" w:space="0" w:color="auto"/>
              <w:left w:val="single" w:sz="4" w:space="0" w:color="auto"/>
              <w:bottom w:val="single" w:sz="4" w:space="0" w:color="auto"/>
              <w:right w:val="single" w:sz="4" w:space="0" w:color="auto"/>
            </w:tcBorders>
            <w:hideMark/>
          </w:tcPr>
          <w:p w14:paraId="16FF727A"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Командировочные расходы</w:t>
            </w:r>
          </w:p>
        </w:tc>
        <w:tc>
          <w:tcPr>
            <w:tcW w:w="2126" w:type="dxa"/>
            <w:tcBorders>
              <w:top w:val="single" w:sz="4" w:space="0" w:color="auto"/>
              <w:left w:val="single" w:sz="4" w:space="0" w:color="auto"/>
              <w:bottom w:val="single" w:sz="4" w:space="0" w:color="auto"/>
              <w:right w:val="single" w:sz="4" w:space="0" w:color="auto"/>
            </w:tcBorders>
            <w:noWrap/>
          </w:tcPr>
          <w:p w14:paraId="60D770F5"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hideMark/>
          </w:tcPr>
          <w:p w14:paraId="44156183"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518 422,00</w:t>
            </w:r>
          </w:p>
        </w:tc>
      </w:tr>
      <w:tr w:rsidR="00FB1BB6" w:rsidRPr="00FB1BB6" w14:paraId="449BDCDC" w14:textId="77777777" w:rsidTr="004C684D">
        <w:trPr>
          <w:trHeight w:val="375"/>
        </w:trPr>
        <w:tc>
          <w:tcPr>
            <w:tcW w:w="921" w:type="dxa"/>
            <w:tcBorders>
              <w:top w:val="single" w:sz="4" w:space="0" w:color="auto"/>
              <w:left w:val="single" w:sz="4" w:space="0" w:color="auto"/>
              <w:bottom w:val="single" w:sz="4" w:space="0" w:color="auto"/>
              <w:right w:val="single" w:sz="4" w:space="0" w:color="auto"/>
            </w:tcBorders>
            <w:noWrap/>
            <w:vAlign w:val="bottom"/>
            <w:hideMark/>
          </w:tcPr>
          <w:p w14:paraId="647846CB"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12</w:t>
            </w:r>
          </w:p>
        </w:tc>
        <w:tc>
          <w:tcPr>
            <w:tcW w:w="4991" w:type="dxa"/>
            <w:tcBorders>
              <w:top w:val="single" w:sz="4" w:space="0" w:color="auto"/>
              <w:left w:val="single" w:sz="4" w:space="0" w:color="auto"/>
              <w:bottom w:val="single" w:sz="4" w:space="0" w:color="auto"/>
              <w:right w:val="single" w:sz="4" w:space="0" w:color="auto"/>
            </w:tcBorders>
            <w:hideMark/>
          </w:tcPr>
          <w:p w14:paraId="7540D839"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Расходы на повышение квалификации / обучение сотрудников центра поддержки экспорта</w:t>
            </w:r>
          </w:p>
        </w:tc>
        <w:tc>
          <w:tcPr>
            <w:tcW w:w="2126" w:type="dxa"/>
            <w:tcBorders>
              <w:top w:val="single" w:sz="4" w:space="0" w:color="auto"/>
              <w:left w:val="single" w:sz="4" w:space="0" w:color="auto"/>
              <w:bottom w:val="single" w:sz="4" w:space="0" w:color="auto"/>
              <w:right w:val="single" w:sz="4" w:space="0" w:color="auto"/>
            </w:tcBorders>
            <w:noWrap/>
          </w:tcPr>
          <w:p w14:paraId="53B40AED"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hideMark/>
          </w:tcPr>
          <w:p w14:paraId="3D1408A1"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10 000, 00</w:t>
            </w:r>
          </w:p>
        </w:tc>
      </w:tr>
      <w:tr w:rsidR="00FB1BB6" w:rsidRPr="00FB1BB6" w14:paraId="5FD1189A" w14:textId="77777777" w:rsidTr="004C684D">
        <w:trPr>
          <w:trHeight w:val="375"/>
        </w:trPr>
        <w:tc>
          <w:tcPr>
            <w:tcW w:w="921" w:type="dxa"/>
            <w:tcBorders>
              <w:top w:val="single" w:sz="4" w:space="0" w:color="auto"/>
              <w:left w:val="single" w:sz="4" w:space="0" w:color="auto"/>
              <w:bottom w:val="single" w:sz="4" w:space="0" w:color="auto"/>
              <w:right w:val="single" w:sz="4" w:space="0" w:color="auto"/>
            </w:tcBorders>
            <w:noWrap/>
            <w:vAlign w:val="bottom"/>
            <w:hideMark/>
          </w:tcPr>
          <w:p w14:paraId="2A74ABA1"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13</w:t>
            </w:r>
          </w:p>
        </w:tc>
        <w:tc>
          <w:tcPr>
            <w:tcW w:w="4991" w:type="dxa"/>
            <w:tcBorders>
              <w:top w:val="single" w:sz="4" w:space="0" w:color="auto"/>
              <w:left w:val="single" w:sz="4" w:space="0" w:color="auto"/>
              <w:bottom w:val="single" w:sz="4" w:space="0" w:color="auto"/>
              <w:right w:val="single" w:sz="4" w:space="0" w:color="auto"/>
            </w:tcBorders>
            <w:hideMark/>
          </w:tcPr>
          <w:p w14:paraId="58E912CF"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Продвижение информации о деятельности некоммерческой организации (центра поддержки экспорта) в СМИ и в информационно-телекоммуникационной сети «Интернет», в том числе продвижение </w:t>
            </w:r>
            <w:r w:rsidRPr="00FB1BB6">
              <w:rPr>
                <w:rFonts w:ascii="Times New Roman" w:eastAsia="Times New Roman" w:hAnsi="Times New Roman" w:cs="Times New Roman"/>
                <w:sz w:val="24"/>
                <w:szCs w:val="24"/>
                <w:lang w:eastAsia="ru-RU"/>
              </w:rPr>
              <w:lastRenderedPageBreak/>
              <w:t xml:space="preserve">аккаунтов некоммерческой организации (центра поддержки экспорта) в социальных сетях в информационно-телекоммуникационной сети «Интернет» </w:t>
            </w:r>
          </w:p>
        </w:tc>
        <w:tc>
          <w:tcPr>
            <w:tcW w:w="2126" w:type="dxa"/>
            <w:tcBorders>
              <w:top w:val="single" w:sz="4" w:space="0" w:color="auto"/>
              <w:left w:val="single" w:sz="4" w:space="0" w:color="auto"/>
              <w:bottom w:val="single" w:sz="4" w:space="0" w:color="auto"/>
              <w:right w:val="single" w:sz="4" w:space="0" w:color="auto"/>
            </w:tcBorders>
            <w:noWrap/>
          </w:tcPr>
          <w:p w14:paraId="00836871"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hideMark/>
          </w:tcPr>
          <w:p w14:paraId="4C4A7757"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200 000,00 </w:t>
            </w:r>
          </w:p>
        </w:tc>
      </w:tr>
      <w:tr w:rsidR="00FB1BB6" w:rsidRPr="00FB1BB6" w14:paraId="2EC53173" w14:textId="77777777" w:rsidTr="004C684D">
        <w:trPr>
          <w:trHeight w:val="375"/>
        </w:trPr>
        <w:tc>
          <w:tcPr>
            <w:tcW w:w="921" w:type="dxa"/>
            <w:tcBorders>
              <w:top w:val="single" w:sz="4" w:space="0" w:color="auto"/>
              <w:left w:val="single" w:sz="4" w:space="0" w:color="auto"/>
              <w:bottom w:val="single" w:sz="4" w:space="0" w:color="auto"/>
              <w:right w:val="single" w:sz="4" w:space="0" w:color="auto"/>
            </w:tcBorders>
            <w:noWrap/>
            <w:vAlign w:val="bottom"/>
            <w:hideMark/>
          </w:tcPr>
          <w:p w14:paraId="73A9A2A2"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14</w:t>
            </w:r>
          </w:p>
        </w:tc>
        <w:tc>
          <w:tcPr>
            <w:tcW w:w="4991" w:type="dxa"/>
            <w:tcBorders>
              <w:top w:val="single" w:sz="4" w:space="0" w:color="auto"/>
              <w:left w:val="single" w:sz="4" w:space="0" w:color="auto"/>
              <w:bottom w:val="single" w:sz="4" w:space="0" w:color="auto"/>
              <w:right w:val="single" w:sz="4" w:space="0" w:color="auto"/>
            </w:tcBorders>
            <w:hideMark/>
          </w:tcPr>
          <w:p w14:paraId="4DD1271F"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Создание и (или) обеспечение работы сайта Цента поддержки экспорта в информационно-телекоммуникационной сети «Интернет», включая его модернизацию </w:t>
            </w:r>
          </w:p>
        </w:tc>
        <w:tc>
          <w:tcPr>
            <w:tcW w:w="2126" w:type="dxa"/>
            <w:tcBorders>
              <w:top w:val="single" w:sz="4" w:space="0" w:color="auto"/>
              <w:left w:val="single" w:sz="4" w:space="0" w:color="auto"/>
              <w:bottom w:val="single" w:sz="4" w:space="0" w:color="auto"/>
              <w:right w:val="single" w:sz="4" w:space="0" w:color="auto"/>
            </w:tcBorders>
            <w:noWrap/>
          </w:tcPr>
          <w:p w14:paraId="6BD6BD48"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hideMark/>
          </w:tcPr>
          <w:p w14:paraId="28285803"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100 000,00</w:t>
            </w:r>
          </w:p>
        </w:tc>
      </w:tr>
      <w:tr w:rsidR="00FB1BB6" w:rsidRPr="00FB1BB6" w14:paraId="488399BE" w14:textId="77777777" w:rsidTr="004C684D">
        <w:trPr>
          <w:trHeight w:val="375"/>
        </w:trPr>
        <w:tc>
          <w:tcPr>
            <w:tcW w:w="921" w:type="dxa"/>
            <w:tcBorders>
              <w:top w:val="single" w:sz="4" w:space="0" w:color="auto"/>
              <w:left w:val="single" w:sz="4" w:space="0" w:color="auto"/>
              <w:bottom w:val="single" w:sz="4" w:space="0" w:color="auto"/>
              <w:right w:val="single" w:sz="4" w:space="0" w:color="auto"/>
            </w:tcBorders>
            <w:noWrap/>
            <w:vAlign w:val="bottom"/>
            <w:hideMark/>
          </w:tcPr>
          <w:p w14:paraId="5E06D1C2"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15</w:t>
            </w:r>
          </w:p>
        </w:tc>
        <w:tc>
          <w:tcPr>
            <w:tcW w:w="4991" w:type="dxa"/>
            <w:tcBorders>
              <w:top w:val="single" w:sz="4" w:space="0" w:color="auto"/>
              <w:left w:val="single" w:sz="4" w:space="0" w:color="auto"/>
              <w:bottom w:val="single" w:sz="4" w:space="0" w:color="auto"/>
              <w:right w:val="single" w:sz="4" w:space="0" w:color="auto"/>
            </w:tcBorders>
            <w:hideMark/>
          </w:tcPr>
          <w:p w14:paraId="46A9D62B"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Ребрендинг центра поддержки экспорта (в т.ч. расходы на внедрение корпоративного стиля), включая изготовление сувенирной продукции, вывесок, баннеров и другое в размере </w:t>
            </w:r>
          </w:p>
        </w:tc>
        <w:tc>
          <w:tcPr>
            <w:tcW w:w="2126" w:type="dxa"/>
            <w:tcBorders>
              <w:top w:val="single" w:sz="4" w:space="0" w:color="auto"/>
              <w:left w:val="single" w:sz="4" w:space="0" w:color="auto"/>
              <w:bottom w:val="single" w:sz="4" w:space="0" w:color="auto"/>
              <w:right w:val="single" w:sz="4" w:space="0" w:color="auto"/>
            </w:tcBorders>
            <w:noWrap/>
          </w:tcPr>
          <w:p w14:paraId="7C8A0F87"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hideMark/>
          </w:tcPr>
          <w:p w14:paraId="57829B10"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200 000,00</w:t>
            </w:r>
          </w:p>
        </w:tc>
      </w:tr>
      <w:tr w:rsidR="00FB1BB6" w:rsidRPr="00FB1BB6" w14:paraId="00A20D9F" w14:textId="77777777" w:rsidTr="004C684D">
        <w:trPr>
          <w:trHeight w:val="375"/>
        </w:trPr>
        <w:tc>
          <w:tcPr>
            <w:tcW w:w="921" w:type="dxa"/>
            <w:tcBorders>
              <w:top w:val="single" w:sz="4" w:space="0" w:color="auto"/>
              <w:left w:val="single" w:sz="4" w:space="0" w:color="auto"/>
              <w:bottom w:val="single" w:sz="4" w:space="0" w:color="auto"/>
              <w:right w:val="single" w:sz="4" w:space="0" w:color="auto"/>
            </w:tcBorders>
            <w:noWrap/>
            <w:vAlign w:val="bottom"/>
            <w:hideMark/>
          </w:tcPr>
          <w:p w14:paraId="7BADDB32"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19.1</w:t>
            </w:r>
          </w:p>
        </w:tc>
        <w:tc>
          <w:tcPr>
            <w:tcW w:w="4991" w:type="dxa"/>
            <w:tcBorders>
              <w:top w:val="single" w:sz="4" w:space="0" w:color="auto"/>
              <w:left w:val="single" w:sz="4" w:space="0" w:color="auto"/>
              <w:bottom w:val="single" w:sz="4" w:space="0" w:color="auto"/>
              <w:right w:val="single" w:sz="4" w:space="0" w:color="auto"/>
            </w:tcBorders>
          </w:tcPr>
          <w:p w14:paraId="57BF10D0"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Сопровождение экспортного контракта</w:t>
            </w:r>
          </w:p>
          <w:p w14:paraId="57F4DAF2"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noWrap/>
          </w:tcPr>
          <w:p w14:paraId="67805885"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hideMark/>
          </w:tcPr>
          <w:p w14:paraId="41D0C1A7"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81 000,00</w:t>
            </w:r>
          </w:p>
        </w:tc>
      </w:tr>
      <w:tr w:rsidR="00FB1BB6" w:rsidRPr="00FB1BB6" w14:paraId="6FD29883" w14:textId="77777777" w:rsidTr="004C684D">
        <w:trPr>
          <w:trHeight w:val="375"/>
        </w:trPr>
        <w:tc>
          <w:tcPr>
            <w:tcW w:w="921" w:type="dxa"/>
            <w:tcBorders>
              <w:top w:val="single" w:sz="4" w:space="0" w:color="auto"/>
              <w:left w:val="single" w:sz="4" w:space="0" w:color="auto"/>
              <w:bottom w:val="single" w:sz="4" w:space="0" w:color="auto"/>
              <w:right w:val="single" w:sz="4" w:space="0" w:color="auto"/>
            </w:tcBorders>
            <w:noWrap/>
            <w:vAlign w:val="bottom"/>
            <w:hideMark/>
          </w:tcPr>
          <w:p w14:paraId="63F13A17"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19.2</w:t>
            </w:r>
          </w:p>
        </w:tc>
        <w:tc>
          <w:tcPr>
            <w:tcW w:w="4991" w:type="dxa"/>
            <w:tcBorders>
              <w:top w:val="single" w:sz="4" w:space="0" w:color="auto"/>
              <w:left w:val="single" w:sz="4" w:space="0" w:color="auto"/>
              <w:bottom w:val="single" w:sz="4" w:space="0" w:color="auto"/>
              <w:right w:val="single" w:sz="4" w:space="0" w:color="auto"/>
            </w:tcBorders>
            <w:hideMark/>
          </w:tcPr>
          <w:p w14:paraId="384E8070"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Содействие в поиске и подборе иностранного покупателя</w:t>
            </w:r>
          </w:p>
        </w:tc>
        <w:tc>
          <w:tcPr>
            <w:tcW w:w="2126" w:type="dxa"/>
            <w:tcBorders>
              <w:top w:val="single" w:sz="4" w:space="0" w:color="auto"/>
              <w:left w:val="single" w:sz="4" w:space="0" w:color="auto"/>
              <w:bottom w:val="single" w:sz="4" w:space="0" w:color="auto"/>
              <w:right w:val="single" w:sz="4" w:space="0" w:color="auto"/>
            </w:tcBorders>
            <w:noWrap/>
          </w:tcPr>
          <w:p w14:paraId="36A22633"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hideMark/>
          </w:tcPr>
          <w:p w14:paraId="05A04062"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1 495 000,00</w:t>
            </w:r>
          </w:p>
        </w:tc>
      </w:tr>
      <w:tr w:rsidR="00FB1BB6" w:rsidRPr="00FB1BB6" w14:paraId="130EF0E3" w14:textId="77777777" w:rsidTr="004C684D">
        <w:trPr>
          <w:trHeight w:val="375"/>
        </w:trPr>
        <w:tc>
          <w:tcPr>
            <w:tcW w:w="921" w:type="dxa"/>
            <w:tcBorders>
              <w:top w:val="single" w:sz="4" w:space="0" w:color="auto"/>
              <w:left w:val="single" w:sz="4" w:space="0" w:color="auto"/>
              <w:bottom w:val="single" w:sz="4" w:space="0" w:color="auto"/>
              <w:right w:val="single" w:sz="4" w:space="0" w:color="auto"/>
            </w:tcBorders>
            <w:noWrap/>
            <w:vAlign w:val="bottom"/>
            <w:hideMark/>
          </w:tcPr>
          <w:p w14:paraId="7D31BA2B"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19.3</w:t>
            </w:r>
          </w:p>
        </w:tc>
        <w:tc>
          <w:tcPr>
            <w:tcW w:w="4991" w:type="dxa"/>
            <w:tcBorders>
              <w:top w:val="single" w:sz="4" w:space="0" w:color="auto"/>
              <w:left w:val="single" w:sz="4" w:space="0" w:color="auto"/>
              <w:bottom w:val="single" w:sz="4" w:space="0" w:color="auto"/>
              <w:right w:val="single" w:sz="4" w:space="0" w:color="auto"/>
            </w:tcBorders>
          </w:tcPr>
          <w:p w14:paraId="77C00911"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Обеспечение доступа субъектов МСП к запросам иностранных покупателей на товары (работы, услуги) </w:t>
            </w:r>
          </w:p>
          <w:p w14:paraId="1D28BE59"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noWrap/>
          </w:tcPr>
          <w:p w14:paraId="3F1B28D6"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hideMark/>
          </w:tcPr>
          <w:p w14:paraId="0FFA5EAE"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200 000,00</w:t>
            </w:r>
          </w:p>
        </w:tc>
      </w:tr>
      <w:tr w:rsidR="00FB1BB6" w:rsidRPr="00FB1BB6" w14:paraId="5DFCF6C7" w14:textId="77777777" w:rsidTr="004C684D">
        <w:trPr>
          <w:trHeight w:val="375"/>
        </w:trPr>
        <w:tc>
          <w:tcPr>
            <w:tcW w:w="921" w:type="dxa"/>
            <w:tcBorders>
              <w:top w:val="single" w:sz="4" w:space="0" w:color="auto"/>
              <w:left w:val="single" w:sz="4" w:space="0" w:color="auto"/>
              <w:bottom w:val="single" w:sz="4" w:space="0" w:color="auto"/>
              <w:right w:val="single" w:sz="4" w:space="0" w:color="auto"/>
            </w:tcBorders>
            <w:noWrap/>
            <w:vAlign w:val="bottom"/>
            <w:hideMark/>
          </w:tcPr>
          <w:p w14:paraId="3F3BE65E"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19.4</w:t>
            </w:r>
          </w:p>
        </w:tc>
        <w:tc>
          <w:tcPr>
            <w:tcW w:w="4991" w:type="dxa"/>
            <w:tcBorders>
              <w:top w:val="single" w:sz="4" w:space="0" w:color="auto"/>
              <w:left w:val="single" w:sz="4" w:space="0" w:color="auto"/>
              <w:bottom w:val="single" w:sz="4" w:space="0" w:color="auto"/>
              <w:right w:val="single" w:sz="4" w:space="0" w:color="auto"/>
            </w:tcBorders>
            <w:hideMark/>
          </w:tcPr>
          <w:p w14:paraId="78017CEF"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Организация и проведение международных бизнес-миссий</w:t>
            </w:r>
          </w:p>
        </w:tc>
        <w:tc>
          <w:tcPr>
            <w:tcW w:w="2126" w:type="dxa"/>
            <w:tcBorders>
              <w:top w:val="single" w:sz="4" w:space="0" w:color="auto"/>
              <w:left w:val="single" w:sz="4" w:space="0" w:color="auto"/>
              <w:bottom w:val="single" w:sz="4" w:space="0" w:color="auto"/>
              <w:right w:val="single" w:sz="4" w:space="0" w:color="auto"/>
            </w:tcBorders>
            <w:noWrap/>
          </w:tcPr>
          <w:p w14:paraId="6C22E664"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hideMark/>
          </w:tcPr>
          <w:p w14:paraId="11ED770D"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2 000 000,00</w:t>
            </w:r>
          </w:p>
        </w:tc>
      </w:tr>
      <w:tr w:rsidR="00FB1BB6" w:rsidRPr="00FB1BB6" w14:paraId="6B588294" w14:textId="77777777" w:rsidTr="004C684D">
        <w:trPr>
          <w:trHeight w:val="1290"/>
        </w:trPr>
        <w:tc>
          <w:tcPr>
            <w:tcW w:w="921" w:type="dxa"/>
            <w:tcBorders>
              <w:top w:val="single" w:sz="4" w:space="0" w:color="auto"/>
              <w:left w:val="single" w:sz="4" w:space="0" w:color="auto"/>
              <w:bottom w:val="single" w:sz="4" w:space="0" w:color="auto"/>
              <w:right w:val="single" w:sz="4" w:space="0" w:color="auto"/>
            </w:tcBorders>
            <w:vAlign w:val="center"/>
            <w:hideMark/>
          </w:tcPr>
          <w:p w14:paraId="4C940DF4"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19.5</w:t>
            </w:r>
          </w:p>
        </w:tc>
        <w:tc>
          <w:tcPr>
            <w:tcW w:w="4991" w:type="dxa"/>
            <w:tcBorders>
              <w:top w:val="single" w:sz="4" w:space="0" w:color="auto"/>
              <w:left w:val="single" w:sz="4" w:space="0" w:color="auto"/>
              <w:bottom w:val="single" w:sz="4" w:space="0" w:color="auto"/>
              <w:right w:val="single" w:sz="4" w:space="0" w:color="auto"/>
            </w:tcBorders>
          </w:tcPr>
          <w:p w14:paraId="66E8256D"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Организация и проведение реверсных бизнес-миссий </w:t>
            </w:r>
          </w:p>
          <w:p w14:paraId="72F0B3FD"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noWrap/>
            <w:vAlign w:val="center"/>
          </w:tcPr>
          <w:p w14:paraId="1735F89C"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hideMark/>
          </w:tcPr>
          <w:p w14:paraId="0C8F2A5A"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2 275 000,00</w:t>
            </w:r>
          </w:p>
        </w:tc>
      </w:tr>
      <w:tr w:rsidR="00FB1BB6" w:rsidRPr="00FB1BB6" w14:paraId="6AC58473" w14:textId="77777777" w:rsidTr="004C684D">
        <w:trPr>
          <w:trHeight w:val="720"/>
        </w:trPr>
        <w:tc>
          <w:tcPr>
            <w:tcW w:w="921" w:type="dxa"/>
            <w:tcBorders>
              <w:top w:val="single" w:sz="4" w:space="0" w:color="auto"/>
              <w:left w:val="single" w:sz="4" w:space="0" w:color="auto"/>
              <w:bottom w:val="single" w:sz="4" w:space="0" w:color="auto"/>
              <w:right w:val="single" w:sz="4" w:space="0" w:color="auto"/>
            </w:tcBorders>
            <w:hideMark/>
          </w:tcPr>
          <w:p w14:paraId="3D965756"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19.7</w:t>
            </w:r>
          </w:p>
        </w:tc>
        <w:tc>
          <w:tcPr>
            <w:tcW w:w="4991" w:type="dxa"/>
            <w:tcBorders>
              <w:top w:val="single" w:sz="4" w:space="0" w:color="auto"/>
              <w:left w:val="single" w:sz="4" w:space="0" w:color="auto"/>
              <w:bottom w:val="single" w:sz="4" w:space="0" w:color="auto"/>
              <w:right w:val="single" w:sz="4" w:space="0" w:color="auto"/>
            </w:tcBorders>
            <w:hideMark/>
          </w:tcPr>
          <w:p w14:paraId="4BA1438D"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Организация участия субъектов МСП в выставочно-ярмарочном мероприятии в иностранно государстве</w:t>
            </w:r>
          </w:p>
        </w:tc>
        <w:tc>
          <w:tcPr>
            <w:tcW w:w="2126" w:type="dxa"/>
            <w:tcBorders>
              <w:top w:val="single" w:sz="4" w:space="0" w:color="auto"/>
              <w:left w:val="single" w:sz="4" w:space="0" w:color="auto"/>
              <w:bottom w:val="single" w:sz="4" w:space="0" w:color="auto"/>
              <w:right w:val="single" w:sz="4" w:space="0" w:color="auto"/>
            </w:tcBorders>
            <w:noWrap/>
            <w:vAlign w:val="center"/>
          </w:tcPr>
          <w:p w14:paraId="04A952BD"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hideMark/>
          </w:tcPr>
          <w:p w14:paraId="6ED7E051"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3 499 842,00</w:t>
            </w:r>
          </w:p>
        </w:tc>
      </w:tr>
      <w:tr w:rsidR="00FB1BB6" w:rsidRPr="00FB1BB6" w14:paraId="4841EBF8" w14:textId="77777777" w:rsidTr="004C684D">
        <w:trPr>
          <w:trHeight w:val="720"/>
        </w:trPr>
        <w:tc>
          <w:tcPr>
            <w:tcW w:w="921" w:type="dxa"/>
            <w:tcBorders>
              <w:top w:val="single" w:sz="4" w:space="0" w:color="auto"/>
              <w:left w:val="single" w:sz="4" w:space="0" w:color="auto"/>
              <w:bottom w:val="single" w:sz="4" w:space="0" w:color="auto"/>
              <w:right w:val="single" w:sz="4" w:space="0" w:color="auto"/>
            </w:tcBorders>
            <w:hideMark/>
          </w:tcPr>
          <w:p w14:paraId="367727E3"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19.8.</w:t>
            </w:r>
          </w:p>
        </w:tc>
        <w:tc>
          <w:tcPr>
            <w:tcW w:w="4991" w:type="dxa"/>
            <w:tcBorders>
              <w:top w:val="single" w:sz="4" w:space="0" w:color="auto"/>
              <w:left w:val="single" w:sz="4" w:space="0" w:color="auto"/>
              <w:bottom w:val="single" w:sz="4" w:space="0" w:color="auto"/>
              <w:right w:val="single" w:sz="4" w:space="0" w:color="auto"/>
            </w:tcBorders>
            <w:hideMark/>
          </w:tcPr>
          <w:p w14:paraId="14420FE7"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Организация участия субъектов МСП в выставочно-ярмарочном мероприятии в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vAlign w:val="center"/>
          </w:tcPr>
          <w:p w14:paraId="4568BBA1"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hideMark/>
          </w:tcPr>
          <w:p w14:paraId="5DF2D77E"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1 658 000,00</w:t>
            </w:r>
          </w:p>
        </w:tc>
      </w:tr>
      <w:tr w:rsidR="00FB1BB6" w:rsidRPr="00FB1BB6" w14:paraId="71796CAF" w14:textId="77777777" w:rsidTr="004C684D">
        <w:trPr>
          <w:trHeight w:val="720"/>
        </w:trPr>
        <w:tc>
          <w:tcPr>
            <w:tcW w:w="921" w:type="dxa"/>
            <w:tcBorders>
              <w:top w:val="single" w:sz="4" w:space="0" w:color="auto"/>
              <w:left w:val="single" w:sz="4" w:space="0" w:color="auto"/>
              <w:bottom w:val="single" w:sz="4" w:space="0" w:color="auto"/>
              <w:right w:val="single" w:sz="4" w:space="0" w:color="auto"/>
            </w:tcBorders>
            <w:hideMark/>
          </w:tcPr>
          <w:p w14:paraId="240651DA"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19.9</w:t>
            </w:r>
          </w:p>
        </w:tc>
        <w:tc>
          <w:tcPr>
            <w:tcW w:w="4991" w:type="dxa"/>
            <w:tcBorders>
              <w:top w:val="single" w:sz="4" w:space="0" w:color="auto"/>
              <w:left w:val="single" w:sz="4" w:space="0" w:color="auto"/>
              <w:bottom w:val="single" w:sz="4" w:space="0" w:color="auto"/>
              <w:right w:val="single" w:sz="4" w:space="0" w:color="auto"/>
            </w:tcBorders>
            <w:hideMark/>
          </w:tcPr>
          <w:p w14:paraId="217ED9FC"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Содействие в размещении субъектов МСП на электронных торговых площадках </w:t>
            </w:r>
          </w:p>
        </w:tc>
        <w:tc>
          <w:tcPr>
            <w:tcW w:w="2126" w:type="dxa"/>
            <w:tcBorders>
              <w:top w:val="single" w:sz="4" w:space="0" w:color="auto"/>
              <w:left w:val="single" w:sz="4" w:space="0" w:color="auto"/>
              <w:bottom w:val="single" w:sz="4" w:space="0" w:color="auto"/>
              <w:right w:val="single" w:sz="4" w:space="0" w:color="auto"/>
            </w:tcBorders>
            <w:noWrap/>
            <w:vAlign w:val="center"/>
          </w:tcPr>
          <w:p w14:paraId="1A7D5E75"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hideMark/>
          </w:tcPr>
          <w:p w14:paraId="569D7409"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1 198 463,00</w:t>
            </w:r>
          </w:p>
        </w:tc>
      </w:tr>
      <w:tr w:rsidR="00FB1BB6" w:rsidRPr="00FB1BB6" w14:paraId="6D992533" w14:textId="77777777" w:rsidTr="004C684D">
        <w:trPr>
          <w:trHeight w:val="720"/>
        </w:trPr>
        <w:tc>
          <w:tcPr>
            <w:tcW w:w="921" w:type="dxa"/>
            <w:tcBorders>
              <w:top w:val="single" w:sz="4" w:space="0" w:color="auto"/>
              <w:left w:val="single" w:sz="4" w:space="0" w:color="auto"/>
              <w:bottom w:val="single" w:sz="4" w:space="0" w:color="auto"/>
              <w:right w:val="single" w:sz="4" w:space="0" w:color="auto"/>
            </w:tcBorders>
            <w:hideMark/>
          </w:tcPr>
          <w:p w14:paraId="5A4B7999"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22</w:t>
            </w:r>
          </w:p>
        </w:tc>
        <w:tc>
          <w:tcPr>
            <w:tcW w:w="4991" w:type="dxa"/>
            <w:tcBorders>
              <w:top w:val="single" w:sz="4" w:space="0" w:color="auto"/>
              <w:left w:val="single" w:sz="4" w:space="0" w:color="auto"/>
              <w:bottom w:val="single" w:sz="4" w:space="0" w:color="auto"/>
              <w:right w:val="single" w:sz="4" w:space="0" w:color="auto"/>
            </w:tcBorders>
          </w:tcPr>
          <w:p w14:paraId="1C84BE86"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Содействие в организации и осуществлении транспортировки продукции субъектов МСП, предназначенной для экспорта на внешние рынки </w:t>
            </w:r>
          </w:p>
          <w:p w14:paraId="2B8DC949"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noWrap/>
            <w:vAlign w:val="center"/>
          </w:tcPr>
          <w:p w14:paraId="796FCE9B"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hideMark/>
          </w:tcPr>
          <w:p w14:paraId="51560F63"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4 406 813,60</w:t>
            </w:r>
          </w:p>
        </w:tc>
      </w:tr>
      <w:tr w:rsidR="00FB1BB6" w:rsidRPr="00FB1BB6" w14:paraId="78EE820A" w14:textId="77777777" w:rsidTr="004C684D">
        <w:trPr>
          <w:trHeight w:val="720"/>
        </w:trPr>
        <w:tc>
          <w:tcPr>
            <w:tcW w:w="921" w:type="dxa"/>
            <w:tcBorders>
              <w:top w:val="single" w:sz="4" w:space="0" w:color="auto"/>
              <w:left w:val="single" w:sz="4" w:space="0" w:color="auto"/>
              <w:bottom w:val="single" w:sz="4" w:space="0" w:color="auto"/>
              <w:right w:val="single" w:sz="4" w:space="0" w:color="auto"/>
            </w:tcBorders>
            <w:hideMark/>
          </w:tcPr>
          <w:p w14:paraId="2735065F"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24</w:t>
            </w:r>
          </w:p>
        </w:tc>
        <w:tc>
          <w:tcPr>
            <w:tcW w:w="4991" w:type="dxa"/>
            <w:tcBorders>
              <w:top w:val="single" w:sz="4" w:space="0" w:color="auto"/>
              <w:left w:val="single" w:sz="4" w:space="0" w:color="auto"/>
              <w:bottom w:val="single" w:sz="4" w:space="0" w:color="auto"/>
              <w:right w:val="single" w:sz="4" w:space="0" w:color="auto"/>
            </w:tcBorders>
          </w:tcPr>
          <w:p w14:paraId="38423345"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 xml:space="preserve">Консультирование по условиям экспорта товара (работы, услуг) </w:t>
            </w:r>
          </w:p>
          <w:p w14:paraId="5EB59FDA"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noWrap/>
            <w:vAlign w:val="center"/>
          </w:tcPr>
          <w:p w14:paraId="78C25A77"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hideMark/>
          </w:tcPr>
          <w:p w14:paraId="53157320"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196 136,99</w:t>
            </w:r>
          </w:p>
        </w:tc>
      </w:tr>
      <w:tr w:rsidR="00FB1BB6" w:rsidRPr="00FB1BB6" w14:paraId="68F57B4A" w14:textId="77777777" w:rsidTr="004C684D">
        <w:trPr>
          <w:trHeight w:val="720"/>
        </w:trPr>
        <w:tc>
          <w:tcPr>
            <w:tcW w:w="921" w:type="dxa"/>
            <w:tcBorders>
              <w:top w:val="single" w:sz="4" w:space="0" w:color="auto"/>
              <w:left w:val="single" w:sz="4" w:space="0" w:color="auto"/>
              <w:bottom w:val="single" w:sz="4" w:space="0" w:color="auto"/>
              <w:right w:val="single" w:sz="4" w:space="0" w:color="auto"/>
            </w:tcBorders>
            <w:hideMark/>
          </w:tcPr>
          <w:p w14:paraId="70FFBDA7"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25</w:t>
            </w:r>
          </w:p>
        </w:tc>
        <w:tc>
          <w:tcPr>
            <w:tcW w:w="4991" w:type="dxa"/>
            <w:tcBorders>
              <w:top w:val="single" w:sz="4" w:space="0" w:color="auto"/>
              <w:left w:val="single" w:sz="4" w:space="0" w:color="auto"/>
              <w:bottom w:val="single" w:sz="4" w:space="0" w:color="auto"/>
              <w:right w:val="single" w:sz="4" w:space="0" w:color="auto"/>
            </w:tcBorders>
          </w:tcPr>
          <w:p w14:paraId="1E1BB1F8"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Содействие в создании на иностранном языке и (или) модернизации существующего сайта субъекта МСП</w:t>
            </w:r>
          </w:p>
          <w:p w14:paraId="27874C24"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noWrap/>
            <w:vAlign w:val="center"/>
          </w:tcPr>
          <w:p w14:paraId="0C80BAC7"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hideMark/>
          </w:tcPr>
          <w:p w14:paraId="418A1286" w14:textId="77777777" w:rsidR="00FB1BB6" w:rsidRPr="002D701D" w:rsidRDefault="00FB1BB6" w:rsidP="00FB1BB6">
            <w:pPr>
              <w:spacing w:after="0" w:line="276" w:lineRule="auto"/>
              <w:rPr>
                <w:rFonts w:ascii="Times New Roman" w:eastAsia="Times New Roman" w:hAnsi="Times New Roman" w:cs="Times New Roman"/>
                <w:sz w:val="24"/>
                <w:szCs w:val="24"/>
                <w:lang w:eastAsia="ru-RU"/>
              </w:rPr>
            </w:pPr>
            <w:r w:rsidRPr="002D701D">
              <w:rPr>
                <w:rFonts w:ascii="Times New Roman" w:eastAsia="Times New Roman" w:hAnsi="Times New Roman" w:cs="Times New Roman"/>
                <w:sz w:val="24"/>
                <w:szCs w:val="24"/>
                <w:lang w:eastAsia="ru-RU"/>
              </w:rPr>
              <w:t>442 239,20</w:t>
            </w:r>
          </w:p>
        </w:tc>
      </w:tr>
      <w:tr w:rsidR="00FB1BB6" w:rsidRPr="00FB1BB6" w14:paraId="2F170CD7" w14:textId="77777777" w:rsidTr="004C684D">
        <w:trPr>
          <w:trHeight w:val="720"/>
        </w:trPr>
        <w:tc>
          <w:tcPr>
            <w:tcW w:w="921" w:type="dxa"/>
            <w:tcBorders>
              <w:top w:val="single" w:sz="4" w:space="0" w:color="auto"/>
              <w:left w:val="single" w:sz="4" w:space="0" w:color="auto"/>
              <w:bottom w:val="single" w:sz="4" w:space="0" w:color="auto"/>
              <w:right w:val="single" w:sz="4" w:space="0" w:color="auto"/>
            </w:tcBorders>
          </w:tcPr>
          <w:p w14:paraId="2C87B334"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p>
        </w:tc>
        <w:tc>
          <w:tcPr>
            <w:tcW w:w="4991" w:type="dxa"/>
            <w:tcBorders>
              <w:top w:val="single" w:sz="4" w:space="0" w:color="auto"/>
              <w:left w:val="single" w:sz="4" w:space="0" w:color="auto"/>
              <w:bottom w:val="single" w:sz="4" w:space="0" w:color="auto"/>
              <w:right w:val="single" w:sz="4" w:space="0" w:color="auto"/>
            </w:tcBorders>
            <w:hideMark/>
          </w:tcPr>
          <w:p w14:paraId="6CF2AC40"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34C715B3"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622 118,48</w:t>
            </w:r>
          </w:p>
        </w:tc>
        <w:tc>
          <w:tcPr>
            <w:tcW w:w="1596" w:type="dxa"/>
            <w:tcBorders>
              <w:top w:val="single" w:sz="4" w:space="0" w:color="auto"/>
              <w:left w:val="single" w:sz="4" w:space="0" w:color="auto"/>
              <w:bottom w:val="single" w:sz="4" w:space="0" w:color="auto"/>
              <w:right w:val="single" w:sz="4" w:space="0" w:color="auto"/>
            </w:tcBorders>
          </w:tcPr>
          <w:p w14:paraId="54985702"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p>
          <w:p w14:paraId="734EBF8A" w14:textId="77777777" w:rsidR="00FB1BB6" w:rsidRPr="00FB1BB6" w:rsidRDefault="00FB1BB6" w:rsidP="00FB1BB6">
            <w:pPr>
              <w:spacing w:after="0" w:line="276" w:lineRule="auto"/>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18 480 916,79</w:t>
            </w:r>
          </w:p>
        </w:tc>
      </w:tr>
    </w:tbl>
    <w:p w14:paraId="2034845E" w14:textId="3C238302" w:rsidR="00FB1BB6" w:rsidRPr="00125611" w:rsidRDefault="00FB1BB6" w:rsidP="00125611">
      <w:pPr>
        <w:tabs>
          <w:tab w:val="left" w:pos="7770"/>
        </w:tabs>
        <w:suppressAutoHyphens/>
        <w:spacing w:after="0" w:line="276" w:lineRule="auto"/>
        <w:jc w:val="both"/>
        <w:rPr>
          <w:rFonts w:ascii="Times New Roman" w:eastAsia="Times New Roman" w:hAnsi="Times New Roman" w:cs="Times New Roman"/>
          <w:bCs/>
          <w:sz w:val="24"/>
          <w:szCs w:val="24"/>
          <w:lang w:eastAsia="zh-CN"/>
        </w:rPr>
      </w:pPr>
      <w:r w:rsidRPr="002D701D">
        <w:rPr>
          <w:rFonts w:ascii="Times New Roman" w:eastAsia="Times New Roman" w:hAnsi="Times New Roman" w:cs="Times New Roman"/>
          <w:bCs/>
          <w:sz w:val="24"/>
          <w:szCs w:val="24"/>
          <w:lang w:eastAsia="zh-CN"/>
        </w:rPr>
        <w:t>Потребность использования остатка средств субсидии подтверждена заключенными договорами, а также обязательствами организации в выплате заработной платы. Срок исполнения услуг по этим договорам не позднее 1 июля 2023 года.</w:t>
      </w:r>
    </w:p>
    <w:p w14:paraId="19C6C8DE" w14:textId="1DC3FCD1" w:rsidR="00FB1BB6" w:rsidRPr="00C62494" w:rsidRDefault="00FB1BB6" w:rsidP="00C62494">
      <w:pPr>
        <w:pStyle w:val="af2"/>
        <w:keepNext/>
        <w:keepLines/>
        <w:numPr>
          <w:ilvl w:val="0"/>
          <w:numId w:val="80"/>
        </w:numPr>
        <w:spacing w:before="240" w:line="276" w:lineRule="auto"/>
        <w:outlineLvl w:val="0"/>
        <w:rPr>
          <w:rFonts w:ascii="Times New Roman" w:eastAsia="SimSun" w:hAnsi="Times New Roman" w:cs="Times New Roman"/>
          <w:b/>
          <w:bCs/>
          <w:sz w:val="24"/>
          <w:szCs w:val="24"/>
        </w:rPr>
      </w:pPr>
      <w:bookmarkStart w:id="76" w:name="_Toc132686301"/>
      <w:r w:rsidRPr="00C62494">
        <w:rPr>
          <w:rFonts w:ascii="Times New Roman" w:eastAsia="SimSun" w:hAnsi="Times New Roman" w:cs="Times New Roman"/>
          <w:b/>
          <w:bCs/>
          <w:sz w:val="24"/>
          <w:szCs w:val="24"/>
        </w:rPr>
        <w:t>Ключевые показатели деятельности НО «ПФРП» в 2022 году.</w:t>
      </w:r>
      <w:bookmarkEnd w:id="76"/>
    </w:p>
    <w:p w14:paraId="7A14A165"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p>
    <w:tbl>
      <w:tblPr>
        <w:tblW w:w="9835" w:type="dxa"/>
        <w:tblInd w:w="108" w:type="dxa"/>
        <w:tblLook w:val="04A0" w:firstRow="1" w:lastRow="0" w:firstColumn="1" w:lastColumn="0" w:noHBand="0" w:noVBand="1"/>
      </w:tblPr>
      <w:tblGrid>
        <w:gridCol w:w="540"/>
        <w:gridCol w:w="4422"/>
        <w:gridCol w:w="1292"/>
        <w:gridCol w:w="1880"/>
        <w:gridCol w:w="1701"/>
      </w:tblGrid>
      <w:tr w:rsidR="00FB1BB6" w:rsidRPr="00FB1BB6" w14:paraId="4FE2743E" w14:textId="77777777" w:rsidTr="004C684D">
        <w:trPr>
          <w:trHeight w:val="256"/>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809B1A"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 </w:t>
            </w:r>
            <w:r w:rsidRPr="00FB1BB6">
              <w:rPr>
                <w:rFonts w:ascii="Times New Roman" w:eastAsia="Times New Roman" w:hAnsi="Times New Roman" w:cs="Times New Roman"/>
                <w:sz w:val="24"/>
                <w:szCs w:val="24"/>
                <w:lang w:eastAsia="zh-CN"/>
              </w:rPr>
              <w:br/>
              <w:t>п/п</w:t>
            </w:r>
          </w:p>
        </w:tc>
        <w:tc>
          <w:tcPr>
            <w:tcW w:w="4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AEE37"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 Показатель</w:t>
            </w: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218F8C"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Единица измерения</w:t>
            </w:r>
          </w:p>
        </w:tc>
        <w:tc>
          <w:tcPr>
            <w:tcW w:w="3581" w:type="dxa"/>
            <w:gridSpan w:val="2"/>
            <w:tcBorders>
              <w:top w:val="single" w:sz="4" w:space="0" w:color="000000"/>
              <w:left w:val="nil"/>
              <w:bottom w:val="single" w:sz="4" w:space="0" w:color="000000"/>
              <w:right w:val="single" w:sz="4" w:space="0" w:color="000000"/>
            </w:tcBorders>
            <w:shd w:val="clear" w:color="auto" w:fill="auto"/>
            <w:vAlign w:val="center"/>
            <w:hideMark/>
          </w:tcPr>
          <w:p w14:paraId="0A8C9FFD"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2022 год </w:t>
            </w:r>
          </w:p>
        </w:tc>
      </w:tr>
      <w:tr w:rsidR="00FB1BB6" w:rsidRPr="00FB1BB6" w14:paraId="28DD26DE" w14:textId="77777777" w:rsidTr="004C684D">
        <w:trPr>
          <w:trHeight w:val="256"/>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3D92455E"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p>
        </w:tc>
        <w:tc>
          <w:tcPr>
            <w:tcW w:w="4422" w:type="dxa"/>
            <w:vMerge/>
            <w:tcBorders>
              <w:top w:val="single" w:sz="4" w:space="0" w:color="000000"/>
              <w:left w:val="single" w:sz="4" w:space="0" w:color="000000"/>
              <w:bottom w:val="single" w:sz="4" w:space="0" w:color="000000"/>
              <w:right w:val="single" w:sz="4" w:space="0" w:color="000000"/>
            </w:tcBorders>
            <w:vAlign w:val="center"/>
            <w:hideMark/>
          </w:tcPr>
          <w:p w14:paraId="2F7BEEA2"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p>
        </w:tc>
        <w:tc>
          <w:tcPr>
            <w:tcW w:w="1292" w:type="dxa"/>
            <w:vMerge/>
            <w:tcBorders>
              <w:top w:val="single" w:sz="4" w:space="0" w:color="000000"/>
              <w:left w:val="single" w:sz="4" w:space="0" w:color="000000"/>
              <w:bottom w:val="single" w:sz="4" w:space="0" w:color="000000"/>
              <w:right w:val="single" w:sz="4" w:space="0" w:color="000000"/>
            </w:tcBorders>
            <w:vAlign w:val="center"/>
            <w:hideMark/>
          </w:tcPr>
          <w:p w14:paraId="407E7B44"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p>
        </w:tc>
        <w:tc>
          <w:tcPr>
            <w:tcW w:w="3581" w:type="dxa"/>
            <w:gridSpan w:val="2"/>
            <w:tcBorders>
              <w:top w:val="single" w:sz="4" w:space="0" w:color="000000"/>
              <w:left w:val="nil"/>
              <w:bottom w:val="single" w:sz="4" w:space="0" w:color="000000"/>
              <w:right w:val="single" w:sz="4" w:space="0" w:color="000000"/>
            </w:tcBorders>
            <w:shd w:val="clear" w:color="auto" w:fill="auto"/>
            <w:vAlign w:val="center"/>
            <w:hideMark/>
          </w:tcPr>
          <w:p w14:paraId="4F4BC54E"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(отчетный год)</w:t>
            </w:r>
          </w:p>
        </w:tc>
      </w:tr>
      <w:tr w:rsidR="00FB1BB6" w:rsidRPr="00FB1BB6" w14:paraId="4DF7D008" w14:textId="77777777" w:rsidTr="004C684D">
        <w:trPr>
          <w:trHeight w:val="256"/>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4728CAD8"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p>
        </w:tc>
        <w:tc>
          <w:tcPr>
            <w:tcW w:w="4422" w:type="dxa"/>
            <w:vMerge/>
            <w:tcBorders>
              <w:top w:val="single" w:sz="4" w:space="0" w:color="000000"/>
              <w:left w:val="single" w:sz="4" w:space="0" w:color="000000"/>
              <w:bottom w:val="single" w:sz="4" w:space="0" w:color="000000"/>
              <w:right w:val="single" w:sz="4" w:space="0" w:color="000000"/>
            </w:tcBorders>
            <w:vAlign w:val="center"/>
            <w:hideMark/>
          </w:tcPr>
          <w:p w14:paraId="02FAA327"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p>
        </w:tc>
        <w:tc>
          <w:tcPr>
            <w:tcW w:w="1292" w:type="dxa"/>
            <w:vMerge/>
            <w:tcBorders>
              <w:top w:val="single" w:sz="4" w:space="0" w:color="000000"/>
              <w:left w:val="single" w:sz="4" w:space="0" w:color="000000"/>
              <w:bottom w:val="single" w:sz="4" w:space="0" w:color="000000"/>
              <w:right w:val="single" w:sz="4" w:space="0" w:color="000000"/>
            </w:tcBorders>
            <w:vAlign w:val="center"/>
            <w:hideMark/>
          </w:tcPr>
          <w:p w14:paraId="6451CB1C"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p>
        </w:tc>
        <w:tc>
          <w:tcPr>
            <w:tcW w:w="1880" w:type="dxa"/>
            <w:tcBorders>
              <w:top w:val="nil"/>
              <w:left w:val="nil"/>
              <w:bottom w:val="single" w:sz="4" w:space="0" w:color="000000"/>
              <w:right w:val="single" w:sz="4" w:space="0" w:color="000000"/>
            </w:tcBorders>
            <w:shd w:val="clear" w:color="auto" w:fill="auto"/>
            <w:vAlign w:val="center"/>
            <w:hideMark/>
          </w:tcPr>
          <w:p w14:paraId="30E9D701"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План</w:t>
            </w:r>
          </w:p>
        </w:tc>
        <w:tc>
          <w:tcPr>
            <w:tcW w:w="1701" w:type="dxa"/>
            <w:tcBorders>
              <w:top w:val="nil"/>
              <w:left w:val="nil"/>
              <w:bottom w:val="single" w:sz="4" w:space="0" w:color="000000"/>
              <w:right w:val="single" w:sz="4" w:space="0" w:color="000000"/>
            </w:tcBorders>
            <w:shd w:val="clear" w:color="auto" w:fill="auto"/>
            <w:vAlign w:val="center"/>
            <w:hideMark/>
          </w:tcPr>
          <w:p w14:paraId="15EA0613"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Факт</w:t>
            </w:r>
          </w:p>
        </w:tc>
      </w:tr>
      <w:tr w:rsidR="00FB1BB6" w:rsidRPr="00FB1BB6" w14:paraId="2344F85C" w14:textId="77777777" w:rsidTr="004C684D">
        <w:trPr>
          <w:trHeight w:val="256"/>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36F4A789"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w:t>
            </w:r>
          </w:p>
        </w:tc>
        <w:tc>
          <w:tcPr>
            <w:tcW w:w="4422" w:type="dxa"/>
            <w:tcBorders>
              <w:top w:val="nil"/>
              <w:left w:val="nil"/>
              <w:bottom w:val="single" w:sz="4" w:space="0" w:color="000000"/>
              <w:right w:val="single" w:sz="4" w:space="0" w:color="000000"/>
            </w:tcBorders>
            <w:shd w:val="clear" w:color="auto" w:fill="auto"/>
            <w:vAlign w:val="center"/>
            <w:hideMark/>
          </w:tcPr>
          <w:p w14:paraId="62CC0A6F"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2</w:t>
            </w:r>
          </w:p>
        </w:tc>
        <w:tc>
          <w:tcPr>
            <w:tcW w:w="1292" w:type="dxa"/>
            <w:tcBorders>
              <w:top w:val="nil"/>
              <w:left w:val="nil"/>
              <w:bottom w:val="single" w:sz="4" w:space="0" w:color="000000"/>
              <w:right w:val="single" w:sz="4" w:space="0" w:color="000000"/>
            </w:tcBorders>
            <w:shd w:val="clear" w:color="auto" w:fill="auto"/>
            <w:vAlign w:val="center"/>
            <w:hideMark/>
          </w:tcPr>
          <w:p w14:paraId="48B93218"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3</w:t>
            </w:r>
          </w:p>
        </w:tc>
        <w:tc>
          <w:tcPr>
            <w:tcW w:w="1880" w:type="dxa"/>
            <w:tcBorders>
              <w:top w:val="nil"/>
              <w:left w:val="nil"/>
              <w:bottom w:val="single" w:sz="4" w:space="0" w:color="000000"/>
              <w:right w:val="single" w:sz="4" w:space="0" w:color="000000"/>
            </w:tcBorders>
            <w:shd w:val="clear" w:color="auto" w:fill="auto"/>
            <w:vAlign w:val="center"/>
            <w:hideMark/>
          </w:tcPr>
          <w:p w14:paraId="03C3A088"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4</w:t>
            </w:r>
          </w:p>
        </w:tc>
        <w:tc>
          <w:tcPr>
            <w:tcW w:w="1701" w:type="dxa"/>
            <w:tcBorders>
              <w:top w:val="nil"/>
              <w:left w:val="nil"/>
              <w:bottom w:val="single" w:sz="4" w:space="0" w:color="000000"/>
              <w:right w:val="single" w:sz="4" w:space="0" w:color="000000"/>
            </w:tcBorders>
            <w:shd w:val="clear" w:color="auto" w:fill="auto"/>
            <w:vAlign w:val="center"/>
            <w:hideMark/>
          </w:tcPr>
          <w:p w14:paraId="02F244C5"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5</w:t>
            </w:r>
          </w:p>
        </w:tc>
      </w:tr>
      <w:tr w:rsidR="00FB1BB6" w:rsidRPr="00FB1BB6" w14:paraId="14FDBBED" w14:textId="77777777" w:rsidTr="004C684D">
        <w:trPr>
          <w:trHeight w:val="256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27F89D25"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w:t>
            </w:r>
          </w:p>
        </w:tc>
        <w:tc>
          <w:tcPr>
            <w:tcW w:w="4422" w:type="dxa"/>
            <w:tcBorders>
              <w:top w:val="nil"/>
              <w:left w:val="nil"/>
              <w:bottom w:val="single" w:sz="4" w:space="0" w:color="000000"/>
              <w:right w:val="single" w:sz="4" w:space="0" w:color="000000"/>
            </w:tcBorders>
            <w:shd w:val="clear" w:color="auto" w:fill="auto"/>
            <w:vAlign w:val="center"/>
            <w:hideMark/>
          </w:tcPr>
          <w:p w14:paraId="07B15602"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Количество услуг, предоставленных субъектам малого и среднего предпринимательства, а также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в том числе:</w:t>
            </w:r>
          </w:p>
        </w:tc>
        <w:tc>
          <w:tcPr>
            <w:tcW w:w="1292" w:type="dxa"/>
            <w:tcBorders>
              <w:top w:val="nil"/>
              <w:left w:val="nil"/>
              <w:bottom w:val="single" w:sz="4" w:space="0" w:color="000000"/>
              <w:right w:val="single" w:sz="4" w:space="0" w:color="000000"/>
            </w:tcBorders>
            <w:shd w:val="clear" w:color="auto" w:fill="auto"/>
            <w:vAlign w:val="center"/>
            <w:hideMark/>
          </w:tcPr>
          <w:p w14:paraId="393D3BBB"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единиц</w:t>
            </w:r>
          </w:p>
        </w:tc>
        <w:tc>
          <w:tcPr>
            <w:tcW w:w="1880" w:type="dxa"/>
            <w:tcBorders>
              <w:top w:val="nil"/>
              <w:left w:val="nil"/>
              <w:bottom w:val="single" w:sz="4" w:space="0" w:color="000000"/>
              <w:right w:val="single" w:sz="4" w:space="0" w:color="000000"/>
            </w:tcBorders>
            <w:shd w:val="clear" w:color="auto" w:fill="auto"/>
            <w:vAlign w:val="center"/>
            <w:hideMark/>
          </w:tcPr>
          <w:p w14:paraId="7D2946D4"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8575</w:t>
            </w:r>
          </w:p>
        </w:tc>
        <w:tc>
          <w:tcPr>
            <w:tcW w:w="1701" w:type="dxa"/>
            <w:tcBorders>
              <w:top w:val="nil"/>
              <w:left w:val="nil"/>
              <w:bottom w:val="single" w:sz="4" w:space="0" w:color="000000"/>
              <w:right w:val="single" w:sz="4" w:space="0" w:color="000000"/>
            </w:tcBorders>
            <w:shd w:val="clear" w:color="auto" w:fill="auto"/>
            <w:vAlign w:val="center"/>
            <w:hideMark/>
          </w:tcPr>
          <w:p w14:paraId="338F2150"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12986</w:t>
            </w:r>
          </w:p>
        </w:tc>
      </w:tr>
      <w:tr w:rsidR="00FB1BB6" w:rsidRPr="00FB1BB6" w14:paraId="45DB3861" w14:textId="77777777" w:rsidTr="004C684D">
        <w:trPr>
          <w:trHeight w:val="512"/>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651F3FF9"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1.1</w:t>
            </w:r>
          </w:p>
        </w:tc>
        <w:tc>
          <w:tcPr>
            <w:tcW w:w="4422" w:type="dxa"/>
            <w:tcBorders>
              <w:top w:val="nil"/>
              <w:left w:val="nil"/>
              <w:bottom w:val="single" w:sz="4" w:space="0" w:color="000000"/>
              <w:right w:val="single" w:sz="4" w:space="0" w:color="000000"/>
            </w:tcBorders>
            <w:shd w:val="clear" w:color="auto" w:fill="auto"/>
            <w:vAlign w:val="center"/>
            <w:hideMark/>
          </w:tcPr>
          <w:p w14:paraId="7AE61B3B"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Центром поддержки предпринимательства</w:t>
            </w:r>
          </w:p>
        </w:tc>
        <w:tc>
          <w:tcPr>
            <w:tcW w:w="1292" w:type="dxa"/>
            <w:tcBorders>
              <w:top w:val="nil"/>
              <w:left w:val="nil"/>
              <w:bottom w:val="single" w:sz="4" w:space="0" w:color="000000"/>
              <w:right w:val="single" w:sz="4" w:space="0" w:color="000000"/>
            </w:tcBorders>
            <w:shd w:val="clear" w:color="auto" w:fill="auto"/>
            <w:vAlign w:val="center"/>
            <w:hideMark/>
          </w:tcPr>
          <w:p w14:paraId="68AF9639"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единиц</w:t>
            </w:r>
          </w:p>
        </w:tc>
        <w:tc>
          <w:tcPr>
            <w:tcW w:w="1880" w:type="dxa"/>
            <w:tcBorders>
              <w:top w:val="nil"/>
              <w:left w:val="nil"/>
              <w:bottom w:val="single" w:sz="4" w:space="0" w:color="000000"/>
              <w:right w:val="single" w:sz="4" w:space="0" w:color="000000"/>
            </w:tcBorders>
            <w:shd w:val="clear" w:color="auto" w:fill="auto"/>
            <w:vAlign w:val="center"/>
            <w:hideMark/>
          </w:tcPr>
          <w:p w14:paraId="33230936"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7850</w:t>
            </w:r>
          </w:p>
        </w:tc>
        <w:tc>
          <w:tcPr>
            <w:tcW w:w="1701" w:type="dxa"/>
            <w:tcBorders>
              <w:top w:val="nil"/>
              <w:left w:val="nil"/>
              <w:bottom w:val="single" w:sz="4" w:space="0" w:color="000000"/>
              <w:right w:val="single" w:sz="4" w:space="0" w:color="000000"/>
            </w:tcBorders>
            <w:shd w:val="clear" w:color="auto" w:fill="auto"/>
            <w:vAlign w:val="center"/>
            <w:hideMark/>
          </w:tcPr>
          <w:p w14:paraId="622523CC"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11963</w:t>
            </w:r>
          </w:p>
        </w:tc>
      </w:tr>
      <w:tr w:rsidR="00FB1BB6" w:rsidRPr="00FB1BB6" w14:paraId="349961EF" w14:textId="77777777" w:rsidTr="004C684D">
        <w:trPr>
          <w:trHeight w:val="256"/>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060EB0F7"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1.2</w:t>
            </w:r>
          </w:p>
        </w:tc>
        <w:tc>
          <w:tcPr>
            <w:tcW w:w="4422" w:type="dxa"/>
            <w:tcBorders>
              <w:top w:val="nil"/>
              <w:left w:val="nil"/>
              <w:bottom w:val="single" w:sz="4" w:space="0" w:color="000000"/>
              <w:right w:val="single" w:sz="4" w:space="0" w:color="000000"/>
            </w:tcBorders>
            <w:shd w:val="clear" w:color="auto" w:fill="auto"/>
            <w:vAlign w:val="center"/>
            <w:hideMark/>
          </w:tcPr>
          <w:p w14:paraId="7CA7B165"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Центром инноваций социальной сферы</w:t>
            </w:r>
          </w:p>
        </w:tc>
        <w:tc>
          <w:tcPr>
            <w:tcW w:w="1292" w:type="dxa"/>
            <w:tcBorders>
              <w:top w:val="nil"/>
              <w:left w:val="nil"/>
              <w:bottom w:val="single" w:sz="4" w:space="0" w:color="000000"/>
              <w:right w:val="single" w:sz="4" w:space="0" w:color="000000"/>
            </w:tcBorders>
            <w:shd w:val="clear" w:color="auto" w:fill="auto"/>
            <w:vAlign w:val="center"/>
            <w:hideMark/>
          </w:tcPr>
          <w:p w14:paraId="484D5C56"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единиц</w:t>
            </w:r>
          </w:p>
        </w:tc>
        <w:tc>
          <w:tcPr>
            <w:tcW w:w="1880" w:type="dxa"/>
            <w:tcBorders>
              <w:top w:val="nil"/>
              <w:left w:val="nil"/>
              <w:bottom w:val="single" w:sz="4" w:space="0" w:color="000000"/>
              <w:right w:val="single" w:sz="4" w:space="0" w:color="000000"/>
            </w:tcBorders>
            <w:shd w:val="clear" w:color="auto" w:fill="auto"/>
            <w:vAlign w:val="center"/>
            <w:hideMark/>
          </w:tcPr>
          <w:p w14:paraId="5ADC37C4"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725</w:t>
            </w:r>
          </w:p>
        </w:tc>
        <w:tc>
          <w:tcPr>
            <w:tcW w:w="1701" w:type="dxa"/>
            <w:tcBorders>
              <w:top w:val="nil"/>
              <w:left w:val="nil"/>
              <w:bottom w:val="single" w:sz="4" w:space="0" w:color="000000"/>
              <w:right w:val="single" w:sz="4" w:space="0" w:color="000000"/>
            </w:tcBorders>
            <w:shd w:val="clear" w:color="auto" w:fill="auto"/>
            <w:vAlign w:val="center"/>
            <w:hideMark/>
          </w:tcPr>
          <w:p w14:paraId="4D5442F4"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1023</w:t>
            </w:r>
          </w:p>
        </w:tc>
      </w:tr>
      <w:tr w:rsidR="00FB1BB6" w:rsidRPr="00FB1BB6" w14:paraId="52E39335" w14:textId="77777777" w:rsidTr="004C684D">
        <w:trPr>
          <w:trHeight w:val="131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7B4ED8C0"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2</w:t>
            </w:r>
          </w:p>
        </w:tc>
        <w:tc>
          <w:tcPr>
            <w:tcW w:w="4422" w:type="dxa"/>
            <w:tcBorders>
              <w:top w:val="nil"/>
              <w:left w:val="nil"/>
              <w:bottom w:val="single" w:sz="4" w:space="0" w:color="000000"/>
              <w:right w:val="single" w:sz="4" w:space="0" w:color="000000"/>
            </w:tcBorders>
            <w:shd w:val="clear" w:color="auto" w:fill="auto"/>
            <w:vAlign w:val="center"/>
            <w:hideMark/>
          </w:tcPr>
          <w:p w14:paraId="1ADE302B"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Количество комплексных услуг, предоставленных субъектам малого и среднего предпринимательства, в том числе:</w:t>
            </w:r>
          </w:p>
        </w:tc>
        <w:tc>
          <w:tcPr>
            <w:tcW w:w="1292" w:type="dxa"/>
            <w:tcBorders>
              <w:top w:val="nil"/>
              <w:left w:val="nil"/>
              <w:bottom w:val="single" w:sz="4" w:space="0" w:color="000000"/>
              <w:right w:val="single" w:sz="4" w:space="0" w:color="000000"/>
            </w:tcBorders>
            <w:shd w:val="clear" w:color="auto" w:fill="auto"/>
            <w:vAlign w:val="center"/>
            <w:hideMark/>
          </w:tcPr>
          <w:p w14:paraId="58EAA32F"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единиц</w:t>
            </w:r>
          </w:p>
        </w:tc>
        <w:tc>
          <w:tcPr>
            <w:tcW w:w="1880" w:type="dxa"/>
            <w:tcBorders>
              <w:top w:val="nil"/>
              <w:left w:val="nil"/>
              <w:bottom w:val="single" w:sz="4" w:space="0" w:color="000000"/>
              <w:right w:val="single" w:sz="4" w:space="0" w:color="000000"/>
            </w:tcBorders>
            <w:shd w:val="clear" w:color="auto" w:fill="auto"/>
            <w:vAlign w:val="center"/>
            <w:hideMark/>
          </w:tcPr>
          <w:p w14:paraId="3C831971"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1150</w:t>
            </w:r>
          </w:p>
        </w:tc>
        <w:tc>
          <w:tcPr>
            <w:tcW w:w="1701" w:type="dxa"/>
            <w:tcBorders>
              <w:top w:val="nil"/>
              <w:left w:val="nil"/>
              <w:bottom w:val="single" w:sz="4" w:space="0" w:color="000000"/>
              <w:right w:val="single" w:sz="4" w:space="0" w:color="000000"/>
            </w:tcBorders>
            <w:shd w:val="clear" w:color="auto" w:fill="auto"/>
            <w:vAlign w:val="center"/>
            <w:hideMark/>
          </w:tcPr>
          <w:p w14:paraId="0C73D5F3"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4949</w:t>
            </w:r>
          </w:p>
        </w:tc>
      </w:tr>
      <w:tr w:rsidR="00FB1BB6" w:rsidRPr="00FB1BB6" w14:paraId="0905C3AB" w14:textId="77777777" w:rsidTr="004C684D">
        <w:trPr>
          <w:trHeight w:val="512"/>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7F93407A"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2.1</w:t>
            </w:r>
          </w:p>
        </w:tc>
        <w:tc>
          <w:tcPr>
            <w:tcW w:w="4422" w:type="dxa"/>
            <w:tcBorders>
              <w:top w:val="nil"/>
              <w:left w:val="nil"/>
              <w:bottom w:val="single" w:sz="4" w:space="0" w:color="000000"/>
              <w:right w:val="single" w:sz="4" w:space="0" w:color="000000"/>
            </w:tcBorders>
            <w:shd w:val="clear" w:color="auto" w:fill="auto"/>
            <w:vAlign w:val="center"/>
            <w:hideMark/>
          </w:tcPr>
          <w:p w14:paraId="4F1D7B8F"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Центром поддержки предпринимательства</w:t>
            </w:r>
          </w:p>
        </w:tc>
        <w:tc>
          <w:tcPr>
            <w:tcW w:w="1292" w:type="dxa"/>
            <w:tcBorders>
              <w:top w:val="nil"/>
              <w:left w:val="nil"/>
              <w:bottom w:val="single" w:sz="4" w:space="0" w:color="000000"/>
              <w:right w:val="single" w:sz="4" w:space="0" w:color="000000"/>
            </w:tcBorders>
            <w:shd w:val="clear" w:color="auto" w:fill="auto"/>
            <w:vAlign w:val="center"/>
            <w:hideMark/>
          </w:tcPr>
          <w:p w14:paraId="391A04E0"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единиц</w:t>
            </w:r>
          </w:p>
        </w:tc>
        <w:tc>
          <w:tcPr>
            <w:tcW w:w="1880" w:type="dxa"/>
            <w:tcBorders>
              <w:top w:val="nil"/>
              <w:left w:val="nil"/>
              <w:bottom w:val="single" w:sz="4" w:space="0" w:color="000000"/>
              <w:right w:val="single" w:sz="4" w:space="0" w:color="000000"/>
            </w:tcBorders>
            <w:shd w:val="clear" w:color="auto" w:fill="auto"/>
            <w:vAlign w:val="center"/>
            <w:hideMark/>
          </w:tcPr>
          <w:p w14:paraId="3639DCBE"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1000</w:t>
            </w:r>
          </w:p>
        </w:tc>
        <w:tc>
          <w:tcPr>
            <w:tcW w:w="1701" w:type="dxa"/>
            <w:tcBorders>
              <w:top w:val="nil"/>
              <w:left w:val="nil"/>
              <w:bottom w:val="single" w:sz="4" w:space="0" w:color="000000"/>
              <w:right w:val="single" w:sz="4" w:space="0" w:color="000000"/>
            </w:tcBorders>
            <w:shd w:val="clear" w:color="auto" w:fill="auto"/>
            <w:vAlign w:val="center"/>
            <w:hideMark/>
          </w:tcPr>
          <w:p w14:paraId="64D636EB"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4644</w:t>
            </w:r>
          </w:p>
        </w:tc>
      </w:tr>
      <w:tr w:rsidR="00FB1BB6" w:rsidRPr="00FB1BB6" w14:paraId="6A325893" w14:textId="77777777" w:rsidTr="004C684D">
        <w:trPr>
          <w:trHeight w:val="256"/>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3D3038FC"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2.2</w:t>
            </w:r>
          </w:p>
        </w:tc>
        <w:tc>
          <w:tcPr>
            <w:tcW w:w="4422" w:type="dxa"/>
            <w:tcBorders>
              <w:top w:val="nil"/>
              <w:left w:val="nil"/>
              <w:bottom w:val="single" w:sz="4" w:space="0" w:color="000000"/>
              <w:right w:val="single" w:sz="4" w:space="0" w:color="000000"/>
            </w:tcBorders>
            <w:shd w:val="clear" w:color="auto" w:fill="auto"/>
            <w:vAlign w:val="center"/>
            <w:hideMark/>
          </w:tcPr>
          <w:p w14:paraId="7E06E86B"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Центром инноваций социальной сферы</w:t>
            </w:r>
          </w:p>
        </w:tc>
        <w:tc>
          <w:tcPr>
            <w:tcW w:w="1292" w:type="dxa"/>
            <w:tcBorders>
              <w:top w:val="nil"/>
              <w:left w:val="nil"/>
              <w:bottom w:val="single" w:sz="4" w:space="0" w:color="000000"/>
              <w:right w:val="single" w:sz="4" w:space="0" w:color="000000"/>
            </w:tcBorders>
            <w:shd w:val="clear" w:color="auto" w:fill="auto"/>
            <w:vAlign w:val="center"/>
            <w:hideMark/>
          </w:tcPr>
          <w:p w14:paraId="6A0F5F02"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единиц</w:t>
            </w:r>
          </w:p>
        </w:tc>
        <w:tc>
          <w:tcPr>
            <w:tcW w:w="1880" w:type="dxa"/>
            <w:tcBorders>
              <w:top w:val="nil"/>
              <w:left w:val="nil"/>
              <w:bottom w:val="single" w:sz="4" w:space="0" w:color="000000"/>
              <w:right w:val="single" w:sz="4" w:space="0" w:color="000000"/>
            </w:tcBorders>
            <w:shd w:val="clear" w:color="auto" w:fill="auto"/>
            <w:vAlign w:val="center"/>
            <w:hideMark/>
          </w:tcPr>
          <w:p w14:paraId="6ABCBF98"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150</w:t>
            </w:r>
          </w:p>
        </w:tc>
        <w:tc>
          <w:tcPr>
            <w:tcW w:w="1701" w:type="dxa"/>
            <w:tcBorders>
              <w:top w:val="nil"/>
              <w:left w:val="nil"/>
              <w:bottom w:val="single" w:sz="4" w:space="0" w:color="000000"/>
              <w:right w:val="single" w:sz="4" w:space="0" w:color="000000"/>
            </w:tcBorders>
            <w:shd w:val="clear" w:color="auto" w:fill="auto"/>
            <w:vAlign w:val="center"/>
            <w:hideMark/>
          </w:tcPr>
          <w:p w14:paraId="660F0B53"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305</w:t>
            </w:r>
          </w:p>
        </w:tc>
      </w:tr>
      <w:tr w:rsidR="00FB1BB6" w:rsidRPr="00FB1BB6" w14:paraId="3ADF890C" w14:textId="77777777" w:rsidTr="004C684D">
        <w:trPr>
          <w:trHeight w:val="2409"/>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287CEF0C"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3</w:t>
            </w:r>
          </w:p>
        </w:tc>
        <w:tc>
          <w:tcPr>
            <w:tcW w:w="4422" w:type="dxa"/>
            <w:tcBorders>
              <w:top w:val="nil"/>
              <w:left w:val="nil"/>
              <w:bottom w:val="single" w:sz="4" w:space="0" w:color="000000"/>
              <w:right w:val="single" w:sz="4" w:space="0" w:color="000000"/>
            </w:tcBorders>
            <w:shd w:val="clear" w:color="auto" w:fill="auto"/>
            <w:vAlign w:val="center"/>
            <w:hideMark/>
          </w:tcPr>
          <w:p w14:paraId="5BEB6B8F"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Количество субъектов малого и среднего предпринимательства, получивших государственную поддержку, в том числе</w:t>
            </w:r>
          </w:p>
        </w:tc>
        <w:tc>
          <w:tcPr>
            <w:tcW w:w="1292" w:type="dxa"/>
            <w:tcBorders>
              <w:top w:val="nil"/>
              <w:left w:val="nil"/>
              <w:bottom w:val="single" w:sz="4" w:space="0" w:color="000000"/>
              <w:right w:val="single" w:sz="4" w:space="0" w:color="000000"/>
            </w:tcBorders>
            <w:shd w:val="clear" w:color="auto" w:fill="auto"/>
            <w:vAlign w:val="center"/>
            <w:hideMark/>
          </w:tcPr>
          <w:p w14:paraId="718A42BC"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единиц</w:t>
            </w:r>
          </w:p>
        </w:tc>
        <w:tc>
          <w:tcPr>
            <w:tcW w:w="1880" w:type="dxa"/>
            <w:tcBorders>
              <w:top w:val="nil"/>
              <w:left w:val="nil"/>
              <w:bottom w:val="single" w:sz="4" w:space="0" w:color="000000"/>
              <w:right w:val="single" w:sz="4" w:space="0" w:color="000000"/>
            </w:tcBorders>
            <w:shd w:val="clear" w:color="auto" w:fill="auto"/>
            <w:vAlign w:val="center"/>
            <w:hideMark/>
          </w:tcPr>
          <w:p w14:paraId="602F14D1"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4544</w:t>
            </w:r>
          </w:p>
        </w:tc>
        <w:tc>
          <w:tcPr>
            <w:tcW w:w="1701" w:type="dxa"/>
            <w:tcBorders>
              <w:top w:val="nil"/>
              <w:left w:val="nil"/>
              <w:bottom w:val="single" w:sz="4" w:space="0" w:color="000000"/>
              <w:right w:val="single" w:sz="4" w:space="0" w:color="000000"/>
            </w:tcBorders>
            <w:shd w:val="clear" w:color="000000" w:fill="FFFFFF"/>
            <w:vAlign w:val="center"/>
            <w:hideMark/>
          </w:tcPr>
          <w:p w14:paraId="093E6CC5"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5844</w:t>
            </w:r>
          </w:p>
        </w:tc>
      </w:tr>
      <w:tr w:rsidR="00FB1BB6" w:rsidRPr="00FB1BB6" w14:paraId="6C1F8F4C" w14:textId="77777777" w:rsidTr="004C684D">
        <w:trPr>
          <w:trHeight w:val="256"/>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2C997624"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3.1</w:t>
            </w:r>
          </w:p>
        </w:tc>
        <w:tc>
          <w:tcPr>
            <w:tcW w:w="4422" w:type="dxa"/>
            <w:tcBorders>
              <w:top w:val="nil"/>
              <w:left w:val="nil"/>
              <w:bottom w:val="single" w:sz="4" w:space="0" w:color="000000"/>
              <w:right w:val="single" w:sz="4" w:space="0" w:color="000000"/>
            </w:tcBorders>
            <w:shd w:val="clear" w:color="auto" w:fill="auto"/>
            <w:vAlign w:val="center"/>
            <w:hideMark/>
          </w:tcPr>
          <w:p w14:paraId="16560252"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Центра поддержки предпринимательства</w:t>
            </w:r>
          </w:p>
        </w:tc>
        <w:tc>
          <w:tcPr>
            <w:tcW w:w="1292" w:type="dxa"/>
            <w:tcBorders>
              <w:top w:val="nil"/>
              <w:left w:val="nil"/>
              <w:bottom w:val="single" w:sz="4" w:space="0" w:color="000000"/>
              <w:right w:val="single" w:sz="4" w:space="0" w:color="000000"/>
            </w:tcBorders>
            <w:shd w:val="clear" w:color="auto" w:fill="auto"/>
            <w:vAlign w:val="center"/>
            <w:hideMark/>
          </w:tcPr>
          <w:p w14:paraId="7CA3C2F3"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единиц</w:t>
            </w:r>
          </w:p>
        </w:tc>
        <w:tc>
          <w:tcPr>
            <w:tcW w:w="1880" w:type="dxa"/>
            <w:tcBorders>
              <w:top w:val="nil"/>
              <w:left w:val="nil"/>
              <w:bottom w:val="single" w:sz="4" w:space="0" w:color="000000"/>
              <w:right w:val="single" w:sz="4" w:space="0" w:color="000000"/>
            </w:tcBorders>
            <w:shd w:val="clear" w:color="auto" w:fill="auto"/>
            <w:vAlign w:val="center"/>
            <w:hideMark/>
          </w:tcPr>
          <w:p w14:paraId="317AE934"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4084</w:t>
            </w:r>
          </w:p>
        </w:tc>
        <w:tc>
          <w:tcPr>
            <w:tcW w:w="1701" w:type="dxa"/>
            <w:tcBorders>
              <w:top w:val="nil"/>
              <w:left w:val="nil"/>
              <w:bottom w:val="single" w:sz="4" w:space="0" w:color="000000"/>
              <w:right w:val="single" w:sz="4" w:space="0" w:color="000000"/>
            </w:tcBorders>
            <w:shd w:val="clear" w:color="auto" w:fill="auto"/>
            <w:vAlign w:val="center"/>
            <w:hideMark/>
          </w:tcPr>
          <w:p w14:paraId="53512C5B"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5295</w:t>
            </w:r>
          </w:p>
        </w:tc>
      </w:tr>
      <w:tr w:rsidR="00FB1BB6" w:rsidRPr="00FB1BB6" w14:paraId="2C7BFC42" w14:textId="77777777" w:rsidTr="004C684D">
        <w:trPr>
          <w:trHeight w:val="256"/>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11C95A90"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3.2</w:t>
            </w:r>
          </w:p>
        </w:tc>
        <w:tc>
          <w:tcPr>
            <w:tcW w:w="4422" w:type="dxa"/>
            <w:tcBorders>
              <w:top w:val="nil"/>
              <w:left w:val="nil"/>
              <w:bottom w:val="single" w:sz="4" w:space="0" w:color="000000"/>
              <w:right w:val="single" w:sz="4" w:space="0" w:color="000000"/>
            </w:tcBorders>
            <w:shd w:val="clear" w:color="auto" w:fill="auto"/>
            <w:vAlign w:val="center"/>
            <w:hideMark/>
          </w:tcPr>
          <w:p w14:paraId="74A3F4D7"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Центра инноваций социальной сферы</w:t>
            </w:r>
          </w:p>
        </w:tc>
        <w:tc>
          <w:tcPr>
            <w:tcW w:w="1292" w:type="dxa"/>
            <w:tcBorders>
              <w:top w:val="nil"/>
              <w:left w:val="nil"/>
              <w:bottom w:val="single" w:sz="4" w:space="0" w:color="000000"/>
              <w:right w:val="single" w:sz="4" w:space="0" w:color="000000"/>
            </w:tcBorders>
            <w:shd w:val="clear" w:color="auto" w:fill="auto"/>
            <w:vAlign w:val="center"/>
            <w:hideMark/>
          </w:tcPr>
          <w:p w14:paraId="50F4D497"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единиц</w:t>
            </w:r>
          </w:p>
        </w:tc>
        <w:tc>
          <w:tcPr>
            <w:tcW w:w="1880" w:type="dxa"/>
            <w:tcBorders>
              <w:top w:val="nil"/>
              <w:left w:val="nil"/>
              <w:bottom w:val="single" w:sz="4" w:space="0" w:color="000000"/>
              <w:right w:val="single" w:sz="4" w:space="0" w:color="000000"/>
            </w:tcBorders>
            <w:shd w:val="clear" w:color="auto" w:fill="auto"/>
            <w:vAlign w:val="center"/>
            <w:hideMark/>
          </w:tcPr>
          <w:p w14:paraId="5B8C81B1"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460</w:t>
            </w:r>
          </w:p>
        </w:tc>
        <w:tc>
          <w:tcPr>
            <w:tcW w:w="1701" w:type="dxa"/>
            <w:tcBorders>
              <w:top w:val="nil"/>
              <w:left w:val="nil"/>
              <w:bottom w:val="single" w:sz="4" w:space="0" w:color="000000"/>
              <w:right w:val="single" w:sz="4" w:space="0" w:color="000000"/>
            </w:tcBorders>
            <w:shd w:val="clear" w:color="auto" w:fill="auto"/>
            <w:vAlign w:val="center"/>
            <w:hideMark/>
          </w:tcPr>
          <w:p w14:paraId="38583F2A"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549</w:t>
            </w:r>
          </w:p>
        </w:tc>
      </w:tr>
      <w:tr w:rsidR="00FB1BB6" w:rsidRPr="00FB1BB6" w14:paraId="74B28A48" w14:textId="77777777" w:rsidTr="004C684D">
        <w:trPr>
          <w:trHeight w:val="1536"/>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2B894D30"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4</w:t>
            </w:r>
          </w:p>
        </w:tc>
        <w:tc>
          <w:tcPr>
            <w:tcW w:w="4422" w:type="dxa"/>
            <w:tcBorders>
              <w:top w:val="nil"/>
              <w:left w:val="nil"/>
              <w:bottom w:val="single" w:sz="4" w:space="0" w:color="000000"/>
              <w:right w:val="single" w:sz="4" w:space="0" w:color="000000"/>
            </w:tcBorders>
            <w:shd w:val="clear" w:color="auto" w:fill="auto"/>
            <w:vAlign w:val="center"/>
            <w:hideMark/>
          </w:tcPr>
          <w:p w14:paraId="4D6302C7"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Количество самозанятых граждан, получивших государственную поддержку</w:t>
            </w:r>
          </w:p>
        </w:tc>
        <w:tc>
          <w:tcPr>
            <w:tcW w:w="1292" w:type="dxa"/>
            <w:tcBorders>
              <w:top w:val="nil"/>
              <w:left w:val="nil"/>
              <w:bottom w:val="single" w:sz="4" w:space="0" w:color="000000"/>
              <w:right w:val="single" w:sz="4" w:space="0" w:color="000000"/>
            </w:tcBorders>
            <w:shd w:val="clear" w:color="auto" w:fill="auto"/>
            <w:vAlign w:val="center"/>
            <w:hideMark/>
          </w:tcPr>
          <w:p w14:paraId="6A6E6C0D"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единиц</w:t>
            </w:r>
          </w:p>
        </w:tc>
        <w:tc>
          <w:tcPr>
            <w:tcW w:w="1880" w:type="dxa"/>
            <w:tcBorders>
              <w:top w:val="nil"/>
              <w:left w:val="nil"/>
              <w:bottom w:val="single" w:sz="4" w:space="0" w:color="000000"/>
              <w:right w:val="single" w:sz="4" w:space="0" w:color="000000"/>
            </w:tcBorders>
            <w:shd w:val="clear" w:color="auto" w:fill="auto"/>
            <w:vAlign w:val="center"/>
            <w:hideMark/>
          </w:tcPr>
          <w:p w14:paraId="29340DCF"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1496</w:t>
            </w:r>
          </w:p>
        </w:tc>
        <w:tc>
          <w:tcPr>
            <w:tcW w:w="1701" w:type="dxa"/>
            <w:tcBorders>
              <w:top w:val="nil"/>
              <w:left w:val="nil"/>
              <w:bottom w:val="single" w:sz="4" w:space="0" w:color="000000"/>
              <w:right w:val="single" w:sz="4" w:space="0" w:color="000000"/>
            </w:tcBorders>
            <w:shd w:val="clear" w:color="000000" w:fill="FFFFFF"/>
            <w:vAlign w:val="center"/>
            <w:hideMark/>
          </w:tcPr>
          <w:p w14:paraId="4D0284EE"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1881</w:t>
            </w:r>
          </w:p>
        </w:tc>
      </w:tr>
      <w:tr w:rsidR="00FB1BB6" w:rsidRPr="00FB1BB6" w14:paraId="47CB74D8" w14:textId="77777777" w:rsidTr="004C684D">
        <w:trPr>
          <w:trHeight w:val="1792"/>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006FD49C"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lastRenderedPageBreak/>
              <w:t>5</w:t>
            </w:r>
          </w:p>
        </w:tc>
        <w:tc>
          <w:tcPr>
            <w:tcW w:w="4422" w:type="dxa"/>
            <w:tcBorders>
              <w:top w:val="nil"/>
              <w:left w:val="nil"/>
              <w:bottom w:val="single" w:sz="4" w:space="0" w:color="000000"/>
              <w:right w:val="single" w:sz="4" w:space="0" w:color="000000"/>
            </w:tcBorders>
            <w:shd w:val="clear" w:color="auto" w:fill="auto"/>
            <w:vAlign w:val="center"/>
            <w:hideMark/>
          </w:tcPr>
          <w:p w14:paraId="5D3C203D"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Количество физических лиц, заинтересованных в начале осуществления предпринимательской деятельности, получивших государственную поддержку, в том числе</w:t>
            </w:r>
          </w:p>
        </w:tc>
        <w:tc>
          <w:tcPr>
            <w:tcW w:w="1292" w:type="dxa"/>
            <w:tcBorders>
              <w:top w:val="nil"/>
              <w:left w:val="nil"/>
              <w:bottom w:val="single" w:sz="4" w:space="0" w:color="000000"/>
              <w:right w:val="single" w:sz="4" w:space="0" w:color="000000"/>
            </w:tcBorders>
            <w:shd w:val="clear" w:color="auto" w:fill="auto"/>
            <w:vAlign w:val="center"/>
            <w:hideMark/>
          </w:tcPr>
          <w:p w14:paraId="66ADAD82"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единиц</w:t>
            </w:r>
          </w:p>
        </w:tc>
        <w:tc>
          <w:tcPr>
            <w:tcW w:w="1880" w:type="dxa"/>
            <w:tcBorders>
              <w:top w:val="nil"/>
              <w:left w:val="nil"/>
              <w:bottom w:val="single" w:sz="4" w:space="0" w:color="000000"/>
              <w:right w:val="single" w:sz="4" w:space="0" w:color="000000"/>
            </w:tcBorders>
            <w:shd w:val="clear" w:color="auto" w:fill="auto"/>
            <w:vAlign w:val="center"/>
            <w:hideMark/>
          </w:tcPr>
          <w:p w14:paraId="2FE6485E"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1385</w:t>
            </w:r>
          </w:p>
        </w:tc>
        <w:tc>
          <w:tcPr>
            <w:tcW w:w="1701" w:type="dxa"/>
            <w:tcBorders>
              <w:top w:val="nil"/>
              <w:left w:val="nil"/>
              <w:bottom w:val="single" w:sz="4" w:space="0" w:color="000000"/>
              <w:right w:val="single" w:sz="4" w:space="0" w:color="000000"/>
            </w:tcBorders>
            <w:shd w:val="clear" w:color="auto" w:fill="auto"/>
            <w:vAlign w:val="center"/>
            <w:hideMark/>
          </w:tcPr>
          <w:p w14:paraId="30730675"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4638</w:t>
            </w:r>
          </w:p>
        </w:tc>
      </w:tr>
      <w:tr w:rsidR="00FB1BB6" w:rsidRPr="00FB1BB6" w14:paraId="3EF42827" w14:textId="77777777" w:rsidTr="004C684D">
        <w:trPr>
          <w:trHeight w:val="256"/>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634E611A"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 5.1</w:t>
            </w:r>
          </w:p>
        </w:tc>
        <w:tc>
          <w:tcPr>
            <w:tcW w:w="4422" w:type="dxa"/>
            <w:tcBorders>
              <w:top w:val="nil"/>
              <w:left w:val="nil"/>
              <w:bottom w:val="single" w:sz="4" w:space="0" w:color="000000"/>
              <w:right w:val="single" w:sz="4" w:space="0" w:color="000000"/>
            </w:tcBorders>
            <w:shd w:val="clear" w:color="auto" w:fill="auto"/>
            <w:vAlign w:val="center"/>
            <w:hideMark/>
          </w:tcPr>
          <w:p w14:paraId="50F00C18"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Центра поддержки предпринимательства</w:t>
            </w:r>
          </w:p>
        </w:tc>
        <w:tc>
          <w:tcPr>
            <w:tcW w:w="1292" w:type="dxa"/>
            <w:tcBorders>
              <w:top w:val="nil"/>
              <w:left w:val="nil"/>
              <w:bottom w:val="single" w:sz="4" w:space="0" w:color="000000"/>
              <w:right w:val="single" w:sz="4" w:space="0" w:color="000000"/>
            </w:tcBorders>
            <w:shd w:val="clear" w:color="auto" w:fill="auto"/>
            <w:vAlign w:val="center"/>
            <w:hideMark/>
          </w:tcPr>
          <w:p w14:paraId="240CD2E8"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единиц</w:t>
            </w:r>
          </w:p>
        </w:tc>
        <w:tc>
          <w:tcPr>
            <w:tcW w:w="1880" w:type="dxa"/>
            <w:tcBorders>
              <w:top w:val="nil"/>
              <w:left w:val="nil"/>
              <w:bottom w:val="single" w:sz="4" w:space="0" w:color="000000"/>
              <w:right w:val="single" w:sz="4" w:space="0" w:color="000000"/>
            </w:tcBorders>
            <w:shd w:val="clear" w:color="auto" w:fill="auto"/>
            <w:vAlign w:val="center"/>
            <w:hideMark/>
          </w:tcPr>
          <w:p w14:paraId="1B03CE1F"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1270</w:t>
            </w:r>
          </w:p>
        </w:tc>
        <w:tc>
          <w:tcPr>
            <w:tcW w:w="1701" w:type="dxa"/>
            <w:tcBorders>
              <w:top w:val="nil"/>
              <w:left w:val="nil"/>
              <w:bottom w:val="single" w:sz="4" w:space="0" w:color="000000"/>
              <w:right w:val="single" w:sz="4" w:space="0" w:color="000000"/>
            </w:tcBorders>
            <w:shd w:val="clear" w:color="auto" w:fill="auto"/>
            <w:vAlign w:val="center"/>
            <w:hideMark/>
          </w:tcPr>
          <w:p w14:paraId="7C074BCE"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4300</w:t>
            </w:r>
          </w:p>
        </w:tc>
      </w:tr>
      <w:tr w:rsidR="00FB1BB6" w:rsidRPr="00FB1BB6" w14:paraId="3601F1F6" w14:textId="77777777" w:rsidTr="004C684D">
        <w:trPr>
          <w:trHeight w:val="256"/>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37B545FF"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 5.2</w:t>
            </w:r>
          </w:p>
        </w:tc>
        <w:tc>
          <w:tcPr>
            <w:tcW w:w="4422" w:type="dxa"/>
            <w:tcBorders>
              <w:top w:val="nil"/>
              <w:left w:val="nil"/>
              <w:bottom w:val="single" w:sz="4" w:space="0" w:color="000000"/>
              <w:right w:val="single" w:sz="4" w:space="0" w:color="000000"/>
            </w:tcBorders>
            <w:shd w:val="clear" w:color="auto" w:fill="auto"/>
            <w:vAlign w:val="center"/>
            <w:hideMark/>
          </w:tcPr>
          <w:p w14:paraId="404B1BB5"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Центра инноваций социальной сферы</w:t>
            </w:r>
          </w:p>
        </w:tc>
        <w:tc>
          <w:tcPr>
            <w:tcW w:w="1292" w:type="dxa"/>
            <w:tcBorders>
              <w:top w:val="nil"/>
              <w:left w:val="nil"/>
              <w:bottom w:val="single" w:sz="4" w:space="0" w:color="000000"/>
              <w:right w:val="single" w:sz="4" w:space="0" w:color="000000"/>
            </w:tcBorders>
            <w:shd w:val="clear" w:color="auto" w:fill="auto"/>
            <w:vAlign w:val="center"/>
            <w:hideMark/>
          </w:tcPr>
          <w:p w14:paraId="1C72C0F4"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единиц</w:t>
            </w:r>
          </w:p>
        </w:tc>
        <w:tc>
          <w:tcPr>
            <w:tcW w:w="1880" w:type="dxa"/>
            <w:tcBorders>
              <w:top w:val="nil"/>
              <w:left w:val="nil"/>
              <w:bottom w:val="single" w:sz="4" w:space="0" w:color="000000"/>
              <w:right w:val="single" w:sz="4" w:space="0" w:color="000000"/>
            </w:tcBorders>
            <w:shd w:val="clear" w:color="auto" w:fill="auto"/>
            <w:vAlign w:val="center"/>
            <w:hideMark/>
          </w:tcPr>
          <w:p w14:paraId="79610E14"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115</w:t>
            </w:r>
          </w:p>
        </w:tc>
        <w:tc>
          <w:tcPr>
            <w:tcW w:w="1701" w:type="dxa"/>
            <w:tcBorders>
              <w:top w:val="nil"/>
              <w:left w:val="nil"/>
              <w:bottom w:val="single" w:sz="4" w:space="0" w:color="000000"/>
              <w:right w:val="single" w:sz="4" w:space="0" w:color="000000"/>
            </w:tcBorders>
            <w:shd w:val="clear" w:color="auto" w:fill="auto"/>
            <w:vAlign w:val="center"/>
            <w:hideMark/>
          </w:tcPr>
          <w:p w14:paraId="1B66135F"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338</w:t>
            </w:r>
          </w:p>
        </w:tc>
      </w:tr>
      <w:tr w:rsidR="00FB1BB6" w:rsidRPr="00FB1BB6" w14:paraId="534DCE8E" w14:textId="77777777" w:rsidTr="004C684D">
        <w:trPr>
          <w:trHeight w:val="1024"/>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03AC4B07"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6</w:t>
            </w:r>
          </w:p>
        </w:tc>
        <w:tc>
          <w:tcPr>
            <w:tcW w:w="4422" w:type="dxa"/>
            <w:tcBorders>
              <w:top w:val="nil"/>
              <w:left w:val="nil"/>
              <w:bottom w:val="single" w:sz="4" w:space="0" w:color="000000"/>
              <w:right w:val="single" w:sz="4" w:space="0" w:color="000000"/>
            </w:tcBorders>
            <w:shd w:val="clear" w:color="auto" w:fill="auto"/>
            <w:vAlign w:val="center"/>
            <w:hideMark/>
          </w:tcPr>
          <w:p w14:paraId="03C70B29"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Количество созданных субъектов малого и среднего предпринимательства из числа физических лиц, получивших государственную поддержку</w:t>
            </w:r>
          </w:p>
        </w:tc>
        <w:tc>
          <w:tcPr>
            <w:tcW w:w="1292" w:type="dxa"/>
            <w:tcBorders>
              <w:top w:val="nil"/>
              <w:left w:val="nil"/>
              <w:bottom w:val="single" w:sz="4" w:space="0" w:color="000000"/>
              <w:right w:val="single" w:sz="4" w:space="0" w:color="000000"/>
            </w:tcBorders>
            <w:shd w:val="clear" w:color="auto" w:fill="auto"/>
            <w:vAlign w:val="center"/>
            <w:hideMark/>
          </w:tcPr>
          <w:p w14:paraId="0603DF8B"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единиц</w:t>
            </w:r>
          </w:p>
        </w:tc>
        <w:tc>
          <w:tcPr>
            <w:tcW w:w="1880" w:type="dxa"/>
            <w:tcBorders>
              <w:top w:val="nil"/>
              <w:left w:val="nil"/>
              <w:bottom w:val="single" w:sz="4" w:space="0" w:color="000000"/>
              <w:right w:val="single" w:sz="4" w:space="0" w:color="000000"/>
            </w:tcBorders>
            <w:shd w:val="clear" w:color="auto" w:fill="auto"/>
            <w:vAlign w:val="center"/>
            <w:hideMark/>
          </w:tcPr>
          <w:p w14:paraId="5DA37B16"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300</w:t>
            </w:r>
          </w:p>
        </w:tc>
        <w:tc>
          <w:tcPr>
            <w:tcW w:w="1701" w:type="dxa"/>
            <w:tcBorders>
              <w:top w:val="nil"/>
              <w:left w:val="nil"/>
              <w:bottom w:val="single" w:sz="4" w:space="0" w:color="000000"/>
              <w:right w:val="single" w:sz="4" w:space="0" w:color="000000"/>
            </w:tcBorders>
            <w:shd w:val="clear" w:color="auto" w:fill="auto"/>
            <w:vAlign w:val="center"/>
            <w:hideMark/>
          </w:tcPr>
          <w:p w14:paraId="63B5DF8B"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307</w:t>
            </w:r>
          </w:p>
        </w:tc>
      </w:tr>
      <w:tr w:rsidR="00FB1BB6" w:rsidRPr="00FB1BB6" w14:paraId="1D164616" w14:textId="77777777" w:rsidTr="004C684D">
        <w:trPr>
          <w:trHeight w:val="256"/>
        </w:trPr>
        <w:tc>
          <w:tcPr>
            <w:tcW w:w="540" w:type="dxa"/>
            <w:tcBorders>
              <w:top w:val="nil"/>
              <w:left w:val="single" w:sz="4" w:space="0" w:color="000000"/>
              <w:bottom w:val="nil"/>
              <w:right w:val="single" w:sz="4" w:space="0" w:color="000000"/>
            </w:tcBorders>
            <w:shd w:val="clear" w:color="auto" w:fill="auto"/>
            <w:vAlign w:val="center"/>
            <w:hideMark/>
          </w:tcPr>
          <w:p w14:paraId="6AFA0F7A"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 6.1</w:t>
            </w:r>
          </w:p>
        </w:tc>
        <w:tc>
          <w:tcPr>
            <w:tcW w:w="4422" w:type="dxa"/>
            <w:tcBorders>
              <w:top w:val="nil"/>
              <w:left w:val="nil"/>
              <w:bottom w:val="nil"/>
              <w:right w:val="single" w:sz="4" w:space="0" w:color="000000"/>
            </w:tcBorders>
            <w:shd w:val="clear" w:color="auto" w:fill="auto"/>
            <w:vAlign w:val="center"/>
            <w:hideMark/>
          </w:tcPr>
          <w:p w14:paraId="163098C2"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Центра поддержки предпринимательства</w:t>
            </w:r>
          </w:p>
        </w:tc>
        <w:tc>
          <w:tcPr>
            <w:tcW w:w="1292" w:type="dxa"/>
            <w:tcBorders>
              <w:top w:val="nil"/>
              <w:left w:val="nil"/>
              <w:bottom w:val="nil"/>
              <w:right w:val="single" w:sz="4" w:space="0" w:color="000000"/>
            </w:tcBorders>
            <w:shd w:val="clear" w:color="auto" w:fill="auto"/>
            <w:vAlign w:val="center"/>
            <w:hideMark/>
          </w:tcPr>
          <w:p w14:paraId="6161116F"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единиц</w:t>
            </w:r>
          </w:p>
        </w:tc>
        <w:tc>
          <w:tcPr>
            <w:tcW w:w="1880" w:type="dxa"/>
            <w:tcBorders>
              <w:top w:val="nil"/>
              <w:left w:val="nil"/>
              <w:bottom w:val="nil"/>
              <w:right w:val="single" w:sz="4" w:space="0" w:color="000000"/>
            </w:tcBorders>
            <w:shd w:val="clear" w:color="auto" w:fill="auto"/>
            <w:vAlign w:val="center"/>
            <w:hideMark/>
          </w:tcPr>
          <w:p w14:paraId="63E6A9B0"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270</w:t>
            </w:r>
          </w:p>
        </w:tc>
        <w:tc>
          <w:tcPr>
            <w:tcW w:w="1701" w:type="dxa"/>
            <w:tcBorders>
              <w:top w:val="nil"/>
              <w:left w:val="nil"/>
              <w:bottom w:val="nil"/>
              <w:right w:val="single" w:sz="4" w:space="0" w:color="000000"/>
            </w:tcBorders>
            <w:shd w:val="clear" w:color="auto" w:fill="auto"/>
            <w:vAlign w:val="center"/>
            <w:hideMark/>
          </w:tcPr>
          <w:p w14:paraId="2308A107"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276</w:t>
            </w:r>
          </w:p>
        </w:tc>
      </w:tr>
      <w:tr w:rsidR="00FB1BB6" w:rsidRPr="00FB1BB6" w14:paraId="779380D3" w14:textId="77777777" w:rsidTr="004C684D">
        <w:trPr>
          <w:trHeight w:val="25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B8AD6"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 6.2</w:t>
            </w:r>
          </w:p>
        </w:tc>
        <w:tc>
          <w:tcPr>
            <w:tcW w:w="4422" w:type="dxa"/>
            <w:tcBorders>
              <w:top w:val="single" w:sz="4" w:space="0" w:color="auto"/>
              <w:left w:val="nil"/>
              <w:bottom w:val="single" w:sz="4" w:space="0" w:color="auto"/>
              <w:right w:val="single" w:sz="4" w:space="0" w:color="auto"/>
            </w:tcBorders>
            <w:shd w:val="clear" w:color="auto" w:fill="auto"/>
            <w:vAlign w:val="center"/>
            <w:hideMark/>
          </w:tcPr>
          <w:p w14:paraId="565A3392"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Центра инноваций социальной сферы</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5D793D62"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единиц</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0F34AE2C"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30A9217"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31</w:t>
            </w:r>
          </w:p>
        </w:tc>
      </w:tr>
      <w:tr w:rsidR="00FB1BB6" w:rsidRPr="00FB1BB6" w14:paraId="62F57FFE" w14:textId="77777777" w:rsidTr="004C684D">
        <w:trPr>
          <w:trHeight w:val="256"/>
        </w:trPr>
        <w:tc>
          <w:tcPr>
            <w:tcW w:w="983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0C2243F"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Ключевые показатели эффективности деятельности центра инноваций социальной сферы</w:t>
            </w:r>
          </w:p>
        </w:tc>
      </w:tr>
      <w:tr w:rsidR="00FB1BB6" w:rsidRPr="00FB1BB6" w14:paraId="685E904C" w14:textId="77777777" w:rsidTr="004C684D">
        <w:trPr>
          <w:trHeight w:val="25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F3C1DE5"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w:t>
            </w:r>
          </w:p>
        </w:tc>
        <w:tc>
          <w:tcPr>
            <w:tcW w:w="4422" w:type="dxa"/>
            <w:tcBorders>
              <w:top w:val="nil"/>
              <w:left w:val="nil"/>
              <w:bottom w:val="single" w:sz="4" w:space="0" w:color="auto"/>
              <w:right w:val="single" w:sz="4" w:space="0" w:color="auto"/>
            </w:tcBorders>
            <w:shd w:val="clear" w:color="auto" w:fill="auto"/>
            <w:vAlign w:val="center"/>
            <w:hideMark/>
          </w:tcPr>
          <w:p w14:paraId="4053C63D" w14:textId="2C35A52C"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Количество субъектов малого и среднего предпринимательства, осуществляющих деятельность в сфере социального предпринимательства, а также субъектов малого и среднего предпринимательства и физических лиц, заинтересованных в начале осуществления деятельности в области социального </w:t>
            </w:r>
            <w:r w:rsidR="00C62494" w:rsidRPr="00C62494">
              <w:rPr>
                <w:rFonts w:ascii="Times New Roman" w:eastAsia="Times New Roman" w:hAnsi="Times New Roman" w:cs="Times New Roman"/>
                <w:sz w:val="24"/>
                <w:szCs w:val="24"/>
                <w:lang w:eastAsia="zh-CN"/>
              </w:rPr>
              <w:t>предпринимательства, получивших</w:t>
            </w:r>
            <w:r w:rsidRPr="00FB1BB6">
              <w:rPr>
                <w:rFonts w:ascii="Times New Roman" w:eastAsia="Times New Roman" w:hAnsi="Times New Roman" w:cs="Times New Roman"/>
                <w:sz w:val="24"/>
                <w:szCs w:val="24"/>
                <w:lang w:eastAsia="zh-CN"/>
              </w:rPr>
              <w:t xml:space="preserve"> государственную поддержку </w:t>
            </w:r>
          </w:p>
        </w:tc>
        <w:tc>
          <w:tcPr>
            <w:tcW w:w="1292" w:type="dxa"/>
            <w:tcBorders>
              <w:top w:val="nil"/>
              <w:left w:val="nil"/>
              <w:bottom w:val="single" w:sz="4" w:space="0" w:color="auto"/>
              <w:right w:val="single" w:sz="4" w:space="0" w:color="auto"/>
            </w:tcBorders>
            <w:shd w:val="clear" w:color="auto" w:fill="auto"/>
            <w:vAlign w:val="center"/>
            <w:hideMark/>
          </w:tcPr>
          <w:p w14:paraId="68E8E94D"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единиц</w:t>
            </w:r>
          </w:p>
        </w:tc>
        <w:tc>
          <w:tcPr>
            <w:tcW w:w="1880" w:type="dxa"/>
            <w:tcBorders>
              <w:top w:val="nil"/>
              <w:left w:val="nil"/>
              <w:bottom w:val="single" w:sz="4" w:space="0" w:color="auto"/>
              <w:right w:val="single" w:sz="4" w:space="0" w:color="auto"/>
            </w:tcBorders>
            <w:shd w:val="clear" w:color="auto" w:fill="auto"/>
            <w:noWrap/>
            <w:vAlign w:val="bottom"/>
            <w:hideMark/>
          </w:tcPr>
          <w:p w14:paraId="4A4B1254"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200</w:t>
            </w:r>
          </w:p>
        </w:tc>
        <w:tc>
          <w:tcPr>
            <w:tcW w:w="1701" w:type="dxa"/>
            <w:tcBorders>
              <w:top w:val="nil"/>
              <w:left w:val="nil"/>
              <w:bottom w:val="single" w:sz="4" w:space="0" w:color="auto"/>
              <w:right w:val="single" w:sz="4" w:space="0" w:color="auto"/>
            </w:tcBorders>
            <w:shd w:val="clear" w:color="auto" w:fill="auto"/>
            <w:noWrap/>
            <w:vAlign w:val="bottom"/>
            <w:hideMark/>
          </w:tcPr>
          <w:p w14:paraId="3D0AF4CF"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460</w:t>
            </w:r>
          </w:p>
        </w:tc>
      </w:tr>
      <w:tr w:rsidR="00FB1BB6" w:rsidRPr="00FB1BB6" w14:paraId="4D10CF90" w14:textId="77777777" w:rsidTr="004C684D">
        <w:trPr>
          <w:trHeight w:val="963"/>
        </w:trPr>
        <w:tc>
          <w:tcPr>
            <w:tcW w:w="540" w:type="dxa"/>
            <w:tcBorders>
              <w:top w:val="nil"/>
              <w:left w:val="single" w:sz="4" w:space="0" w:color="000000"/>
              <w:bottom w:val="nil"/>
              <w:right w:val="nil"/>
            </w:tcBorders>
            <w:shd w:val="clear" w:color="auto" w:fill="auto"/>
            <w:vAlign w:val="center"/>
            <w:hideMark/>
          </w:tcPr>
          <w:p w14:paraId="0ED2B16B"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2</w:t>
            </w:r>
          </w:p>
        </w:tc>
        <w:tc>
          <w:tcPr>
            <w:tcW w:w="4422" w:type="dxa"/>
            <w:tcBorders>
              <w:top w:val="nil"/>
              <w:left w:val="single" w:sz="4" w:space="0" w:color="auto"/>
              <w:bottom w:val="single" w:sz="4" w:space="0" w:color="auto"/>
              <w:right w:val="single" w:sz="4" w:space="0" w:color="auto"/>
            </w:tcBorders>
            <w:shd w:val="clear" w:color="auto" w:fill="auto"/>
            <w:vAlign w:val="center"/>
            <w:hideMark/>
          </w:tcPr>
          <w:p w14:paraId="43ED085F"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Количество социальных предприятий (из реестра), получивших государственную поддержку </w:t>
            </w:r>
          </w:p>
        </w:tc>
        <w:tc>
          <w:tcPr>
            <w:tcW w:w="1292" w:type="dxa"/>
            <w:tcBorders>
              <w:top w:val="nil"/>
              <w:left w:val="nil"/>
              <w:bottom w:val="single" w:sz="4" w:space="0" w:color="auto"/>
              <w:right w:val="single" w:sz="4" w:space="0" w:color="auto"/>
            </w:tcBorders>
            <w:shd w:val="clear" w:color="auto" w:fill="auto"/>
            <w:vAlign w:val="center"/>
            <w:hideMark/>
          </w:tcPr>
          <w:p w14:paraId="77670EAF"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единиц</w:t>
            </w:r>
          </w:p>
        </w:tc>
        <w:tc>
          <w:tcPr>
            <w:tcW w:w="1880" w:type="dxa"/>
            <w:tcBorders>
              <w:top w:val="nil"/>
              <w:left w:val="nil"/>
              <w:bottom w:val="single" w:sz="4" w:space="0" w:color="auto"/>
              <w:right w:val="single" w:sz="4" w:space="0" w:color="auto"/>
            </w:tcBorders>
            <w:shd w:val="clear" w:color="auto" w:fill="auto"/>
            <w:noWrap/>
            <w:vAlign w:val="bottom"/>
            <w:hideMark/>
          </w:tcPr>
          <w:p w14:paraId="47AB382D"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110</w:t>
            </w:r>
          </w:p>
        </w:tc>
        <w:tc>
          <w:tcPr>
            <w:tcW w:w="1701" w:type="dxa"/>
            <w:tcBorders>
              <w:top w:val="nil"/>
              <w:left w:val="nil"/>
              <w:bottom w:val="single" w:sz="4" w:space="0" w:color="auto"/>
              <w:right w:val="single" w:sz="4" w:space="0" w:color="auto"/>
            </w:tcBorders>
            <w:shd w:val="clear" w:color="auto" w:fill="auto"/>
            <w:noWrap/>
            <w:vAlign w:val="bottom"/>
            <w:hideMark/>
          </w:tcPr>
          <w:p w14:paraId="0E96DFB5"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165</w:t>
            </w:r>
          </w:p>
        </w:tc>
      </w:tr>
      <w:tr w:rsidR="00FB1BB6" w:rsidRPr="00FB1BB6" w14:paraId="553E804D" w14:textId="77777777" w:rsidTr="004C684D">
        <w:trPr>
          <w:trHeight w:val="1280"/>
        </w:trPr>
        <w:tc>
          <w:tcPr>
            <w:tcW w:w="540" w:type="dxa"/>
            <w:tcBorders>
              <w:top w:val="single" w:sz="4" w:space="0" w:color="000000"/>
              <w:left w:val="single" w:sz="4" w:space="0" w:color="000000"/>
              <w:bottom w:val="nil"/>
              <w:right w:val="nil"/>
            </w:tcBorders>
            <w:shd w:val="clear" w:color="auto" w:fill="auto"/>
            <w:vAlign w:val="center"/>
            <w:hideMark/>
          </w:tcPr>
          <w:p w14:paraId="18F7929E"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3</w:t>
            </w:r>
          </w:p>
        </w:tc>
        <w:tc>
          <w:tcPr>
            <w:tcW w:w="4422" w:type="dxa"/>
            <w:tcBorders>
              <w:top w:val="nil"/>
              <w:left w:val="single" w:sz="4" w:space="0" w:color="auto"/>
              <w:bottom w:val="single" w:sz="4" w:space="0" w:color="auto"/>
              <w:right w:val="single" w:sz="4" w:space="0" w:color="auto"/>
            </w:tcBorders>
            <w:shd w:val="clear" w:color="auto" w:fill="auto"/>
            <w:vAlign w:val="center"/>
            <w:hideMark/>
          </w:tcPr>
          <w:p w14:paraId="6CC07FED"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Количество субъектов малого и среднего предпринимательства, которые получили или подтвердили свой статус как социальное предприятие при поддержке центра инноваций социальной сферы</w:t>
            </w:r>
          </w:p>
        </w:tc>
        <w:tc>
          <w:tcPr>
            <w:tcW w:w="1292" w:type="dxa"/>
            <w:tcBorders>
              <w:top w:val="nil"/>
              <w:left w:val="nil"/>
              <w:bottom w:val="nil"/>
              <w:right w:val="single" w:sz="4" w:space="0" w:color="000000"/>
            </w:tcBorders>
            <w:shd w:val="clear" w:color="auto" w:fill="auto"/>
            <w:vAlign w:val="center"/>
            <w:hideMark/>
          </w:tcPr>
          <w:p w14:paraId="2FF8A0B5"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единиц</w:t>
            </w:r>
          </w:p>
        </w:tc>
        <w:tc>
          <w:tcPr>
            <w:tcW w:w="1880" w:type="dxa"/>
            <w:tcBorders>
              <w:top w:val="nil"/>
              <w:left w:val="nil"/>
              <w:bottom w:val="nil"/>
              <w:right w:val="single" w:sz="4" w:space="0" w:color="auto"/>
            </w:tcBorders>
            <w:shd w:val="clear" w:color="auto" w:fill="auto"/>
            <w:vAlign w:val="center"/>
            <w:hideMark/>
          </w:tcPr>
          <w:p w14:paraId="703A1219"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96</w:t>
            </w:r>
          </w:p>
        </w:tc>
        <w:tc>
          <w:tcPr>
            <w:tcW w:w="1701" w:type="dxa"/>
            <w:tcBorders>
              <w:top w:val="nil"/>
              <w:left w:val="nil"/>
              <w:bottom w:val="nil"/>
              <w:right w:val="single" w:sz="4" w:space="0" w:color="auto"/>
            </w:tcBorders>
            <w:shd w:val="clear" w:color="auto" w:fill="auto"/>
            <w:vAlign w:val="center"/>
            <w:hideMark/>
          </w:tcPr>
          <w:p w14:paraId="7ED53AD2"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134</w:t>
            </w:r>
          </w:p>
        </w:tc>
      </w:tr>
      <w:tr w:rsidR="00FB1BB6" w:rsidRPr="00FB1BB6" w14:paraId="104B1C74" w14:textId="77777777" w:rsidTr="004C684D">
        <w:trPr>
          <w:trHeight w:val="768"/>
        </w:trPr>
        <w:tc>
          <w:tcPr>
            <w:tcW w:w="540" w:type="dxa"/>
            <w:tcBorders>
              <w:top w:val="single" w:sz="4" w:space="0" w:color="auto"/>
              <w:left w:val="single" w:sz="4" w:space="0" w:color="auto"/>
              <w:bottom w:val="nil"/>
              <w:right w:val="single" w:sz="4" w:space="0" w:color="auto"/>
            </w:tcBorders>
            <w:shd w:val="clear" w:color="auto" w:fill="auto"/>
            <w:vAlign w:val="center"/>
            <w:hideMark/>
          </w:tcPr>
          <w:p w14:paraId="59CCE71B"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4</w:t>
            </w:r>
          </w:p>
        </w:tc>
        <w:tc>
          <w:tcPr>
            <w:tcW w:w="4422" w:type="dxa"/>
            <w:tcBorders>
              <w:top w:val="nil"/>
              <w:left w:val="nil"/>
              <w:bottom w:val="single" w:sz="4" w:space="0" w:color="auto"/>
              <w:right w:val="single" w:sz="4" w:space="0" w:color="auto"/>
            </w:tcBorders>
            <w:shd w:val="clear" w:color="auto" w:fill="auto"/>
            <w:vAlign w:val="center"/>
            <w:hideMark/>
          </w:tcPr>
          <w:p w14:paraId="24CAEE8C"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Количество социальных проектов, реализованных при поддержке центра инноваций социальной сферы</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182E2E61"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единиц</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3EB5F796"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5E7FFBE"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31</w:t>
            </w:r>
          </w:p>
        </w:tc>
      </w:tr>
      <w:tr w:rsidR="00FB1BB6" w:rsidRPr="00FB1BB6" w14:paraId="1D782A60" w14:textId="77777777" w:rsidTr="00125611">
        <w:trPr>
          <w:trHeight w:val="179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F4E5B"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5</w:t>
            </w:r>
          </w:p>
        </w:tc>
        <w:tc>
          <w:tcPr>
            <w:tcW w:w="4422" w:type="dxa"/>
            <w:tcBorders>
              <w:top w:val="nil"/>
              <w:left w:val="nil"/>
              <w:bottom w:val="single" w:sz="4" w:space="0" w:color="auto"/>
              <w:right w:val="single" w:sz="4" w:space="0" w:color="auto"/>
            </w:tcBorders>
            <w:shd w:val="clear" w:color="auto" w:fill="auto"/>
            <w:vAlign w:val="center"/>
            <w:hideMark/>
          </w:tcPr>
          <w:p w14:paraId="10BDC617"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w:t>
            </w:r>
            <w:r w:rsidRPr="00FB1BB6">
              <w:rPr>
                <w:rFonts w:ascii="Times New Roman" w:eastAsia="Times New Roman" w:hAnsi="Times New Roman" w:cs="Times New Roman"/>
                <w:sz w:val="24"/>
                <w:szCs w:val="24"/>
                <w:lang w:eastAsia="zh-CN"/>
              </w:rPr>
              <w:lastRenderedPageBreak/>
              <w:t>получившими государственную поддержку</w:t>
            </w:r>
          </w:p>
        </w:tc>
        <w:tc>
          <w:tcPr>
            <w:tcW w:w="1292" w:type="dxa"/>
            <w:tcBorders>
              <w:top w:val="nil"/>
              <w:left w:val="nil"/>
              <w:bottom w:val="single" w:sz="4" w:space="0" w:color="auto"/>
              <w:right w:val="single" w:sz="4" w:space="0" w:color="auto"/>
            </w:tcBorders>
            <w:shd w:val="clear" w:color="auto" w:fill="auto"/>
            <w:vAlign w:val="center"/>
            <w:hideMark/>
          </w:tcPr>
          <w:p w14:paraId="5B650957"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lastRenderedPageBreak/>
              <w:t>единиц</w:t>
            </w:r>
          </w:p>
        </w:tc>
        <w:tc>
          <w:tcPr>
            <w:tcW w:w="1880" w:type="dxa"/>
            <w:tcBorders>
              <w:top w:val="nil"/>
              <w:left w:val="nil"/>
              <w:bottom w:val="single" w:sz="4" w:space="0" w:color="auto"/>
              <w:right w:val="single" w:sz="4" w:space="0" w:color="auto"/>
            </w:tcBorders>
            <w:shd w:val="clear" w:color="auto" w:fill="auto"/>
            <w:vAlign w:val="center"/>
            <w:hideMark/>
          </w:tcPr>
          <w:p w14:paraId="4E243628"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10</w:t>
            </w:r>
          </w:p>
        </w:tc>
        <w:tc>
          <w:tcPr>
            <w:tcW w:w="1701" w:type="dxa"/>
            <w:tcBorders>
              <w:top w:val="nil"/>
              <w:left w:val="nil"/>
              <w:bottom w:val="single" w:sz="4" w:space="0" w:color="auto"/>
              <w:right w:val="single" w:sz="4" w:space="0" w:color="000000"/>
            </w:tcBorders>
            <w:shd w:val="clear" w:color="auto" w:fill="auto"/>
            <w:vAlign w:val="center"/>
            <w:hideMark/>
          </w:tcPr>
          <w:p w14:paraId="5E3E776B"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15</w:t>
            </w:r>
          </w:p>
        </w:tc>
      </w:tr>
      <w:tr w:rsidR="00FB1BB6" w:rsidRPr="00FB1BB6" w14:paraId="5CF2A91F" w14:textId="77777777" w:rsidTr="00125611">
        <w:trPr>
          <w:trHeight w:val="102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E6AEF"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6</w:t>
            </w:r>
          </w:p>
        </w:tc>
        <w:tc>
          <w:tcPr>
            <w:tcW w:w="4422" w:type="dxa"/>
            <w:tcBorders>
              <w:top w:val="single" w:sz="4" w:space="0" w:color="auto"/>
              <w:left w:val="nil"/>
              <w:bottom w:val="single" w:sz="4" w:space="0" w:color="auto"/>
              <w:right w:val="single" w:sz="4" w:space="0" w:color="auto"/>
            </w:tcBorders>
            <w:shd w:val="clear" w:color="auto" w:fill="auto"/>
            <w:vAlign w:val="center"/>
            <w:hideMark/>
          </w:tcPr>
          <w:p w14:paraId="2C59264C"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Количество участников Всероссийского Конкурса проектов в области социального предпринимательства</w:t>
            </w:r>
            <w:r w:rsidRPr="00FB1BB6">
              <w:rPr>
                <w:rFonts w:ascii="Times New Roman" w:eastAsia="Times New Roman" w:hAnsi="Times New Roman" w:cs="Times New Roman"/>
                <w:sz w:val="24"/>
                <w:szCs w:val="24"/>
                <w:lang w:eastAsia="zh-CN"/>
              </w:rPr>
              <w:br/>
              <w:t xml:space="preserve"> "Лучший социальный проект года"</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731EF26B"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единиц</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0546F7A6"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E9749B0"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70</w:t>
            </w:r>
          </w:p>
        </w:tc>
      </w:tr>
      <w:tr w:rsidR="00FB1BB6" w:rsidRPr="00FB1BB6" w14:paraId="4340B7B8" w14:textId="77777777" w:rsidTr="00125611">
        <w:trPr>
          <w:trHeight w:val="542"/>
        </w:trPr>
        <w:tc>
          <w:tcPr>
            <w:tcW w:w="983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44EEF57"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Ключевые показатели эффективности деятельности многофункционального центра для бизнеса и (или) центра оказания услуг</w:t>
            </w:r>
          </w:p>
        </w:tc>
      </w:tr>
      <w:tr w:rsidR="00FB1BB6" w:rsidRPr="00FB1BB6" w14:paraId="1EFC3C02" w14:textId="77777777" w:rsidTr="004C684D">
        <w:trPr>
          <w:trHeight w:val="843"/>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4D4E2E4"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w:t>
            </w:r>
          </w:p>
        </w:tc>
        <w:tc>
          <w:tcPr>
            <w:tcW w:w="4422" w:type="dxa"/>
            <w:tcBorders>
              <w:top w:val="nil"/>
              <w:left w:val="nil"/>
              <w:bottom w:val="single" w:sz="4" w:space="0" w:color="auto"/>
              <w:right w:val="single" w:sz="4" w:space="0" w:color="auto"/>
            </w:tcBorders>
            <w:shd w:val="clear" w:color="auto" w:fill="auto"/>
            <w:vAlign w:val="center"/>
            <w:hideMark/>
          </w:tcPr>
          <w:p w14:paraId="1610FE87"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Количество окон многофункционального центра для бизнеса в помещении центра «Мой бизнес»</w:t>
            </w:r>
          </w:p>
        </w:tc>
        <w:tc>
          <w:tcPr>
            <w:tcW w:w="1292" w:type="dxa"/>
            <w:tcBorders>
              <w:top w:val="nil"/>
              <w:left w:val="nil"/>
              <w:bottom w:val="single" w:sz="4" w:space="0" w:color="auto"/>
              <w:right w:val="single" w:sz="4" w:space="0" w:color="auto"/>
            </w:tcBorders>
            <w:shd w:val="clear" w:color="auto" w:fill="auto"/>
            <w:vAlign w:val="center"/>
            <w:hideMark/>
          </w:tcPr>
          <w:p w14:paraId="25012F47"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единиц</w:t>
            </w:r>
          </w:p>
        </w:tc>
        <w:tc>
          <w:tcPr>
            <w:tcW w:w="1880" w:type="dxa"/>
            <w:tcBorders>
              <w:top w:val="nil"/>
              <w:left w:val="nil"/>
              <w:bottom w:val="single" w:sz="4" w:space="0" w:color="auto"/>
              <w:right w:val="single" w:sz="4" w:space="0" w:color="auto"/>
            </w:tcBorders>
            <w:shd w:val="clear" w:color="auto" w:fill="auto"/>
            <w:noWrap/>
            <w:vAlign w:val="bottom"/>
            <w:hideMark/>
          </w:tcPr>
          <w:p w14:paraId="397F6D0B"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w:t>
            </w:r>
          </w:p>
        </w:tc>
        <w:tc>
          <w:tcPr>
            <w:tcW w:w="1701" w:type="dxa"/>
            <w:tcBorders>
              <w:top w:val="nil"/>
              <w:left w:val="nil"/>
              <w:bottom w:val="single" w:sz="4" w:space="0" w:color="auto"/>
              <w:right w:val="single" w:sz="4" w:space="0" w:color="auto"/>
            </w:tcBorders>
            <w:shd w:val="clear" w:color="auto" w:fill="auto"/>
            <w:noWrap/>
            <w:vAlign w:val="bottom"/>
            <w:hideMark/>
          </w:tcPr>
          <w:p w14:paraId="688705F3"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w:t>
            </w:r>
          </w:p>
        </w:tc>
      </w:tr>
      <w:tr w:rsidR="00FB1BB6" w:rsidRPr="00FB1BB6" w14:paraId="6B410856" w14:textId="77777777" w:rsidTr="004C684D">
        <w:trPr>
          <w:trHeight w:val="1024"/>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D96CE73"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2</w:t>
            </w:r>
          </w:p>
        </w:tc>
        <w:tc>
          <w:tcPr>
            <w:tcW w:w="4422" w:type="dxa"/>
            <w:tcBorders>
              <w:top w:val="nil"/>
              <w:left w:val="nil"/>
              <w:bottom w:val="single" w:sz="4" w:space="0" w:color="auto"/>
              <w:right w:val="single" w:sz="4" w:space="0" w:color="auto"/>
            </w:tcBorders>
            <w:shd w:val="clear" w:color="auto" w:fill="auto"/>
            <w:vAlign w:val="center"/>
            <w:hideMark/>
          </w:tcPr>
          <w:p w14:paraId="2D7AF4AF"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Количество видов услуг, предоставляемых в окнах многофункционального центра для бизнеса</w:t>
            </w:r>
          </w:p>
        </w:tc>
        <w:tc>
          <w:tcPr>
            <w:tcW w:w="1292" w:type="dxa"/>
            <w:tcBorders>
              <w:top w:val="nil"/>
              <w:left w:val="nil"/>
              <w:bottom w:val="single" w:sz="4" w:space="0" w:color="auto"/>
              <w:right w:val="single" w:sz="4" w:space="0" w:color="auto"/>
            </w:tcBorders>
            <w:shd w:val="clear" w:color="auto" w:fill="auto"/>
            <w:vAlign w:val="center"/>
            <w:hideMark/>
          </w:tcPr>
          <w:p w14:paraId="6109AE6C"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единиц</w:t>
            </w:r>
          </w:p>
        </w:tc>
        <w:tc>
          <w:tcPr>
            <w:tcW w:w="1880" w:type="dxa"/>
            <w:tcBorders>
              <w:top w:val="nil"/>
              <w:left w:val="nil"/>
              <w:bottom w:val="single" w:sz="4" w:space="0" w:color="auto"/>
              <w:right w:val="single" w:sz="4" w:space="0" w:color="auto"/>
            </w:tcBorders>
            <w:shd w:val="clear" w:color="auto" w:fill="auto"/>
            <w:noWrap/>
            <w:vAlign w:val="bottom"/>
            <w:hideMark/>
          </w:tcPr>
          <w:p w14:paraId="4B753EB3"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8</w:t>
            </w:r>
          </w:p>
        </w:tc>
        <w:tc>
          <w:tcPr>
            <w:tcW w:w="1701" w:type="dxa"/>
            <w:tcBorders>
              <w:top w:val="nil"/>
              <w:left w:val="nil"/>
              <w:bottom w:val="single" w:sz="4" w:space="0" w:color="auto"/>
              <w:right w:val="single" w:sz="4" w:space="0" w:color="auto"/>
            </w:tcBorders>
            <w:shd w:val="clear" w:color="auto" w:fill="auto"/>
            <w:noWrap/>
            <w:vAlign w:val="bottom"/>
            <w:hideMark/>
          </w:tcPr>
          <w:p w14:paraId="6BF32E38"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8</w:t>
            </w:r>
          </w:p>
        </w:tc>
      </w:tr>
      <w:tr w:rsidR="00FB1BB6" w:rsidRPr="00FB1BB6" w14:paraId="73F7A588" w14:textId="77777777" w:rsidTr="004C684D">
        <w:trPr>
          <w:trHeight w:val="2304"/>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8E9BDF5"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3</w:t>
            </w:r>
          </w:p>
        </w:tc>
        <w:tc>
          <w:tcPr>
            <w:tcW w:w="4422" w:type="dxa"/>
            <w:tcBorders>
              <w:top w:val="nil"/>
              <w:left w:val="nil"/>
              <w:bottom w:val="single" w:sz="4" w:space="0" w:color="auto"/>
              <w:right w:val="single" w:sz="4" w:space="0" w:color="auto"/>
            </w:tcBorders>
            <w:shd w:val="clear" w:color="auto" w:fill="auto"/>
            <w:vAlign w:val="center"/>
            <w:hideMark/>
          </w:tcPr>
          <w:p w14:paraId="7A293D70"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Количество услуг, предоставленных субъектам малого и среднего предпринимательства, а также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w:t>
            </w:r>
          </w:p>
        </w:tc>
        <w:tc>
          <w:tcPr>
            <w:tcW w:w="1292" w:type="dxa"/>
            <w:tcBorders>
              <w:top w:val="nil"/>
              <w:left w:val="nil"/>
              <w:bottom w:val="single" w:sz="4" w:space="0" w:color="auto"/>
              <w:right w:val="single" w:sz="4" w:space="0" w:color="auto"/>
            </w:tcBorders>
            <w:shd w:val="clear" w:color="auto" w:fill="auto"/>
            <w:vAlign w:val="center"/>
            <w:hideMark/>
          </w:tcPr>
          <w:p w14:paraId="1B26DEEF"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единиц</w:t>
            </w:r>
          </w:p>
        </w:tc>
        <w:tc>
          <w:tcPr>
            <w:tcW w:w="1880" w:type="dxa"/>
            <w:tcBorders>
              <w:top w:val="nil"/>
              <w:left w:val="nil"/>
              <w:bottom w:val="single" w:sz="4" w:space="0" w:color="auto"/>
              <w:right w:val="single" w:sz="4" w:space="0" w:color="auto"/>
            </w:tcBorders>
            <w:shd w:val="clear" w:color="auto" w:fill="auto"/>
            <w:vAlign w:val="center"/>
            <w:hideMark/>
          </w:tcPr>
          <w:p w14:paraId="3D434A5F"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55</w:t>
            </w:r>
          </w:p>
        </w:tc>
        <w:tc>
          <w:tcPr>
            <w:tcW w:w="1701" w:type="dxa"/>
            <w:tcBorders>
              <w:top w:val="nil"/>
              <w:left w:val="nil"/>
              <w:bottom w:val="single" w:sz="4" w:space="0" w:color="auto"/>
              <w:right w:val="single" w:sz="4" w:space="0" w:color="auto"/>
            </w:tcBorders>
            <w:shd w:val="clear" w:color="auto" w:fill="auto"/>
            <w:vAlign w:val="center"/>
            <w:hideMark/>
          </w:tcPr>
          <w:p w14:paraId="5988E64B"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132</w:t>
            </w:r>
          </w:p>
        </w:tc>
      </w:tr>
      <w:tr w:rsidR="00FB1BB6" w:rsidRPr="00FB1BB6" w14:paraId="675AD885" w14:textId="77777777" w:rsidTr="004C684D">
        <w:trPr>
          <w:trHeight w:val="179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E964DE2"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4</w:t>
            </w:r>
          </w:p>
        </w:tc>
        <w:tc>
          <w:tcPr>
            <w:tcW w:w="4422" w:type="dxa"/>
            <w:tcBorders>
              <w:top w:val="nil"/>
              <w:left w:val="nil"/>
              <w:bottom w:val="single" w:sz="4" w:space="0" w:color="auto"/>
              <w:right w:val="single" w:sz="4" w:space="0" w:color="auto"/>
            </w:tcBorders>
            <w:shd w:val="clear" w:color="auto" w:fill="auto"/>
            <w:vAlign w:val="center"/>
            <w:hideMark/>
          </w:tcPr>
          <w:p w14:paraId="6736E47D"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государственную поддержку</w:t>
            </w:r>
          </w:p>
        </w:tc>
        <w:tc>
          <w:tcPr>
            <w:tcW w:w="1292" w:type="dxa"/>
            <w:tcBorders>
              <w:top w:val="nil"/>
              <w:left w:val="nil"/>
              <w:bottom w:val="single" w:sz="4" w:space="0" w:color="auto"/>
              <w:right w:val="single" w:sz="4" w:space="0" w:color="auto"/>
            </w:tcBorders>
            <w:shd w:val="clear" w:color="auto" w:fill="auto"/>
            <w:vAlign w:val="center"/>
            <w:hideMark/>
          </w:tcPr>
          <w:p w14:paraId="3FE88652"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единиц</w:t>
            </w:r>
          </w:p>
        </w:tc>
        <w:tc>
          <w:tcPr>
            <w:tcW w:w="1880" w:type="dxa"/>
            <w:tcBorders>
              <w:top w:val="nil"/>
              <w:left w:val="nil"/>
              <w:bottom w:val="single" w:sz="4" w:space="0" w:color="auto"/>
              <w:right w:val="single" w:sz="4" w:space="0" w:color="auto"/>
            </w:tcBorders>
            <w:shd w:val="clear" w:color="auto" w:fill="auto"/>
            <w:vAlign w:val="center"/>
            <w:hideMark/>
          </w:tcPr>
          <w:p w14:paraId="5675DBBE"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55</w:t>
            </w:r>
          </w:p>
        </w:tc>
        <w:tc>
          <w:tcPr>
            <w:tcW w:w="1701" w:type="dxa"/>
            <w:tcBorders>
              <w:top w:val="nil"/>
              <w:left w:val="nil"/>
              <w:bottom w:val="single" w:sz="4" w:space="0" w:color="auto"/>
              <w:right w:val="single" w:sz="4" w:space="0" w:color="auto"/>
            </w:tcBorders>
            <w:shd w:val="clear" w:color="auto" w:fill="auto"/>
            <w:vAlign w:val="center"/>
            <w:hideMark/>
          </w:tcPr>
          <w:p w14:paraId="027BEDB5"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122</w:t>
            </w:r>
          </w:p>
        </w:tc>
      </w:tr>
      <w:tr w:rsidR="00FB1BB6" w:rsidRPr="00FB1BB6" w14:paraId="62DEC789" w14:textId="77777777" w:rsidTr="004C684D">
        <w:trPr>
          <w:trHeight w:val="1024"/>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331671F"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5</w:t>
            </w:r>
          </w:p>
        </w:tc>
        <w:tc>
          <w:tcPr>
            <w:tcW w:w="4422" w:type="dxa"/>
            <w:tcBorders>
              <w:top w:val="nil"/>
              <w:left w:val="nil"/>
              <w:bottom w:val="single" w:sz="4" w:space="0" w:color="auto"/>
              <w:right w:val="single" w:sz="4" w:space="0" w:color="auto"/>
            </w:tcBorders>
            <w:shd w:val="clear" w:color="auto" w:fill="auto"/>
            <w:vAlign w:val="center"/>
            <w:hideMark/>
          </w:tcPr>
          <w:p w14:paraId="394DE3F5" w14:textId="77777777" w:rsidR="00FB1BB6" w:rsidRPr="00FB1BB6" w:rsidRDefault="00FB1BB6" w:rsidP="00FB1BB6">
            <w:pPr>
              <w:suppressAutoHyphens/>
              <w:spacing w:after="0" w:line="276" w:lineRule="auto"/>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Количество созданных субъектов малого и среднего предпринимательства из числа физических лиц, получивших государственную поддержку</w:t>
            </w:r>
          </w:p>
        </w:tc>
        <w:tc>
          <w:tcPr>
            <w:tcW w:w="1292" w:type="dxa"/>
            <w:tcBorders>
              <w:top w:val="nil"/>
              <w:left w:val="nil"/>
              <w:bottom w:val="single" w:sz="4" w:space="0" w:color="auto"/>
              <w:right w:val="single" w:sz="4" w:space="0" w:color="auto"/>
            </w:tcBorders>
            <w:shd w:val="clear" w:color="auto" w:fill="auto"/>
            <w:vAlign w:val="center"/>
            <w:hideMark/>
          </w:tcPr>
          <w:p w14:paraId="7C2F03B8" w14:textId="77777777" w:rsidR="00FB1BB6" w:rsidRPr="00FB1BB6" w:rsidRDefault="00FB1BB6" w:rsidP="00FB1BB6">
            <w:pPr>
              <w:suppressAutoHyphens/>
              <w:spacing w:after="0" w:line="276" w:lineRule="auto"/>
              <w:jc w:val="center"/>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единиц</w:t>
            </w:r>
          </w:p>
        </w:tc>
        <w:tc>
          <w:tcPr>
            <w:tcW w:w="1880" w:type="dxa"/>
            <w:tcBorders>
              <w:top w:val="nil"/>
              <w:left w:val="nil"/>
              <w:bottom w:val="single" w:sz="4" w:space="0" w:color="auto"/>
              <w:right w:val="single" w:sz="4" w:space="0" w:color="auto"/>
            </w:tcBorders>
            <w:shd w:val="clear" w:color="auto" w:fill="auto"/>
            <w:vAlign w:val="center"/>
            <w:hideMark/>
          </w:tcPr>
          <w:p w14:paraId="32AEA241"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10</w:t>
            </w:r>
          </w:p>
        </w:tc>
        <w:tc>
          <w:tcPr>
            <w:tcW w:w="1701" w:type="dxa"/>
            <w:tcBorders>
              <w:top w:val="nil"/>
              <w:left w:val="nil"/>
              <w:bottom w:val="single" w:sz="4" w:space="0" w:color="auto"/>
              <w:right w:val="single" w:sz="4" w:space="0" w:color="auto"/>
            </w:tcBorders>
            <w:shd w:val="clear" w:color="auto" w:fill="auto"/>
            <w:vAlign w:val="center"/>
            <w:hideMark/>
          </w:tcPr>
          <w:p w14:paraId="70936D8E" w14:textId="77777777" w:rsidR="00FB1BB6" w:rsidRPr="00FB1BB6" w:rsidRDefault="00FB1BB6" w:rsidP="00FB1BB6">
            <w:pPr>
              <w:suppressAutoHyphens/>
              <w:spacing w:after="0" w:line="276" w:lineRule="auto"/>
              <w:jc w:val="right"/>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12</w:t>
            </w:r>
          </w:p>
        </w:tc>
      </w:tr>
    </w:tbl>
    <w:p w14:paraId="1799C2CA" w14:textId="72E75CD4" w:rsidR="00FB1BB6" w:rsidRPr="00125611" w:rsidRDefault="00125611" w:rsidP="00125611">
      <w:pPr>
        <w:keepNext/>
        <w:keepLines/>
        <w:spacing w:before="240" w:line="276" w:lineRule="auto"/>
        <w:ind w:left="247"/>
        <w:outlineLvl w:val="0"/>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9. </w:t>
      </w:r>
      <w:r w:rsidR="00FB1BB6" w:rsidRPr="00125611">
        <w:rPr>
          <w:rFonts w:ascii="Times New Roman" w:eastAsia="SimSun" w:hAnsi="Times New Roman" w:cs="Times New Roman"/>
          <w:b/>
          <w:bCs/>
          <w:sz w:val="24"/>
          <w:szCs w:val="24"/>
        </w:rPr>
        <w:t xml:space="preserve"> </w:t>
      </w:r>
      <w:bookmarkStart w:id="77" w:name="_Toc132686302"/>
      <w:r w:rsidRPr="00125611">
        <w:rPr>
          <w:rFonts w:ascii="Times New Roman" w:eastAsia="SimSun" w:hAnsi="Times New Roman" w:cs="Times New Roman"/>
          <w:b/>
          <w:bCs/>
          <w:sz w:val="24"/>
          <w:szCs w:val="24"/>
        </w:rPr>
        <w:t>Пояснительная записка</w:t>
      </w:r>
      <w:r w:rsidR="00FB1BB6" w:rsidRPr="00125611">
        <w:rPr>
          <w:rFonts w:ascii="Times New Roman" w:eastAsia="SimSun" w:hAnsi="Times New Roman" w:cs="Times New Roman"/>
          <w:b/>
          <w:bCs/>
          <w:sz w:val="24"/>
          <w:szCs w:val="24"/>
        </w:rPr>
        <w:t xml:space="preserve"> об основных достижениях Центра «Мой Бизнес» в 2022 году, о значимых мероприятиях </w:t>
      </w:r>
      <w:r w:rsidRPr="00125611">
        <w:rPr>
          <w:rFonts w:ascii="Times New Roman" w:eastAsia="SimSun" w:hAnsi="Times New Roman" w:cs="Times New Roman"/>
          <w:b/>
          <w:bCs/>
          <w:sz w:val="24"/>
          <w:szCs w:val="24"/>
        </w:rPr>
        <w:t>и проектах</w:t>
      </w:r>
      <w:r w:rsidR="00FB1BB6" w:rsidRPr="00125611">
        <w:rPr>
          <w:rFonts w:ascii="Times New Roman" w:eastAsia="SimSun" w:hAnsi="Times New Roman" w:cs="Times New Roman"/>
          <w:b/>
          <w:bCs/>
          <w:sz w:val="24"/>
          <w:szCs w:val="24"/>
        </w:rPr>
        <w:t xml:space="preserve">, а </w:t>
      </w:r>
      <w:r w:rsidRPr="00125611">
        <w:rPr>
          <w:rFonts w:ascii="Times New Roman" w:eastAsia="SimSun" w:hAnsi="Times New Roman" w:cs="Times New Roman"/>
          <w:b/>
          <w:bCs/>
          <w:sz w:val="24"/>
          <w:szCs w:val="24"/>
        </w:rPr>
        <w:t>также информация</w:t>
      </w:r>
      <w:r w:rsidR="00FB1BB6" w:rsidRPr="00125611">
        <w:rPr>
          <w:rFonts w:ascii="Times New Roman" w:eastAsia="SimSun" w:hAnsi="Times New Roman" w:cs="Times New Roman"/>
          <w:b/>
          <w:bCs/>
          <w:sz w:val="24"/>
          <w:szCs w:val="24"/>
        </w:rPr>
        <w:t xml:space="preserve"> об основных </w:t>
      </w:r>
      <w:r w:rsidRPr="00125611">
        <w:rPr>
          <w:rFonts w:ascii="Times New Roman" w:eastAsia="SimSun" w:hAnsi="Times New Roman" w:cs="Times New Roman"/>
          <w:b/>
          <w:bCs/>
          <w:sz w:val="24"/>
          <w:szCs w:val="24"/>
        </w:rPr>
        <w:t>показателях эффективности</w:t>
      </w:r>
      <w:r w:rsidR="00FB1BB6" w:rsidRPr="00125611">
        <w:rPr>
          <w:rFonts w:ascii="Times New Roman" w:eastAsia="SimSun" w:hAnsi="Times New Roman" w:cs="Times New Roman"/>
          <w:b/>
          <w:bCs/>
          <w:sz w:val="24"/>
          <w:szCs w:val="24"/>
        </w:rPr>
        <w:t xml:space="preserve"> деятельности Центра</w:t>
      </w:r>
      <w:bookmarkEnd w:id="77"/>
    </w:p>
    <w:p w14:paraId="00D28811" w14:textId="5EF11675" w:rsidR="00FB1BB6" w:rsidRPr="00FB1BB6" w:rsidRDefault="00FB1BB6" w:rsidP="00FB1BB6">
      <w:pPr>
        <w:suppressAutoHyphens/>
        <w:spacing w:after="0" w:line="276" w:lineRule="auto"/>
        <w:ind w:left="426"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Центр «Мой бизнес» был открыт в 2019 году на базе Фонда поддержки предпринимательства Основная задача </w:t>
      </w:r>
      <w:r w:rsidR="00F40198" w:rsidRPr="00FB1BB6">
        <w:rPr>
          <w:rFonts w:ascii="Times New Roman" w:eastAsia="Times New Roman" w:hAnsi="Times New Roman" w:cs="Times New Roman"/>
          <w:sz w:val="24"/>
          <w:szCs w:val="24"/>
          <w:lang w:eastAsia="zh-CN"/>
        </w:rPr>
        <w:t>— это</w:t>
      </w:r>
      <w:r w:rsidRPr="00FB1BB6">
        <w:rPr>
          <w:rFonts w:ascii="Times New Roman" w:eastAsia="Times New Roman" w:hAnsi="Times New Roman" w:cs="Times New Roman"/>
          <w:sz w:val="24"/>
          <w:szCs w:val="24"/>
          <w:lang w:eastAsia="zh-CN"/>
        </w:rPr>
        <w:t xml:space="preserve"> реализация региональных программ в рамках национального проекта Малое и среднее предпринимательство и поддержка предпринимательской инициативы». Главная цель – </w:t>
      </w:r>
      <w:r w:rsidRPr="00FB1BB6">
        <w:rPr>
          <w:rFonts w:ascii="Times New Roman" w:eastAsia="Times New Roman" w:hAnsi="Times New Roman" w:cs="Times New Roman"/>
          <w:b/>
          <w:bCs/>
          <w:sz w:val="24"/>
          <w:szCs w:val="24"/>
          <w:lang w:eastAsia="zh-CN"/>
        </w:rPr>
        <w:t xml:space="preserve">обеспечить доступность </w:t>
      </w:r>
      <w:r w:rsidRPr="00FB1BB6">
        <w:rPr>
          <w:rFonts w:ascii="Times New Roman" w:eastAsia="Times New Roman" w:hAnsi="Times New Roman" w:cs="Times New Roman"/>
          <w:b/>
          <w:bCs/>
          <w:sz w:val="24"/>
          <w:szCs w:val="24"/>
          <w:lang w:eastAsia="zh-CN"/>
        </w:rPr>
        <w:lastRenderedPageBreak/>
        <w:t>поддержки предпринимателей</w:t>
      </w:r>
      <w:r w:rsidRPr="00FB1BB6">
        <w:rPr>
          <w:rFonts w:ascii="Times New Roman" w:eastAsia="Times New Roman" w:hAnsi="Times New Roman" w:cs="Times New Roman"/>
          <w:sz w:val="24"/>
          <w:szCs w:val="24"/>
          <w:lang w:eastAsia="zh-CN"/>
        </w:rPr>
        <w:t xml:space="preserve">, а </w:t>
      </w:r>
      <w:r w:rsidR="00F40198" w:rsidRPr="00FB1BB6">
        <w:rPr>
          <w:rFonts w:ascii="Times New Roman" w:eastAsia="Times New Roman" w:hAnsi="Times New Roman" w:cs="Times New Roman"/>
          <w:sz w:val="24"/>
          <w:szCs w:val="24"/>
          <w:lang w:eastAsia="zh-CN"/>
        </w:rPr>
        <w:t>также тех</w:t>
      </w:r>
      <w:r w:rsidRPr="00FB1BB6">
        <w:rPr>
          <w:rFonts w:ascii="Times New Roman" w:eastAsia="Times New Roman" w:hAnsi="Times New Roman" w:cs="Times New Roman"/>
          <w:sz w:val="24"/>
          <w:szCs w:val="24"/>
          <w:lang w:eastAsia="zh-CN"/>
        </w:rPr>
        <w:t xml:space="preserve">, кто только планирует начать бизнес.  Для этого в центре «Мой бизнес» на бесплатной основе оказывается более 50. </w:t>
      </w:r>
    </w:p>
    <w:p w14:paraId="27BAAEFF" w14:textId="0A30C6EF" w:rsidR="00FB1BB6" w:rsidRPr="00FB1BB6" w:rsidRDefault="00FB1BB6" w:rsidP="00FB1BB6">
      <w:pPr>
        <w:suppressAutoHyphens/>
        <w:spacing w:after="0" w:line="276" w:lineRule="auto"/>
        <w:ind w:left="426"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В центре объединены информация и возможность получения всех мер </w:t>
      </w:r>
      <w:r w:rsidR="00F40198" w:rsidRPr="00FB1BB6">
        <w:rPr>
          <w:rFonts w:ascii="Times New Roman" w:eastAsia="Times New Roman" w:hAnsi="Times New Roman" w:cs="Times New Roman"/>
          <w:sz w:val="24"/>
          <w:szCs w:val="24"/>
          <w:lang w:eastAsia="zh-CN"/>
        </w:rPr>
        <w:t>поддержки, доступных</w:t>
      </w:r>
      <w:r w:rsidRPr="00FB1BB6">
        <w:rPr>
          <w:rFonts w:ascii="Times New Roman" w:eastAsia="Times New Roman" w:hAnsi="Times New Roman" w:cs="Times New Roman"/>
          <w:sz w:val="24"/>
          <w:szCs w:val="24"/>
          <w:lang w:eastAsia="zh-CN"/>
        </w:rPr>
        <w:t xml:space="preserve"> для бизнеса региона, не зависимо от формы собственности и территориальной принадлежности. Организованы максимально комфортные условия для оказания услуг: горячая линия, предварительная запись, для посетителей центра работает электронная очередь, предоставлена возможность большинство услуг получать дистанционно. Для максимального удобства все услуги предоставляются в формате единого окна.  В распоряжении также коворкинг, переговорные, конференцзал. </w:t>
      </w:r>
    </w:p>
    <w:p w14:paraId="3FD836AB" w14:textId="77777777" w:rsidR="00FB1BB6" w:rsidRPr="00FB1BB6" w:rsidRDefault="00FB1BB6" w:rsidP="00FB1BB6">
      <w:pPr>
        <w:suppressAutoHyphens/>
        <w:spacing w:after="0" w:line="276" w:lineRule="auto"/>
        <w:ind w:left="426"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В 2022 году основной целью деятельности центра «Мой бизнес» является поддержка бизнеса на всех этапах развития в формате «единого окна».  Основными задачами оказания услуг является:</w:t>
      </w:r>
    </w:p>
    <w:p w14:paraId="64B60EC8" w14:textId="77777777" w:rsidR="00FB1BB6" w:rsidRPr="00FB1BB6" w:rsidRDefault="00FB1BB6" w:rsidP="00FB1BB6">
      <w:pPr>
        <w:spacing w:after="0" w:line="276" w:lineRule="auto"/>
        <w:ind w:left="993"/>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-создание благоприятных условий для начала ведения бизнеса, в том числе самозанятым гражданам;</w:t>
      </w:r>
    </w:p>
    <w:p w14:paraId="3761E9EB" w14:textId="77777777" w:rsidR="00FB1BB6" w:rsidRPr="00FB1BB6" w:rsidRDefault="00FB1BB6" w:rsidP="00FB1BB6">
      <w:pPr>
        <w:spacing w:after="0" w:line="276" w:lineRule="auto"/>
        <w:ind w:left="993"/>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-поддержка и развитие социального предпринимательства;</w:t>
      </w:r>
    </w:p>
    <w:p w14:paraId="4257BF5A" w14:textId="61F764D6" w:rsidR="00FB1BB6" w:rsidRPr="00FB1BB6" w:rsidRDefault="00FB1BB6" w:rsidP="00FB1BB6">
      <w:pPr>
        <w:spacing w:after="0" w:line="276" w:lineRule="auto"/>
        <w:ind w:left="993"/>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-комплексный подход к оказанию услуг, направленных на рост и развитие действующего бизнеса</w:t>
      </w:r>
    </w:p>
    <w:p w14:paraId="3B54B783" w14:textId="77777777" w:rsidR="00FB1BB6" w:rsidRPr="00FB1BB6" w:rsidRDefault="00FB1BB6" w:rsidP="00FB1BB6">
      <w:pPr>
        <w:spacing w:after="0" w:line="276" w:lineRule="auto"/>
        <w:ind w:left="993"/>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-популяризация предпринимательства</w:t>
      </w:r>
    </w:p>
    <w:p w14:paraId="3C10F1EF" w14:textId="77777777" w:rsidR="00FB1BB6" w:rsidRPr="00FB1BB6" w:rsidRDefault="00FB1BB6" w:rsidP="00FB1BB6">
      <w:pPr>
        <w:spacing w:after="0" w:line="276" w:lineRule="auto"/>
        <w:ind w:left="993"/>
        <w:rPr>
          <w:rFonts w:ascii="Times New Roman" w:eastAsia="Times New Roman" w:hAnsi="Times New Roman" w:cs="Times New Roman"/>
          <w:sz w:val="24"/>
          <w:szCs w:val="24"/>
          <w:lang w:eastAsia="ru-RU"/>
        </w:rPr>
      </w:pPr>
    </w:p>
    <w:p w14:paraId="711E3364" w14:textId="0F90B2DF" w:rsidR="00FB1BB6" w:rsidRPr="00FB1BB6" w:rsidRDefault="00FB1BB6" w:rsidP="00FB1BB6">
      <w:pPr>
        <w:suppressAutoHyphens/>
        <w:spacing w:after="0" w:line="276" w:lineRule="auto"/>
        <w:ind w:left="426"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В Центре «Мой бизнес» в 2022 году оказано 12 </w:t>
      </w:r>
      <w:r w:rsidR="00F119FB" w:rsidRPr="00FB1BB6">
        <w:rPr>
          <w:rFonts w:ascii="Times New Roman" w:eastAsia="Times New Roman" w:hAnsi="Times New Roman" w:cs="Times New Roman"/>
          <w:sz w:val="24"/>
          <w:szCs w:val="24"/>
          <w:lang w:eastAsia="zh-CN"/>
        </w:rPr>
        <w:t>986 единиц</w:t>
      </w:r>
      <w:r w:rsidRPr="00FB1BB6">
        <w:rPr>
          <w:rFonts w:ascii="Times New Roman" w:eastAsia="Times New Roman" w:hAnsi="Times New Roman" w:cs="Times New Roman"/>
          <w:sz w:val="24"/>
          <w:szCs w:val="24"/>
          <w:lang w:eastAsia="zh-CN"/>
        </w:rPr>
        <w:t xml:space="preserve"> услуг по принципу «одного окна» для 10 </w:t>
      </w:r>
      <w:r w:rsidR="00F119FB" w:rsidRPr="00FB1BB6">
        <w:rPr>
          <w:rFonts w:ascii="Times New Roman" w:eastAsia="Times New Roman" w:hAnsi="Times New Roman" w:cs="Times New Roman"/>
          <w:sz w:val="24"/>
          <w:szCs w:val="24"/>
          <w:lang w:eastAsia="zh-CN"/>
        </w:rPr>
        <w:t>520 получателей</w:t>
      </w:r>
      <w:r w:rsidRPr="00FB1BB6">
        <w:rPr>
          <w:rFonts w:ascii="Times New Roman" w:eastAsia="Times New Roman" w:hAnsi="Times New Roman" w:cs="Times New Roman"/>
          <w:sz w:val="24"/>
          <w:szCs w:val="24"/>
          <w:lang w:eastAsia="zh-CN"/>
        </w:rPr>
        <w:t xml:space="preserve"> услуг - субъектов </w:t>
      </w:r>
      <w:r w:rsidR="00F119FB" w:rsidRPr="00FB1BB6">
        <w:rPr>
          <w:rFonts w:ascii="Times New Roman" w:eastAsia="Times New Roman" w:hAnsi="Times New Roman" w:cs="Times New Roman"/>
          <w:sz w:val="24"/>
          <w:szCs w:val="24"/>
          <w:lang w:eastAsia="zh-CN"/>
        </w:rPr>
        <w:t>МСП, физических</w:t>
      </w:r>
      <w:r w:rsidRPr="00FB1BB6">
        <w:rPr>
          <w:rFonts w:ascii="Times New Roman" w:eastAsia="Times New Roman" w:hAnsi="Times New Roman" w:cs="Times New Roman"/>
          <w:sz w:val="24"/>
          <w:szCs w:val="24"/>
          <w:lang w:eastAsia="zh-CN"/>
        </w:rPr>
        <w:t xml:space="preserve"> лиц, заинтересованных в предпринимательской деятельности, а также плательщиков налога на профессиональный доход (далее – самозанятые). Основными формами поддержки являются: информационно-консультационная, образовательная, комплексная и прямые нефинансовые меры поддержки. </w:t>
      </w:r>
    </w:p>
    <w:p w14:paraId="2EA66DCD" w14:textId="77777777" w:rsidR="00FB1BB6" w:rsidRPr="00FB1BB6" w:rsidRDefault="00FB1BB6" w:rsidP="00FB1BB6">
      <w:pPr>
        <w:suppressAutoHyphens/>
        <w:spacing w:after="0" w:line="276" w:lineRule="auto"/>
        <w:ind w:left="426"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Услуги оказываются в рамках реализации региональных проектов: </w:t>
      </w:r>
    </w:p>
    <w:p w14:paraId="41CF2FA8" w14:textId="77777777" w:rsidR="00FB1BB6" w:rsidRPr="00FB1BB6" w:rsidRDefault="00FB1BB6" w:rsidP="00FB1BB6">
      <w:pPr>
        <w:suppressAutoHyphens/>
        <w:spacing w:after="0" w:line="276" w:lineRule="auto"/>
        <w:ind w:left="426"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1. Оказание информационно-консультационной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14:paraId="4464263C" w14:textId="77777777" w:rsidR="00FB1BB6" w:rsidRPr="00FB1BB6" w:rsidRDefault="00FB1BB6" w:rsidP="00FB1BB6">
      <w:pPr>
        <w:suppressAutoHyphens/>
        <w:spacing w:after="0" w:line="276" w:lineRule="auto"/>
        <w:ind w:left="426"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В рамках проекта оказано 2 128 услуг, в том числе информационные мероприятия в формате «прямой линии» «Легкий старт бизнеса с государственной поддержкой», «Меры поддержки работодателей, направленные на сохранение занятости работников», вебинары «Информационная компания в рамках конкурса 1100 П», «Проведение публичных обсуждений результатов  правоприменительной практики налоговых органов» и др. Оказано  1348 индивидуальных консультаций, выданы гранты победителям конкурса среди участников образовательного проекта «Ты-предприниматель», а также организованы мероприятия участникам федерального проекта поддержки инновационного предпринимательства и образовательная программа «Бизнес по-женски»   Всего в рамках проекта получили поддержку 1 406 человек – уникальных субъектов малого и среднего предпринимательства и физических лиц, применяющих специальный налоговый режим «Налог на профессиональный доход», получивших государственную поддержку.</w:t>
      </w:r>
    </w:p>
    <w:p w14:paraId="511B9C58" w14:textId="77777777" w:rsidR="00FB1BB6" w:rsidRPr="00FB1BB6" w:rsidRDefault="00FB1BB6" w:rsidP="00FB1BB6">
      <w:pPr>
        <w:suppressAutoHyphens/>
        <w:spacing w:after="0" w:line="276" w:lineRule="auto"/>
        <w:ind w:left="426"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Количество уникальных социальных предприятий, включенных в реестр социальных предпринимателей, получивших комплекс услуг по состоянию на 31.12.2022 г.— 100 и субъектов малого и среднего предпринимательства, созданных физическими лицами в возрасте до 25 лет включительно, получивших комплекс услуг по состоянию на 31.12.2022 г.— 91.</w:t>
      </w:r>
    </w:p>
    <w:p w14:paraId="2B49BFED" w14:textId="77777777" w:rsidR="00FB1BB6" w:rsidRPr="00FB1BB6" w:rsidRDefault="00FB1BB6" w:rsidP="00FB1BB6">
      <w:pPr>
        <w:suppressAutoHyphens/>
        <w:spacing w:after="0" w:line="276" w:lineRule="auto"/>
        <w:ind w:left="426"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lastRenderedPageBreak/>
        <w:t xml:space="preserve">2. Оказание комплекса информационно-консультационных и образовательных услуг самозанятым гражданам. </w:t>
      </w:r>
    </w:p>
    <w:p w14:paraId="4754A669" w14:textId="77777777" w:rsidR="00FB1BB6" w:rsidRPr="00FB1BB6" w:rsidRDefault="00FB1BB6" w:rsidP="00FB1BB6">
      <w:pPr>
        <w:suppressAutoHyphens/>
        <w:spacing w:after="0" w:line="276" w:lineRule="auto"/>
        <w:ind w:left="426"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В рамках проекта оказано более 2800 услуг, в том числе 385 индивидуальных консультаций, для действующих самозанятых, которые готовы масштабировать свой бизнес до уровня индивидуальных предпринимателей реализован проект  «Начни свое дело для самозанятых», в котором приняло участие 410  человек, Проведены курсы по профессии «Менеджер маркетплейсов», "Кондитерское искусство", где обучилось 91 самозанятый, в акселераторе #СамСебеЗанятый обучились 300 человек различным профессиям, также оказана прямая нефинансовая поддержка по продвижению товаров и услуг – 709 ед. (выставки, визитки, полиграфия и </w:t>
      </w:r>
      <w:proofErr w:type="spellStart"/>
      <w:r w:rsidRPr="00FB1BB6">
        <w:rPr>
          <w:rFonts w:ascii="Times New Roman" w:eastAsia="Times New Roman" w:hAnsi="Times New Roman" w:cs="Times New Roman"/>
          <w:sz w:val="24"/>
          <w:szCs w:val="24"/>
          <w:lang w:eastAsia="zh-CN"/>
        </w:rPr>
        <w:t>т.д</w:t>
      </w:r>
      <w:proofErr w:type="spellEnd"/>
      <w:r w:rsidRPr="00FB1BB6">
        <w:rPr>
          <w:rFonts w:ascii="Times New Roman" w:eastAsia="Times New Roman" w:hAnsi="Times New Roman" w:cs="Times New Roman"/>
          <w:sz w:val="24"/>
          <w:szCs w:val="24"/>
          <w:lang w:eastAsia="zh-CN"/>
        </w:rPr>
        <w:t xml:space="preserve">) и проведено 27 различных обучающих программ и тренингов для самозанятых граждан. Всего в проекте приняло участие 1 142 человека. </w:t>
      </w:r>
    </w:p>
    <w:p w14:paraId="1580F6A5" w14:textId="77777777" w:rsidR="00FB1BB6" w:rsidRPr="00FB1BB6" w:rsidRDefault="00FB1BB6" w:rsidP="00FB1BB6">
      <w:pPr>
        <w:suppressAutoHyphens/>
        <w:spacing w:after="0" w:line="276" w:lineRule="auto"/>
        <w:ind w:left="426" w:firstLine="708"/>
        <w:jc w:val="both"/>
        <w:rPr>
          <w:rFonts w:ascii="Times New Roman" w:eastAsia="Times New Roman" w:hAnsi="Times New Roman" w:cs="Times New Roman"/>
          <w:sz w:val="24"/>
          <w:szCs w:val="24"/>
          <w:lang w:eastAsia="zh-CN"/>
        </w:rPr>
      </w:pPr>
    </w:p>
    <w:p w14:paraId="0F82CC05" w14:textId="77777777" w:rsidR="00FB1BB6" w:rsidRPr="00FB1BB6" w:rsidRDefault="00FB1BB6" w:rsidP="00FB1BB6">
      <w:pPr>
        <w:suppressAutoHyphens/>
        <w:spacing w:after="0" w:line="276" w:lineRule="auto"/>
        <w:ind w:left="426"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3. Оказание комплекса услуг гражданам, желающим вести бизнес, начинающим и действующим предпринимателям,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площадке центра «Мой бизнес». Основные задачи центра «Мой бизнес» в рамках этого проекта:</w:t>
      </w:r>
    </w:p>
    <w:p w14:paraId="27D99883" w14:textId="77777777" w:rsidR="00FB1BB6" w:rsidRPr="00FB1BB6" w:rsidRDefault="00FB1BB6" w:rsidP="00FB1BB6">
      <w:pPr>
        <w:spacing w:after="0" w:line="276" w:lineRule="auto"/>
        <w:ind w:left="1134"/>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w:t>
      </w:r>
      <w:r w:rsidRPr="00FB1BB6">
        <w:rPr>
          <w:rFonts w:ascii="Times New Roman" w:eastAsia="Times New Roman" w:hAnsi="Times New Roman" w:cs="Times New Roman"/>
          <w:sz w:val="24"/>
          <w:szCs w:val="24"/>
          <w:lang w:eastAsia="ru-RU"/>
        </w:rPr>
        <w:tab/>
        <w:t>развитие и популяризация молодежного предпринимательства в Пермском крае;</w:t>
      </w:r>
    </w:p>
    <w:p w14:paraId="61BC9202" w14:textId="77777777" w:rsidR="00FB1BB6" w:rsidRPr="00FB1BB6" w:rsidRDefault="00FB1BB6" w:rsidP="00FB1BB6">
      <w:pPr>
        <w:spacing w:after="0" w:line="276" w:lineRule="auto"/>
        <w:ind w:left="1134"/>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w:t>
      </w:r>
      <w:r w:rsidRPr="00FB1BB6">
        <w:rPr>
          <w:rFonts w:ascii="Times New Roman" w:eastAsia="Times New Roman" w:hAnsi="Times New Roman" w:cs="Times New Roman"/>
          <w:sz w:val="24"/>
          <w:szCs w:val="24"/>
          <w:lang w:eastAsia="ru-RU"/>
        </w:rPr>
        <w:tab/>
        <w:t>увеличение занятых в сфере предпринимательства;</w:t>
      </w:r>
    </w:p>
    <w:p w14:paraId="1A3A4E51" w14:textId="77777777" w:rsidR="00FB1BB6" w:rsidRPr="00FB1BB6" w:rsidRDefault="00FB1BB6" w:rsidP="00FB1BB6">
      <w:pPr>
        <w:spacing w:after="0" w:line="276" w:lineRule="auto"/>
        <w:ind w:left="1134"/>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w:t>
      </w:r>
      <w:r w:rsidRPr="00FB1BB6">
        <w:rPr>
          <w:rFonts w:ascii="Times New Roman" w:eastAsia="Times New Roman" w:hAnsi="Times New Roman" w:cs="Times New Roman"/>
          <w:sz w:val="24"/>
          <w:szCs w:val="24"/>
          <w:lang w:eastAsia="ru-RU"/>
        </w:rPr>
        <w:tab/>
        <w:t>развитие женского предпринимательства на территории Пермского края;</w:t>
      </w:r>
    </w:p>
    <w:p w14:paraId="49DB2901" w14:textId="77777777" w:rsidR="00FB1BB6" w:rsidRPr="00FB1BB6" w:rsidRDefault="00FB1BB6" w:rsidP="00FB1BB6">
      <w:pPr>
        <w:spacing w:after="0" w:line="276" w:lineRule="auto"/>
        <w:ind w:left="1134"/>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w:t>
      </w:r>
      <w:r w:rsidRPr="00FB1BB6">
        <w:rPr>
          <w:rFonts w:ascii="Times New Roman" w:eastAsia="Times New Roman" w:hAnsi="Times New Roman" w:cs="Times New Roman"/>
          <w:sz w:val="24"/>
          <w:szCs w:val="24"/>
          <w:lang w:eastAsia="ru-RU"/>
        </w:rPr>
        <w:tab/>
        <w:t>повышение предпринимательской активности женщин и их мотивационных предпочтений при создании собственного бизнеса;</w:t>
      </w:r>
    </w:p>
    <w:p w14:paraId="77C0F250" w14:textId="77777777" w:rsidR="00FB1BB6" w:rsidRPr="00FB1BB6" w:rsidRDefault="00FB1BB6" w:rsidP="00FB1BB6">
      <w:pPr>
        <w:spacing w:after="0" w:line="276" w:lineRule="auto"/>
        <w:ind w:left="1134"/>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w:t>
      </w:r>
      <w:r w:rsidRPr="00FB1BB6">
        <w:rPr>
          <w:rFonts w:ascii="Times New Roman" w:eastAsia="Times New Roman" w:hAnsi="Times New Roman" w:cs="Times New Roman"/>
          <w:sz w:val="24"/>
          <w:szCs w:val="24"/>
          <w:lang w:eastAsia="ru-RU"/>
        </w:rPr>
        <w:tab/>
        <w:t>поддержка начинающих предпринимателей;</w:t>
      </w:r>
    </w:p>
    <w:p w14:paraId="401CD6EE" w14:textId="77777777" w:rsidR="00FB1BB6" w:rsidRPr="00FB1BB6" w:rsidRDefault="00FB1BB6" w:rsidP="00FB1BB6">
      <w:pPr>
        <w:spacing w:after="0" w:line="276" w:lineRule="auto"/>
        <w:ind w:left="1134"/>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w:t>
      </w:r>
      <w:r w:rsidRPr="00FB1BB6">
        <w:rPr>
          <w:rFonts w:ascii="Times New Roman" w:eastAsia="Times New Roman" w:hAnsi="Times New Roman" w:cs="Times New Roman"/>
          <w:sz w:val="24"/>
          <w:szCs w:val="24"/>
          <w:lang w:eastAsia="ru-RU"/>
        </w:rPr>
        <w:tab/>
        <w:t>повышение финансовой и правовой грамотности, развитие компетенций субъектов МСП;</w:t>
      </w:r>
    </w:p>
    <w:p w14:paraId="2D6E49A5" w14:textId="77777777" w:rsidR="00FB1BB6" w:rsidRPr="00FB1BB6" w:rsidRDefault="00FB1BB6" w:rsidP="00FB1BB6">
      <w:pPr>
        <w:spacing w:after="0" w:line="276" w:lineRule="auto"/>
        <w:ind w:left="1134"/>
        <w:rPr>
          <w:rFonts w:ascii="Times New Roman" w:eastAsia="Times New Roman" w:hAnsi="Times New Roman" w:cs="Times New Roman"/>
          <w:sz w:val="24"/>
          <w:szCs w:val="24"/>
          <w:lang w:eastAsia="ru-RU"/>
        </w:rPr>
      </w:pPr>
      <w:r w:rsidRPr="00FB1BB6">
        <w:rPr>
          <w:rFonts w:ascii="Times New Roman" w:eastAsia="Times New Roman" w:hAnsi="Times New Roman" w:cs="Times New Roman"/>
          <w:sz w:val="24"/>
          <w:szCs w:val="24"/>
          <w:lang w:eastAsia="ru-RU"/>
        </w:rPr>
        <w:t>-</w:t>
      </w:r>
      <w:r w:rsidRPr="00FB1BB6">
        <w:rPr>
          <w:rFonts w:ascii="Times New Roman" w:eastAsia="Times New Roman" w:hAnsi="Times New Roman" w:cs="Times New Roman"/>
          <w:sz w:val="24"/>
          <w:szCs w:val="24"/>
          <w:lang w:eastAsia="ru-RU"/>
        </w:rPr>
        <w:tab/>
        <w:t>популяризация предпринимательства в медиапространстве.</w:t>
      </w:r>
    </w:p>
    <w:p w14:paraId="7B0C08F8" w14:textId="77777777" w:rsidR="00FB1BB6" w:rsidRPr="00FB1BB6" w:rsidRDefault="00FB1BB6" w:rsidP="00FB1BB6">
      <w:pPr>
        <w:suppressAutoHyphens/>
        <w:spacing w:after="0" w:line="276" w:lineRule="auto"/>
        <w:ind w:left="426"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Проект реализуется по двум направлениям: в рамках деятельности структурных подразделений НО «ПФРП» ЦПП и ЦИСС. Оказано 14 тысяч услуг для 7,5 тысяч граждан, в том числе физических лиц, планирующих вести предпринимательскую деятельность. Создано новых СМСП в рамках проекта 338 ед.</w:t>
      </w:r>
    </w:p>
    <w:p w14:paraId="17C0FD9E" w14:textId="77777777" w:rsidR="00FB1BB6" w:rsidRPr="00FB1BB6" w:rsidRDefault="00FB1BB6" w:rsidP="00FB1BB6">
      <w:pPr>
        <w:suppressAutoHyphens/>
        <w:spacing w:after="0" w:line="276" w:lineRule="auto"/>
        <w:ind w:left="426"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4. Оказание комплекса услуг, сервисов и мер поддержки субъектам малого и среднего предпринимательства и резидентам промышленных парков, технопарков в центре «Мой бизнес». </w:t>
      </w:r>
    </w:p>
    <w:p w14:paraId="61CE630C" w14:textId="77777777" w:rsidR="00FB1BB6" w:rsidRPr="00FB1BB6" w:rsidRDefault="00FB1BB6" w:rsidP="00FB1BB6">
      <w:pPr>
        <w:suppressAutoHyphens/>
        <w:spacing w:after="0" w:line="276" w:lineRule="auto"/>
        <w:ind w:left="426"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В рамках этого проекта организовано оказание комплексной поддержки субъектам МСП, заинтересованных в росте и развитии своего бизнеса.  Для оказания комплексной поддержки проводится предварительная оценка (прескоринг) количественных и качественных показателей деятельности субъекта малого и среднего предпринимательства на основании данных открытых источников (в соответствии с приказом Минэкономразвития России от 26.03.2021 № 142.</w:t>
      </w:r>
    </w:p>
    <w:p w14:paraId="45BABC98" w14:textId="0D13391B" w:rsidR="00FB1BB6" w:rsidRPr="00FB1BB6" w:rsidRDefault="00FB1BB6" w:rsidP="00FB1BB6">
      <w:pPr>
        <w:suppressAutoHyphens/>
        <w:spacing w:after="0" w:line="276" w:lineRule="auto"/>
        <w:ind w:left="426"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Комплексная поддержка в 2022 году оказывалась субъектам МСП, осуществляющий свою деятельность на территории Пермского края, в том числе субъектам социального предпринимательства.  В 2022 году самыми востребованными были услуги: содействие выходу на электронные торговые площадки по 44 ФЗ и 223 ФЗ и коммерческие площадки, в том числе на маркетплейсы, содействие в популяризации товаров и услуг и их продвижения посредством сети интернет, юридическое сопровождение сделок, внесения изменений в ЕГРЮЛ, регистрация юридических лиц, в </w:t>
      </w:r>
      <w:r w:rsidRPr="00FB1BB6">
        <w:rPr>
          <w:rFonts w:ascii="Times New Roman" w:eastAsia="Times New Roman" w:hAnsi="Times New Roman" w:cs="Times New Roman"/>
          <w:sz w:val="24"/>
          <w:szCs w:val="24"/>
          <w:lang w:eastAsia="zh-CN"/>
        </w:rPr>
        <w:lastRenderedPageBreak/>
        <w:t>том числе НКО, выдача ЭЦП и регистрация онлайн-касс, содействие СМСП в участии в выставочно-ярмарочных мероприятиях на территории РФ, содействие в регистрации товарного знака, сертификации товаров и услуг, защите авторских прав, а также услуги онлайн-студии центра «Мой бизнес»- создание фото и видео контента. Перечень услуг дополняется исходя из спроса получателей поддержки. Мониторинг осуществляется на регулярной основе.</w:t>
      </w:r>
    </w:p>
    <w:p w14:paraId="27E1E903" w14:textId="086067BB" w:rsidR="00FB1BB6" w:rsidRPr="00FB1BB6" w:rsidRDefault="00FB1BB6" w:rsidP="00FB1BB6">
      <w:pPr>
        <w:suppressAutoHyphens/>
        <w:spacing w:after="0" w:line="276" w:lineRule="auto"/>
        <w:ind w:left="426"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Всего оказано комплексных услуг в рамках проекта «Акселерация» за 2022 год </w:t>
      </w:r>
      <w:r w:rsidR="000C410B">
        <w:rPr>
          <w:rFonts w:ascii="Times New Roman" w:eastAsia="Times New Roman" w:hAnsi="Times New Roman" w:cs="Times New Roman"/>
          <w:sz w:val="24"/>
          <w:szCs w:val="24"/>
          <w:lang w:eastAsia="zh-CN"/>
        </w:rPr>
        <w:br/>
      </w:r>
      <w:r w:rsidRPr="00FB1BB6">
        <w:rPr>
          <w:rFonts w:ascii="Times New Roman" w:eastAsia="Times New Roman" w:hAnsi="Times New Roman" w:cs="Times New Roman"/>
          <w:sz w:val="24"/>
          <w:szCs w:val="24"/>
          <w:lang w:eastAsia="zh-CN"/>
        </w:rPr>
        <w:t xml:space="preserve">4 949 </w:t>
      </w:r>
      <w:r w:rsidR="00125611" w:rsidRPr="00FB1BB6">
        <w:rPr>
          <w:rFonts w:ascii="Times New Roman" w:eastAsia="Times New Roman" w:hAnsi="Times New Roman" w:cs="Times New Roman"/>
          <w:sz w:val="24"/>
          <w:szCs w:val="24"/>
          <w:lang w:eastAsia="zh-CN"/>
        </w:rPr>
        <w:t>ед.</w:t>
      </w:r>
      <w:r w:rsidRPr="00FB1BB6">
        <w:rPr>
          <w:rFonts w:ascii="Times New Roman" w:eastAsia="Times New Roman" w:hAnsi="Times New Roman" w:cs="Times New Roman"/>
          <w:sz w:val="24"/>
          <w:szCs w:val="24"/>
          <w:lang w:eastAsia="zh-CN"/>
        </w:rPr>
        <w:t xml:space="preserve">, получателями стали </w:t>
      </w:r>
      <w:r w:rsidR="00561CF2" w:rsidRPr="00FB1BB6">
        <w:rPr>
          <w:rFonts w:ascii="Times New Roman" w:eastAsia="Times New Roman" w:hAnsi="Times New Roman" w:cs="Times New Roman"/>
          <w:sz w:val="24"/>
          <w:szCs w:val="24"/>
          <w:lang w:eastAsia="zh-CN"/>
        </w:rPr>
        <w:t>почти три</w:t>
      </w:r>
      <w:r w:rsidRPr="00FB1BB6">
        <w:rPr>
          <w:rFonts w:ascii="Times New Roman" w:eastAsia="Times New Roman" w:hAnsi="Times New Roman" w:cs="Times New Roman"/>
          <w:sz w:val="24"/>
          <w:szCs w:val="24"/>
          <w:lang w:eastAsia="zh-CN"/>
        </w:rPr>
        <w:t xml:space="preserve"> тысячи действующих уникальных СМСП, которые обратились в центр «Мой бизнес» за комплексной поддержкой различных форм. Заявители прошли предварительную диагностику бизнеса, получили индивидуальную консультацию, а также приняли участи в мероприятиях, направленных на развитие предпринимательских компетенций по интересующему направлению или получили прямую нефинансовую поддержку. По направлению деятельности ЦПП оказано 4 644 услуги и 305 услуг в рамках деятельности ЦИСС.</w:t>
      </w:r>
    </w:p>
    <w:p w14:paraId="20B4F11B" w14:textId="77777777" w:rsidR="00FB1BB6" w:rsidRPr="00FB1BB6" w:rsidRDefault="00FB1BB6" w:rsidP="00FB1BB6">
      <w:pPr>
        <w:suppressAutoHyphens/>
        <w:spacing w:after="0" w:line="276" w:lineRule="auto"/>
        <w:ind w:left="426"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Ключевые направления деятельности и реализованные проекты и программы в 2022 году:</w:t>
      </w:r>
    </w:p>
    <w:p w14:paraId="58926A8E" w14:textId="77777777" w:rsidR="00FB1BB6" w:rsidRPr="00FB1BB6" w:rsidRDefault="00FB1BB6" w:rsidP="00FB1BB6">
      <w:pPr>
        <w:suppressAutoHyphens/>
        <w:spacing w:after="0" w:line="276" w:lineRule="auto"/>
        <w:ind w:left="426"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b/>
          <w:bCs/>
          <w:sz w:val="24"/>
          <w:szCs w:val="24"/>
          <w:lang w:eastAsia="zh-CN"/>
        </w:rPr>
        <w:t>Вовлечение в предпринимательскую деятельность: о</w:t>
      </w:r>
      <w:r w:rsidRPr="00FB1BB6">
        <w:rPr>
          <w:rFonts w:ascii="Times New Roman" w:eastAsia="Times New Roman" w:hAnsi="Times New Roman" w:cs="Times New Roman"/>
          <w:sz w:val="24"/>
          <w:szCs w:val="24"/>
          <w:lang w:eastAsia="zh-CN"/>
        </w:rPr>
        <w:t>бразовательная программа «Ты- предприниматель», совместный проект с Министерством социального развития «Начни свое дело», организация и проведение мероприятий для бизнеса различных отраслей (туризм, сельское хозяйство, легкая промышленность и т.д.), реализация программы «Развитие инновационного предпринимательства в регионе», образовательный проект для школьников «Бизнес-</w:t>
      </w:r>
      <w:proofErr w:type="spellStart"/>
      <w:r w:rsidRPr="00FB1BB6">
        <w:rPr>
          <w:rFonts w:ascii="Times New Roman" w:eastAsia="Times New Roman" w:hAnsi="Times New Roman" w:cs="Times New Roman"/>
          <w:sz w:val="24"/>
          <w:szCs w:val="24"/>
          <w:lang w:eastAsia="zh-CN"/>
        </w:rPr>
        <w:t>кидс</w:t>
      </w:r>
      <w:proofErr w:type="spellEnd"/>
      <w:r w:rsidRPr="00FB1BB6">
        <w:rPr>
          <w:rFonts w:ascii="Times New Roman" w:eastAsia="Times New Roman" w:hAnsi="Times New Roman" w:cs="Times New Roman"/>
          <w:sz w:val="24"/>
          <w:szCs w:val="24"/>
          <w:lang w:eastAsia="zh-CN"/>
        </w:rPr>
        <w:t>», образовательный проект «Бизнес по-женски».</w:t>
      </w:r>
    </w:p>
    <w:p w14:paraId="040EA9F3" w14:textId="33379F2F" w:rsidR="00FB1BB6" w:rsidRPr="00FB1BB6" w:rsidRDefault="00FB1BB6" w:rsidP="00FB1BB6">
      <w:pPr>
        <w:suppressAutoHyphens/>
        <w:spacing w:after="0" w:line="276" w:lineRule="auto"/>
        <w:ind w:left="426"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b/>
          <w:bCs/>
          <w:sz w:val="24"/>
          <w:szCs w:val="24"/>
          <w:lang w:eastAsia="zh-CN"/>
        </w:rPr>
        <w:t xml:space="preserve">Развитие </w:t>
      </w:r>
      <w:r w:rsidR="00125611" w:rsidRPr="00FB1BB6">
        <w:rPr>
          <w:rFonts w:ascii="Times New Roman" w:eastAsia="Times New Roman" w:hAnsi="Times New Roman" w:cs="Times New Roman"/>
          <w:b/>
          <w:bCs/>
          <w:sz w:val="24"/>
          <w:szCs w:val="24"/>
          <w:lang w:eastAsia="zh-CN"/>
        </w:rPr>
        <w:t>социального предпринимательства</w:t>
      </w:r>
      <w:r w:rsidRPr="00FB1BB6">
        <w:rPr>
          <w:rFonts w:ascii="Times New Roman" w:eastAsia="Times New Roman" w:hAnsi="Times New Roman" w:cs="Times New Roman"/>
          <w:b/>
          <w:bCs/>
          <w:sz w:val="24"/>
          <w:szCs w:val="24"/>
          <w:lang w:eastAsia="zh-CN"/>
        </w:rPr>
        <w:t>: о</w:t>
      </w:r>
      <w:r w:rsidRPr="00FB1BB6">
        <w:rPr>
          <w:rFonts w:ascii="Times New Roman" w:eastAsia="Times New Roman" w:hAnsi="Times New Roman" w:cs="Times New Roman"/>
          <w:sz w:val="24"/>
          <w:szCs w:val="24"/>
          <w:lang w:eastAsia="zh-CN"/>
        </w:rPr>
        <w:t xml:space="preserve">бразовательная программа «Ты –предприниматель» для социальных предприятий), акселерационная программа "Социальное предпринимательство", комплексные услуги, направленные на развитие (более 10 услуг), ежегодный конкурс «Лучший социальный проект года» (федеральный этап конкурса) с выдачей денежных призов победителям регионального этапа конкурса и др. В рамках реализации мероприятий по направлению деятельности центра инноваций социальной сферы (ЦИСС) проводились консультации по включению в реестр социальных </w:t>
      </w:r>
      <w:r w:rsidR="00125611" w:rsidRPr="00FB1BB6">
        <w:rPr>
          <w:rFonts w:ascii="Times New Roman" w:eastAsia="Times New Roman" w:hAnsi="Times New Roman" w:cs="Times New Roman"/>
          <w:sz w:val="24"/>
          <w:szCs w:val="24"/>
          <w:lang w:eastAsia="zh-CN"/>
        </w:rPr>
        <w:t>предпринимателей: письменные</w:t>
      </w:r>
      <w:r w:rsidRPr="00FB1BB6">
        <w:rPr>
          <w:rFonts w:ascii="Times New Roman" w:eastAsia="Times New Roman" w:hAnsi="Times New Roman" w:cs="Times New Roman"/>
          <w:sz w:val="24"/>
          <w:szCs w:val="24"/>
          <w:lang w:eastAsia="zh-CN"/>
        </w:rPr>
        <w:t xml:space="preserve">, очные, видео-консультации и коллективные. В рамках консультаций были рассмотрены вопросы о необходимых документах для включения в реестр, о порядке подачи заявления на включение в реестр и о стандартных ошибках при подготовке документов. </w:t>
      </w:r>
    </w:p>
    <w:p w14:paraId="419A7305" w14:textId="77777777" w:rsidR="00FB1BB6" w:rsidRPr="00FB1BB6" w:rsidRDefault="00FB1BB6" w:rsidP="00FB1BB6">
      <w:pPr>
        <w:suppressAutoHyphens/>
        <w:spacing w:after="0" w:line="276" w:lineRule="auto"/>
        <w:ind w:left="426"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В рамках проведения консультационных мероприятий по проведению маркетинговых исследований в целях реализации социальных проектов, а также по вопросам содействия в вопросах участия в выставочно-ярмарочных и конгрессных мероприятиях на территории РФ в рамках консультаций были рассмотрены вопросы о проведении маркетинговых исследований, выявления потребностей целевой аудитории, определение каналов проведения маркетинговых кампаний.</w:t>
      </w:r>
    </w:p>
    <w:p w14:paraId="5D3B52F1" w14:textId="130CF381" w:rsidR="00FB1BB6" w:rsidRPr="00FB1BB6" w:rsidRDefault="00FB1BB6" w:rsidP="00FB1BB6">
      <w:pPr>
        <w:suppressAutoHyphens/>
        <w:spacing w:after="0" w:line="276" w:lineRule="auto"/>
        <w:ind w:left="426"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b/>
          <w:bCs/>
          <w:sz w:val="24"/>
          <w:szCs w:val="24"/>
          <w:lang w:eastAsia="zh-CN"/>
        </w:rPr>
        <w:t>Содействие развития самозанятости населения (Поддержка "самозанятых"): с</w:t>
      </w:r>
      <w:r w:rsidRPr="00FB1BB6">
        <w:rPr>
          <w:rFonts w:ascii="Times New Roman" w:eastAsia="Times New Roman" w:hAnsi="Times New Roman" w:cs="Times New Roman"/>
          <w:sz w:val="24"/>
          <w:szCs w:val="24"/>
          <w:lang w:eastAsia="zh-CN"/>
        </w:rPr>
        <w:t xml:space="preserve">овместный проект с Министерством социального развития «Начни свое дело» (для самозанятых), программа АО «Корпорация МСП», обучение в рамках </w:t>
      </w:r>
      <w:r w:rsidR="00125611" w:rsidRPr="00FB1BB6">
        <w:rPr>
          <w:rFonts w:ascii="Times New Roman" w:eastAsia="Times New Roman" w:hAnsi="Times New Roman" w:cs="Times New Roman"/>
          <w:sz w:val="24"/>
          <w:szCs w:val="24"/>
          <w:lang w:eastAsia="zh-CN"/>
        </w:rPr>
        <w:t>проекта «СамСебеЗанятый</w:t>
      </w:r>
      <w:r w:rsidRPr="00FB1BB6">
        <w:rPr>
          <w:rFonts w:ascii="Times New Roman" w:eastAsia="Times New Roman" w:hAnsi="Times New Roman" w:cs="Times New Roman"/>
          <w:sz w:val="24"/>
          <w:szCs w:val="24"/>
          <w:lang w:eastAsia="zh-CN"/>
        </w:rPr>
        <w:t>» (12 профессий), образовательная программа «Бизнес на дому», обучение "Менеджер маркетплейсов", конкурс на лучший проект для самозанятых, с предоставлением денежного финансирования для реализации стартапов и др.</w:t>
      </w:r>
    </w:p>
    <w:p w14:paraId="47E9D65F" w14:textId="77777777" w:rsidR="00FB1BB6" w:rsidRPr="00FB1BB6" w:rsidRDefault="00FB1BB6" w:rsidP="00FB1BB6">
      <w:pPr>
        <w:suppressAutoHyphens/>
        <w:spacing w:after="0" w:line="276" w:lineRule="auto"/>
        <w:ind w:left="426"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b/>
          <w:bCs/>
          <w:sz w:val="24"/>
          <w:szCs w:val="24"/>
          <w:lang w:eastAsia="zh-CN"/>
        </w:rPr>
        <w:t>Развитие действующих предпринимателей: п</w:t>
      </w:r>
      <w:r w:rsidRPr="00FB1BB6">
        <w:rPr>
          <w:rFonts w:ascii="Times New Roman" w:eastAsia="Times New Roman" w:hAnsi="Times New Roman" w:cs="Times New Roman"/>
          <w:sz w:val="24"/>
          <w:szCs w:val="24"/>
          <w:lang w:eastAsia="zh-CN"/>
        </w:rPr>
        <w:t xml:space="preserve">рограммы АО «Корпорация МСП» «Школа предпринимательства», федеральный этап конкурса «Молодой </w:t>
      </w:r>
      <w:r w:rsidRPr="00FB1BB6">
        <w:rPr>
          <w:rFonts w:ascii="Times New Roman" w:eastAsia="Times New Roman" w:hAnsi="Times New Roman" w:cs="Times New Roman"/>
          <w:sz w:val="24"/>
          <w:szCs w:val="24"/>
          <w:lang w:eastAsia="zh-CN"/>
        </w:rPr>
        <w:lastRenderedPageBreak/>
        <w:t>предприниматель России», повышение квалификации сотрудников СМСП (3 направления), участие в выставках (региональных и российских), комплексные услуги, направленные на развитие СМСП (более 25 услуг) и др.</w:t>
      </w:r>
    </w:p>
    <w:p w14:paraId="70D1C6C9" w14:textId="0B1F3005" w:rsidR="00FB1BB6" w:rsidRPr="00FB1BB6" w:rsidRDefault="00FB1BB6" w:rsidP="00FB1BB6">
      <w:pPr>
        <w:suppressAutoHyphens/>
        <w:spacing w:after="0" w:line="276" w:lineRule="auto"/>
        <w:ind w:left="426"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b/>
          <w:bCs/>
          <w:sz w:val="24"/>
          <w:szCs w:val="24"/>
          <w:lang w:eastAsia="zh-CN"/>
        </w:rPr>
        <w:t>Информационно-консультационная поддержка: у</w:t>
      </w:r>
      <w:r w:rsidRPr="00FB1BB6">
        <w:rPr>
          <w:rFonts w:ascii="Times New Roman" w:eastAsia="Times New Roman" w:hAnsi="Times New Roman" w:cs="Times New Roman"/>
          <w:sz w:val="24"/>
          <w:szCs w:val="24"/>
          <w:lang w:eastAsia="zh-CN"/>
        </w:rPr>
        <w:t xml:space="preserve">слуги, направленные на популяризацию предпринимательства (форумы, истории успеха, встречи с ОИП и ОИВ), организована работа </w:t>
      </w:r>
      <w:r w:rsidR="00125611" w:rsidRPr="00FB1BB6">
        <w:rPr>
          <w:rFonts w:ascii="Times New Roman" w:eastAsia="Times New Roman" w:hAnsi="Times New Roman" w:cs="Times New Roman"/>
          <w:sz w:val="24"/>
          <w:szCs w:val="24"/>
          <w:lang w:eastAsia="zh-CN"/>
        </w:rPr>
        <w:t>студии центра</w:t>
      </w:r>
      <w:r w:rsidRPr="00FB1BB6">
        <w:rPr>
          <w:rFonts w:ascii="Times New Roman" w:eastAsia="Times New Roman" w:hAnsi="Times New Roman" w:cs="Times New Roman"/>
          <w:sz w:val="24"/>
          <w:szCs w:val="24"/>
          <w:lang w:eastAsia="zh-CN"/>
        </w:rPr>
        <w:t xml:space="preserve"> «Мой бизнес» - оказание услуг для создания фото и видео-контента для предпринимателей, а также проведение онлайн мероприятий с экспертами, ОИП и ОИВ. </w:t>
      </w:r>
    </w:p>
    <w:p w14:paraId="3AC409C7" w14:textId="4681DD99" w:rsidR="00FB1BB6" w:rsidRPr="00FB1BB6" w:rsidRDefault="00FB1BB6" w:rsidP="00FB1BB6">
      <w:pPr>
        <w:suppressAutoHyphens/>
        <w:spacing w:after="0" w:line="276" w:lineRule="auto"/>
        <w:ind w:left="426"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b/>
          <w:bCs/>
          <w:sz w:val="24"/>
          <w:szCs w:val="24"/>
          <w:lang w:eastAsia="zh-CN"/>
        </w:rPr>
        <w:t>Поддержка в 2022 году за счет средств краевого бюджета: п</w:t>
      </w:r>
      <w:r w:rsidRPr="00FB1BB6">
        <w:rPr>
          <w:rFonts w:ascii="Times New Roman" w:eastAsia="Times New Roman" w:hAnsi="Times New Roman" w:cs="Times New Roman"/>
          <w:sz w:val="24"/>
          <w:szCs w:val="24"/>
          <w:lang w:eastAsia="zh-CN"/>
        </w:rPr>
        <w:t>роведение программ инновационного развития «Старт» и «Умник», направленных на организацию и проведение отбора физических лиц и юридических лиц – субъектов малого и среднего предпринимательства для участия в программах инновационного развития, реализуемых Фондом содействия развитию малых форм предприятий в научно – технической сфере, проведение двух форумов в рамках «Дней пермского бизнеса 2022», консультации по различным вопросам ведения бизнеса с привлечением профильных экспертов, и специалистов НО «ПФРП» и горячей линии, организация работы окна «МФЦ для бизнеса» и окна для личного приема Уполномоченным по защите прав предпринимателей в Пермского края</w:t>
      </w:r>
      <w:r w:rsidR="00125611">
        <w:rPr>
          <w:rFonts w:ascii="Times New Roman" w:eastAsia="Times New Roman" w:hAnsi="Times New Roman" w:cs="Times New Roman"/>
          <w:sz w:val="24"/>
          <w:szCs w:val="24"/>
          <w:lang w:eastAsia="zh-CN"/>
        </w:rPr>
        <w:t>.</w:t>
      </w:r>
    </w:p>
    <w:p w14:paraId="0DB7DB68" w14:textId="28B73A88" w:rsidR="00FB1BB6" w:rsidRPr="00FB1BB6" w:rsidRDefault="00FB1BB6" w:rsidP="00FB1BB6">
      <w:pPr>
        <w:suppressAutoHyphens/>
        <w:spacing w:after="0" w:line="276" w:lineRule="auto"/>
        <w:ind w:left="426"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В 2022 году в форме акселерационных программ, образовательных семинаров, вебинаров, бизнес-тренингов и мастер-классов по направлению деятельности центра поддержки предпринимательства проведено более 350 мероприятий. Помимо работы с предпринимателями активно развивалось информационное поле о деятельности центра «Мой бизнес».  Особое внимание уделено сайту, в 2022 году доработаны разделы с комплексными </w:t>
      </w:r>
      <w:r w:rsidRPr="00E26CE5">
        <w:rPr>
          <w:rFonts w:ascii="Times New Roman" w:eastAsia="Times New Roman" w:hAnsi="Times New Roman" w:cs="Times New Roman"/>
          <w:sz w:val="24"/>
          <w:szCs w:val="24"/>
          <w:lang w:eastAsia="zh-CN"/>
        </w:rPr>
        <w:t xml:space="preserve">услугами и запущен раздел «Студия». Созданный в 2021 </w:t>
      </w:r>
      <w:r w:rsidR="00E26CE5" w:rsidRPr="00E26CE5">
        <w:rPr>
          <w:rFonts w:ascii="Times New Roman" w:eastAsia="Times New Roman" w:hAnsi="Times New Roman" w:cs="Times New Roman"/>
          <w:sz w:val="24"/>
          <w:szCs w:val="24"/>
          <w:lang w:eastAsia="zh-CN"/>
        </w:rPr>
        <w:t>году телеграмм</w:t>
      </w:r>
      <w:r w:rsidRPr="00E26CE5">
        <w:rPr>
          <w:rFonts w:ascii="Times New Roman" w:eastAsia="Times New Roman" w:hAnsi="Times New Roman" w:cs="Times New Roman"/>
          <w:sz w:val="24"/>
          <w:szCs w:val="24"/>
          <w:lang w:eastAsia="zh-CN"/>
        </w:rPr>
        <w:t xml:space="preserve"> канал, к концу 2022 года объединил более 3 700 подписчиков. В течение года активно велась работа со СМИ, продолжат функционировать </w:t>
      </w:r>
      <w:r w:rsidR="00E26CE5" w:rsidRPr="00E26CE5">
        <w:rPr>
          <w:rFonts w:ascii="Times New Roman" w:eastAsia="Times New Roman" w:hAnsi="Times New Roman" w:cs="Times New Roman"/>
          <w:sz w:val="24"/>
          <w:szCs w:val="24"/>
          <w:lang w:eastAsia="zh-CN"/>
        </w:rPr>
        <w:t>запущенный в</w:t>
      </w:r>
      <w:r w:rsidRPr="00E26CE5">
        <w:rPr>
          <w:rFonts w:ascii="Times New Roman" w:eastAsia="Times New Roman" w:hAnsi="Times New Roman" w:cs="Times New Roman"/>
          <w:sz w:val="24"/>
          <w:szCs w:val="24"/>
          <w:lang w:eastAsia="zh-CN"/>
        </w:rPr>
        <w:t xml:space="preserve"> прошлом году чат-бот, который не только информирует о мерах поддержки, а также имеет возможность общения и нетворкинга всем его участникам.  База получателей рассылок о мерах поддержки и мероприятиях превышает 40 тысяч граждан Пермского края. В медиапространстве осветили более 100 историй успеха поддержанных предпринимателей, на постоянной основе ведется работа с 20 амбассадорами</w:t>
      </w:r>
      <w:r w:rsidRPr="00FB1BB6">
        <w:rPr>
          <w:rFonts w:ascii="Times New Roman" w:eastAsia="Times New Roman" w:hAnsi="Times New Roman" w:cs="Times New Roman"/>
          <w:b/>
          <w:bCs/>
          <w:sz w:val="24"/>
          <w:szCs w:val="24"/>
          <w:lang w:eastAsia="zh-CN"/>
        </w:rPr>
        <w:t>.</w:t>
      </w:r>
      <w:r w:rsidRPr="00FB1BB6">
        <w:rPr>
          <w:rFonts w:ascii="Times New Roman" w:eastAsia="Times New Roman" w:hAnsi="Times New Roman" w:cs="Times New Roman"/>
          <w:sz w:val="24"/>
          <w:szCs w:val="24"/>
          <w:lang w:eastAsia="zh-CN"/>
        </w:rPr>
        <w:t xml:space="preserve"> На регулярной основе вещает онлайн-студия по собственной «сетке» мероприятий, в том числе еженедельные рубрики «Диалоги о налогах», «Финансовая грамотность», «Перевод с бухгалтерского» и др.</w:t>
      </w:r>
    </w:p>
    <w:p w14:paraId="6168DC87" w14:textId="132B22D0" w:rsidR="00FB1BB6" w:rsidRPr="00FB1BB6" w:rsidRDefault="00FB1BB6" w:rsidP="00FB1BB6">
      <w:pPr>
        <w:suppressAutoHyphens/>
        <w:spacing w:after="0" w:line="276" w:lineRule="auto"/>
        <w:ind w:left="426"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На сегодняшний день Пермский фонд развития предпринимательства и Центр </w:t>
      </w:r>
      <w:r w:rsidR="00125611">
        <w:rPr>
          <w:rFonts w:ascii="Times New Roman" w:eastAsia="Times New Roman" w:hAnsi="Times New Roman" w:cs="Times New Roman"/>
          <w:sz w:val="24"/>
          <w:szCs w:val="24"/>
          <w:lang w:eastAsia="zh-CN"/>
        </w:rPr>
        <w:t>«</w:t>
      </w:r>
      <w:r w:rsidRPr="00FB1BB6">
        <w:rPr>
          <w:rFonts w:ascii="Times New Roman" w:eastAsia="Times New Roman" w:hAnsi="Times New Roman" w:cs="Times New Roman"/>
          <w:sz w:val="24"/>
          <w:szCs w:val="24"/>
          <w:lang w:eastAsia="zh-CN"/>
        </w:rPr>
        <w:t>Мой бизнес</w:t>
      </w:r>
      <w:r w:rsidR="00125611">
        <w:rPr>
          <w:rFonts w:ascii="Times New Roman" w:eastAsia="Times New Roman" w:hAnsi="Times New Roman" w:cs="Times New Roman"/>
          <w:sz w:val="24"/>
          <w:szCs w:val="24"/>
          <w:lang w:eastAsia="zh-CN"/>
        </w:rPr>
        <w:t>»</w:t>
      </w:r>
      <w:r w:rsidRPr="00FB1BB6">
        <w:rPr>
          <w:rFonts w:ascii="Times New Roman" w:eastAsia="Times New Roman" w:hAnsi="Times New Roman" w:cs="Times New Roman"/>
          <w:sz w:val="24"/>
          <w:szCs w:val="24"/>
          <w:lang w:eastAsia="zh-CN"/>
        </w:rPr>
        <w:t xml:space="preserve"> соответствует единому стандарту оказания услуг Минэкономразвития РФ.</w:t>
      </w:r>
    </w:p>
    <w:p w14:paraId="0EE10648" w14:textId="7EFCA490" w:rsidR="00FB1BB6" w:rsidRPr="00FB1BB6" w:rsidRDefault="00E26CE5" w:rsidP="00FB1BB6">
      <w:pPr>
        <w:suppressAutoHyphens/>
        <w:spacing w:after="0" w:line="276" w:lineRule="auto"/>
        <w:ind w:left="426"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w:t>
      </w:r>
      <w:r w:rsidR="00FB1BB6" w:rsidRPr="00FB1BB6">
        <w:rPr>
          <w:rFonts w:ascii="Times New Roman" w:eastAsia="Times New Roman" w:hAnsi="Times New Roman" w:cs="Times New Roman"/>
          <w:sz w:val="24"/>
          <w:szCs w:val="24"/>
          <w:lang w:eastAsia="zh-CN"/>
        </w:rPr>
        <w:t xml:space="preserve"> 2022 году плановые показатели проекта были достигнуты с перевыполнением. Результаты выполнения целевых показателей национального проекта:</w:t>
      </w:r>
    </w:p>
    <w:p w14:paraId="69BAA676" w14:textId="0533A114" w:rsidR="00FB1BB6" w:rsidRPr="00FB629A" w:rsidRDefault="00FB1BB6" w:rsidP="00FB1BB6">
      <w:pPr>
        <w:suppressAutoHyphens/>
        <w:spacing w:after="0" w:line="276" w:lineRule="auto"/>
        <w:ind w:left="426"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xml:space="preserve">- количество субъектов малого и среднего предпринимательства, получивших комплексные услуги (уникальных) – 2,230 тыс. ед. (выполнение плана 214,4 </w:t>
      </w:r>
      <w:r w:rsidR="00125611" w:rsidRPr="00FB1BB6">
        <w:rPr>
          <w:rFonts w:ascii="Times New Roman" w:eastAsia="Times New Roman" w:hAnsi="Times New Roman" w:cs="Times New Roman"/>
          <w:sz w:val="24"/>
          <w:szCs w:val="24"/>
          <w:lang w:eastAsia="zh-CN"/>
        </w:rPr>
        <w:t>%)</w:t>
      </w:r>
      <w:r w:rsidR="00125611" w:rsidRPr="00FB629A">
        <w:rPr>
          <w:rFonts w:ascii="Times New Roman" w:eastAsia="Times New Roman" w:hAnsi="Times New Roman" w:cs="Times New Roman"/>
          <w:sz w:val="24"/>
          <w:szCs w:val="24"/>
          <w:lang w:eastAsia="zh-CN"/>
        </w:rPr>
        <w:t>;</w:t>
      </w:r>
    </w:p>
    <w:p w14:paraId="3890E073" w14:textId="614A9499" w:rsidR="00FB1BB6" w:rsidRPr="00FB629A" w:rsidRDefault="00FB1BB6" w:rsidP="00FB1BB6">
      <w:pPr>
        <w:suppressAutoHyphens/>
        <w:spacing w:after="0" w:line="276" w:lineRule="auto"/>
        <w:ind w:left="426"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количество уникальных граждан, желающих вести бизнес, начинающих и действующих предпринимателей, получивших услуги (уникальных) – 5,848 тыс. ед.   (выполнение плана 142,7 %)</w:t>
      </w:r>
      <w:r w:rsidR="00125611" w:rsidRPr="00FB629A">
        <w:rPr>
          <w:rFonts w:ascii="Times New Roman" w:eastAsia="Times New Roman" w:hAnsi="Times New Roman" w:cs="Times New Roman"/>
          <w:sz w:val="24"/>
          <w:szCs w:val="24"/>
          <w:lang w:eastAsia="zh-CN"/>
        </w:rPr>
        <w:t>;</w:t>
      </w:r>
    </w:p>
    <w:p w14:paraId="28FF5E9D" w14:textId="3903C934" w:rsidR="00FB1BB6" w:rsidRPr="00FB1BB6" w:rsidRDefault="00FB1BB6" w:rsidP="00FB1BB6">
      <w:pPr>
        <w:suppressAutoHyphens/>
        <w:spacing w:after="0" w:line="276" w:lineRule="auto"/>
        <w:ind w:left="426" w:firstLine="708"/>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 количество самозанятых граждан, получивших услуги, в том числе прошедших программы обучения (уникальных) – 1,142 тыс. ед.   (выполнение плана 160,2 %)</w:t>
      </w:r>
      <w:r w:rsidR="00125611">
        <w:rPr>
          <w:rFonts w:ascii="Times New Roman" w:eastAsia="Times New Roman" w:hAnsi="Times New Roman" w:cs="Times New Roman"/>
          <w:sz w:val="24"/>
          <w:szCs w:val="24"/>
          <w:lang w:eastAsia="zh-CN"/>
        </w:rPr>
        <w:t>.</w:t>
      </w:r>
    </w:p>
    <w:p w14:paraId="043A4CD4"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p>
    <w:p w14:paraId="4BA20BCD" w14:textId="77777777" w:rsidR="00FB1BB6" w:rsidRPr="00FB1BB6" w:rsidRDefault="00FB1BB6" w:rsidP="00FB1BB6">
      <w:pPr>
        <w:suppressAutoHyphens/>
        <w:spacing w:after="0" w:line="276" w:lineRule="auto"/>
        <w:jc w:val="both"/>
        <w:rPr>
          <w:rFonts w:ascii="Times New Roman" w:eastAsia="Times New Roman" w:hAnsi="Times New Roman" w:cs="Times New Roman"/>
          <w:sz w:val="24"/>
          <w:szCs w:val="24"/>
          <w:lang w:eastAsia="zh-CN"/>
        </w:rPr>
      </w:pPr>
    </w:p>
    <w:p w14:paraId="09781D54" w14:textId="4BD60CA1" w:rsidR="007C7FAB" w:rsidRPr="00125611" w:rsidRDefault="00FB1BB6" w:rsidP="00125611">
      <w:pPr>
        <w:suppressAutoHyphens/>
        <w:spacing w:after="0" w:line="276" w:lineRule="auto"/>
        <w:jc w:val="both"/>
        <w:rPr>
          <w:rFonts w:ascii="Times New Roman" w:eastAsia="Times New Roman" w:hAnsi="Times New Roman" w:cs="Times New Roman"/>
          <w:sz w:val="24"/>
          <w:szCs w:val="24"/>
          <w:lang w:eastAsia="zh-CN"/>
        </w:rPr>
      </w:pPr>
      <w:r w:rsidRPr="00FB1BB6">
        <w:rPr>
          <w:rFonts w:ascii="Times New Roman" w:eastAsia="Times New Roman" w:hAnsi="Times New Roman" w:cs="Times New Roman"/>
          <w:sz w:val="24"/>
          <w:szCs w:val="24"/>
          <w:lang w:eastAsia="zh-CN"/>
        </w:rPr>
        <w:t>Директор НО «</w:t>
      </w:r>
      <w:proofErr w:type="gramStart"/>
      <w:r w:rsidR="00125611" w:rsidRPr="00FB1BB6">
        <w:rPr>
          <w:rFonts w:ascii="Times New Roman" w:eastAsia="Times New Roman" w:hAnsi="Times New Roman" w:cs="Times New Roman"/>
          <w:sz w:val="24"/>
          <w:szCs w:val="24"/>
          <w:lang w:eastAsia="zh-CN"/>
        </w:rPr>
        <w:t xml:space="preserve">ПФРП»  </w:t>
      </w:r>
      <w:r w:rsidRPr="00FB1BB6">
        <w:rPr>
          <w:rFonts w:ascii="Times New Roman" w:eastAsia="Times New Roman" w:hAnsi="Times New Roman" w:cs="Times New Roman"/>
          <w:sz w:val="24"/>
          <w:szCs w:val="24"/>
          <w:lang w:eastAsia="zh-CN"/>
        </w:rPr>
        <w:t xml:space="preserve"> </w:t>
      </w:r>
      <w:proofErr w:type="gramEnd"/>
      <w:r w:rsidRPr="00FB1BB6">
        <w:rPr>
          <w:rFonts w:ascii="Times New Roman" w:eastAsia="Times New Roman" w:hAnsi="Times New Roman" w:cs="Times New Roman"/>
          <w:sz w:val="24"/>
          <w:szCs w:val="24"/>
          <w:lang w:eastAsia="zh-CN"/>
        </w:rPr>
        <w:t xml:space="preserve">                            </w:t>
      </w:r>
      <w:r w:rsidR="00E26CE5">
        <w:rPr>
          <w:rFonts w:ascii="Times New Roman" w:eastAsia="Times New Roman" w:hAnsi="Times New Roman" w:cs="Times New Roman"/>
          <w:sz w:val="24"/>
          <w:szCs w:val="24"/>
          <w:lang w:eastAsia="zh-CN"/>
        </w:rPr>
        <w:t xml:space="preserve">     </w:t>
      </w:r>
      <w:r w:rsidRPr="00FB1BB6">
        <w:rPr>
          <w:rFonts w:ascii="Times New Roman" w:eastAsia="Times New Roman" w:hAnsi="Times New Roman" w:cs="Times New Roman"/>
          <w:sz w:val="24"/>
          <w:szCs w:val="24"/>
          <w:lang w:eastAsia="zh-CN"/>
        </w:rPr>
        <w:t xml:space="preserve">          </w:t>
      </w:r>
      <w:r w:rsidR="00125611">
        <w:rPr>
          <w:rFonts w:ascii="Times New Roman" w:eastAsia="Times New Roman" w:hAnsi="Times New Roman" w:cs="Times New Roman"/>
          <w:sz w:val="24"/>
          <w:szCs w:val="24"/>
          <w:lang w:eastAsia="zh-CN"/>
        </w:rPr>
        <w:t xml:space="preserve">                                 </w:t>
      </w:r>
      <w:r w:rsidRPr="00FB1BB6">
        <w:rPr>
          <w:rFonts w:ascii="Times New Roman" w:eastAsia="Times New Roman" w:hAnsi="Times New Roman" w:cs="Times New Roman"/>
          <w:sz w:val="24"/>
          <w:szCs w:val="24"/>
          <w:lang w:eastAsia="zh-CN"/>
        </w:rPr>
        <w:t xml:space="preserve"> Д.В. Порохин</w:t>
      </w:r>
    </w:p>
    <w:sectPr w:rsidR="007C7FAB" w:rsidRPr="00125611" w:rsidSect="00526550">
      <w:headerReference w:type="even" r:id="rId24"/>
      <w:headerReference w:type="default" r:id="rId25"/>
      <w:footerReference w:type="even" r:id="rId26"/>
      <w:footerReference w:type="default" r:id="rId27"/>
      <w:headerReference w:type="first" r:id="rId28"/>
      <w:footerReference w:type="first" r:id="rId29"/>
      <w:pgSz w:w="11906" w:h="16838"/>
      <w:pgMar w:top="0" w:right="991" w:bottom="426" w:left="1418" w:header="11" w:footer="327"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89932" w14:textId="77777777" w:rsidR="00017ECE" w:rsidRDefault="00017ECE">
      <w:pPr>
        <w:spacing w:after="0" w:line="240" w:lineRule="auto"/>
      </w:pPr>
      <w:r>
        <w:separator/>
      </w:r>
    </w:p>
  </w:endnote>
  <w:endnote w:type="continuationSeparator" w:id="0">
    <w:p w14:paraId="1C5B8429" w14:textId="77777777" w:rsidR="00017ECE" w:rsidRDefault="00017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7F20" w14:textId="04CAA7D4" w:rsidR="004C684D" w:rsidRDefault="00FB1BB6">
    <w:pPr>
      <w:pStyle w:val="ad"/>
      <w:ind w:right="360"/>
    </w:pPr>
    <w:r>
      <w:rPr>
        <w:noProof/>
      </w:rPr>
      <mc:AlternateContent>
        <mc:Choice Requires="wps">
          <w:drawing>
            <wp:anchor distT="0" distB="0" distL="0" distR="0" simplePos="0" relativeHeight="251659264" behindDoc="0" locked="0" layoutInCell="1" allowOverlap="1" wp14:anchorId="3D9FBA8A" wp14:editId="46429E96">
              <wp:simplePos x="0" y="0"/>
              <wp:positionH relativeFrom="page">
                <wp:posOffset>6955790</wp:posOffset>
              </wp:positionH>
              <wp:positionV relativeFrom="paragraph">
                <wp:posOffset>635</wp:posOffset>
              </wp:positionV>
              <wp:extent cx="63500" cy="146050"/>
              <wp:effectExtent l="2540" t="1905" r="635" b="4445"/>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32482" w14:textId="77777777" w:rsidR="004C684D" w:rsidRDefault="004C684D">
                          <w:pPr>
                            <w:pStyle w:val="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D9FBA8A" id="_x0000_t202" coordsize="21600,21600" o:spt="202" path="m,l,21600r21600,l21600,xe">
              <v:stroke joinstyle="miter"/>
              <v:path gradientshapeok="t" o:connecttype="rect"/>
            </v:shapetype>
            <v:shape id="Надпись 3" o:spid="_x0000_s1027" type="#_x0000_t202" style="position:absolute;margin-left:547.7pt;margin-top:.05pt;width:5pt;height: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" stroked="f">
              <v:fill opacity="0"/>
              <v:textbox inset="0,0,0,0">
                <w:txbxContent>
                  <w:p w14:paraId="06C32482" w14:textId="77777777" w:rsidR="004C684D" w:rsidRDefault="004C684D">
                    <w:pPr>
                      <w:pStyle w:val="ad"/>
                    </w:pP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FD2E" w14:textId="77777777" w:rsidR="004C684D" w:rsidRDefault="004C68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576D" w14:textId="377F95BC" w:rsidR="004C684D" w:rsidRDefault="00FB1BB6">
    <w:pPr>
      <w:pStyle w:val="ad"/>
      <w:ind w:right="360"/>
    </w:pPr>
    <w:r>
      <w:rPr>
        <w:noProof/>
      </w:rPr>
      <mc:AlternateContent>
        <mc:Choice Requires="wps">
          <w:drawing>
            <wp:anchor distT="0" distB="0" distL="0" distR="0" simplePos="0" relativeHeight="251660288" behindDoc="0" locked="0" layoutInCell="1" allowOverlap="1" wp14:anchorId="33C424C3" wp14:editId="2C439388">
              <wp:simplePos x="0" y="0"/>
              <wp:positionH relativeFrom="page">
                <wp:posOffset>6892290</wp:posOffset>
              </wp:positionH>
              <wp:positionV relativeFrom="paragraph">
                <wp:posOffset>635</wp:posOffset>
              </wp:positionV>
              <wp:extent cx="127000" cy="146050"/>
              <wp:effectExtent l="5715" t="1905" r="635" b="4445"/>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462A9" w14:textId="77777777" w:rsidR="004C684D" w:rsidRDefault="004C684D">
                          <w:pPr>
                            <w:pStyle w:val="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3C424C3" id="_x0000_t202" coordsize="21600,21600" o:spt="202" path="m,l,21600r21600,l21600,xe">
              <v:stroke joinstyle="miter"/>
              <v:path gradientshapeok="t" o:connecttype="rect"/>
            </v:shapetype>
            <v:shape id="Надпись 2" o:spid="_x0000_s1028" type="#_x0000_t202" style="position:absolute;margin-left:542.7pt;margin-top:.05pt;width:10pt;height:1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" stroked="f">
              <v:fill opacity="0"/>
              <v:textbox inset="0,0,0,0">
                <w:txbxContent>
                  <w:p w14:paraId="7C7462A9" w14:textId="77777777" w:rsidR="004C684D" w:rsidRDefault="004C684D">
                    <w:pPr>
                      <w:pStyle w:val="ad"/>
                    </w:pP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C6DD" w14:textId="77777777" w:rsidR="004C684D" w:rsidRDefault="004C684D">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8303" w14:textId="77777777" w:rsidR="004C684D" w:rsidRDefault="004C684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59BB" w14:textId="77777777" w:rsidR="004C684D" w:rsidRDefault="00B91672">
    <w:pPr>
      <w:pStyle w:val="ad"/>
      <w:jc w:val="right"/>
    </w:pPr>
    <w:r>
      <w:fldChar w:fldCharType="begin"/>
    </w:r>
    <w:r>
      <w:instrText>PAGE   \* MERGEFORMAT</w:instrText>
    </w:r>
    <w:r>
      <w:fldChar w:fldCharType="separate"/>
    </w:r>
    <w:r>
      <w:rPr>
        <w:noProof/>
      </w:rPr>
      <w:t>133</w:t>
    </w:r>
    <w:r>
      <w:fldChar w:fldCharType="end"/>
    </w:r>
  </w:p>
  <w:p w14:paraId="5BD02051" w14:textId="77777777" w:rsidR="004C684D" w:rsidRDefault="004C684D">
    <w:pPr>
      <w:pStyle w:val="ad"/>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629C" w14:textId="77777777" w:rsidR="004C684D" w:rsidRDefault="004C6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B0F7" w14:textId="77777777" w:rsidR="00017ECE" w:rsidRDefault="00017ECE">
      <w:pPr>
        <w:spacing w:after="0" w:line="240" w:lineRule="auto"/>
      </w:pPr>
      <w:r>
        <w:separator/>
      </w:r>
    </w:p>
  </w:footnote>
  <w:footnote w:type="continuationSeparator" w:id="0">
    <w:p w14:paraId="706CEEBE" w14:textId="77777777" w:rsidR="00017ECE" w:rsidRDefault="00017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D4A7" w14:textId="77777777" w:rsidR="004C684D" w:rsidRDefault="004C68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B717" w14:textId="77777777" w:rsidR="004C684D" w:rsidRDefault="004C684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537E" w14:textId="77777777" w:rsidR="004C684D" w:rsidRDefault="004C684D">
    <w:pPr>
      <w:pStyle w:val="af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3190" w14:textId="77777777" w:rsidR="004C684D" w:rsidRDefault="004C684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1294" w14:textId="77777777" w:rsidR="004C684D" w:rsidRDefault="004C684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3E2F" w14:textId="77777777" w:rsidR="004C684D" w:rsidRDefault="004C6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9EB"/>
    <w:multiLevelType w:val="hybridMultilevel"/>
    <w:tmpl w:val="B1E05DDA"/>
    <w:lvl w:ilvl="0" w:tplc="189A2E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1D43E9A"/>
    <w:multiLevelType w:val="hybridMultilevel"/>
    <w:tmpl w:val="CCDA75F2"/>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E37AAC"/>
    <w:multiLevelType w:val="hybridMultilevel"/>
    <w:tmpl w:val="E59412F6"/>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A839D5"/>
    <w:multiLevelType w:val="hybridMultilevel"/>
    <w:tmpl w:val="C9B4818C"/>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445540"/>
    <w:multiLevelType w:val="hybridMultilevel"/>
    <w:tmpl w:val="817E4426"/>
    <w:lvl w:ilvl="0" w:tplc="189A2E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136088E"/>
    <w:multiLevelType w:val="hybridMultilevel"/>
    <w:tmpl w:val="C1E286D6"/>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C71967"/>
    <w:multiLevelType w:val="hybridMultilevel"/>
    <w:tmpl w:val="E9282BE6"/>
    <w:lvl w:ilvl="0" w:tplc="961C176C">
      <w:start w:val="1"/>
      <w:numFmt w:val="bullet"/>
      <w:lvlText w:val=""/>
      <w:lvlJc w:val="left"/>
      <w:pPr>
        <w:ind w:left="1211"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15:restartNumberingAfterBreak="0">
    <w:nsid w:val="12E63A0B"/>
    <w:multiLevelType w:val="hybridMultilevel"/>
    <w:tmpl w:val="FFB2F890"/>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DF2C1D"/>
    <w:multiLevelType w:val="hybridMultilevel"/>
    <w:tmpl w:val="B7220AD8"/>
    <w:lvl w:ilvl="0" w:tplc="ED5EDB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025EB2"/>
    <w:multiLevelType w:val="hybridMultilevel"/>
    <w:tmpl w:val="7A1ADD8C"/>
    <w:lvl w:ilvl="0" w:tplc="C61CA46E">
      <w:start w:val="8"/>
      <w:numFmt w:val="decimal"/>
      <w:lvlText w:val="%1."/>
      <w:lvlJc w:val="left"/>
      <w:pPr>
        <w:ind w:left="607" w:hanging="360"/>
      </w:pPr>
      <w:rPr>
        <w:rFonts w:hint="default"/>
      </w:r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10" w15:restartNumberingAfterBreak="0">
    <w:nsid w:val="181A45DB"/>
    <w:multiLevelType w:val="hybridMultilevel"/>
    <w:tmpl w:val="EA9E6A22"/>
    <w:lvl w:ilvl="0" w:tplc="189A2E54">
      <w:start w:val="1"/>
      <w:numFmt w:val="bullet"/>
      <w:lvlText w:val=""/>
      <w:lvlJc w:val="left"/>
      <w:pPr>
        <w:ind w:left="1105" w:hanging="360"/>
      </w:pPr>
      <w:rPr>
        <w:rFonts w:ascii="Symbol" w:hAnsi="Symbol" w:hint="default"/>
      </w:rPr>
    </w:lvl>
    <w:lvl w:ilvl="1" w:tplc="FFFFFFFF" w:tentative="1">
      <w:start w:val="1"/>
      <w:numFmt w:val="bullet"/>
      <w:lvlText w:val="o"/>
      <w:lvlJc w:val="left"/>
      <w:pPr>
        <w:ind w:left="1825" w:hanging="360"/>
      </w:pPr>
      <w:rPr>
        <w:rFonts w:ascii="Courier New" w:hAnsi="Courier New" w:cs="Courier New" w:hint="default"/>
      </w:rPr>
    </w:lvl>
    <w:lvl w:ilvl="2" w:tplc="FFFFFFFF" w:tentative="1">
      <w:start w:val="1"/>
      <w:numFmt w:val="bullet"/>
      <w:lvlText w:val=""/>
      <w:lvlJc w:val="left"/>
      <w:pPr>
        <w:ind w:left="2545" w:hanging="360"/>
      </w:pPr>
      <w:rPr>
        <w:rFonts w:ascii="Wingdings" w:hAnsi="Wingdings" w:hint="default"/>
      </w:rPr>
    </w:lvl>
    <w:lvl w:ilvl="3" w:tplc="FFFFFFFF" w:tentative="1">
      <w:start w:val="1"/>
      <w:numFmt w:val="bullet"/>
      <w:lvlText w:val=""/>
      <w:lvlJc w:val="left"/>
      <w:pPr>
        <w:ind w:left="3265" w:hanging="360"/>
      </w:pPr>
      <w:rPr>
        <w:rFonts w:ascii="Symbol" w:hAnsi="Symbol" w:hint="default"/>
      </w:rPr>
    </w:lvl>
    <w:lvl w:ilvl="4" w:tplc="FFFFFFFF" w:tentative="1">
      <w:start w:val="1"/>
      <w:numFmt w:val="bullet"/>
      <w:lvlText w:val="o"/>
      <w:lvlJc w:val="left"/>
      <w:pPr>
        <w:ind w:left="3985" w:hanging="360"/>
      </w:pPr>
      <w:rPr>
        <w:rFonts w:ascii="Courier New" w:hAnsi="Courier New" w:cs="Courier New" w:hint="default"/>
      </w:rPr>
    </w:lvl>
    <w:lvl w:ilvl="5" w:tplc="FFFFFFFF" w:tentative="1">
      <w:start w:val="1"/>
      <w:numFmt w:val="bullet"/>
      <w:lvlText w:val=""/>
      <w:lvlJc w:val="left"/>
      <w:pPr>
        <w:ind w:left="4705" w:hanging="360"/>
      </w:pPr>
      <w:rPr>
        <w:rFonts w:ascii="Wingdings" w:hAnsi="Wingdings" w:hint="default"/>
      </w:rPr>
    </w:lvl>
    <w:lvl w:ilvl="6" w:tplc="FFFFFFFF" w:tentative="1">
      <w:start w:val="1"/>
      <w:numFmt w:val="bullet"/>
      <w:lvlText w:val=""/>
      <w:lvlJc w:val="left"/>
      <w:pPr>
        <w:ind w:left="5425" w:hanging="360"/>
      </w:pPr>
      <w:rPr>
        <w:rFonts w:ascii="Symbol" w:hAnsi="Symbol" w:hint="default"/>
      </w:rPr>
    </w:lvl>
    <w:lvl w:ilvl="7" w:tplc="FFFFFFFF" w:tentative="1">
      <w:start w:val="1"/>
      <w:numFmt w:val="bullet"/>
      <w:lvlText w:val="o"/>
      <w:lvlJc w:val="left"/>
      <w:pPr>
        <w:ind w:left="6145" w:hanging="360"/>
      </w:pPr>
      <w:rPr>
        <w:rFonts w:ascii="Courier New" w:hAnsi="Courier New" w:cs="Courier New" w:hint="default"/>
      </w:rPr>
    </w:lvl>
    <w:lvl w:ilvl="8" w:tplc="FFFFFFFF" w:tentative="1">
      <w:start w:val="1"/>
      <w:numFmt w:val="bullet"/>
      <w:lvlText w:val=""/>
      <w:lvlJc w:val="left"/>
      <w:pPr>
        <w:ind w:left="6865" w:hanging="360"/>
      </w:pPr>
      <w:rPr>
        <w:rFonts w:ascii="Wingdings" w:hAnsi="Wingdings" w:hint="default"/>
      </w:rPr>
    </w:lvl>
  </w:abstractNum>
  <w:abstractNum w:abstractNumId="11" w15:restartNumberingAfterBreak="0">
    <w:nsid w:val="1BC87C61"/>
    <w:multiLevelType w:val="hybridMultilevel"/>
    <w:tmpl w:val="DFF2FA2A"/>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695323"/>
    <w:multiLevelType w:val="hybridMultilevel"/>
    <w:tmpl w:val="5FFEF544"/>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B36780"/>
    <w:multiLevelType w:val="hybridMultilevel"/>
    <w:tmpl w:val="BE9AB310"/>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99590B"/>
    <w:multiLevelType w:val="hybridMultilevel"/>
    <w:tmpl w:val="65E20FB0"/>
    <w:lvl w:ilvl="0" w:tplc="189A2E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1FBB7D81"/>
    <w:multiLevelType w:val="hybridMultilevel"/>
    <w:tmpl w:val="45BCC868"/>
    <w:lvl w:ilvl="0" w:tplc="E5DA909E">
      <w:start w:val="1"/>
      <w:numFmt w:val="bullet"/>
      <w:lvlText w:val=""/>
      <w:lvlJc w:val="left"/>
      <w:pPr>
        <w:ind w:left="1429" w:hanging="360"/>
      </w:pPr>
      <w:rPr>
        <w:rFonts w:ascii="Symbol" w:hAnsi="Symbol" w:hint="default"/>
      </w:rPr>
    </w:lvl>
    <w:lvl w:ilvl="1" w:tplc="E5DA909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04073DF"/>
    <w:multiLevelType w:val="hybridMultilevel"/>
    <w:tmpl w:val="14D48DA8"/>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B43AB4"/>
    <w:multiLevelType w:val="hybridMultilevel"/>
    <w:tmpl w:val="7250035E"/>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2276069"/>
    <w:multiLevelType w:val="hybridMultilevel"/>
    <w:tmpl w:val="685E6B7A"/>
    <w:lvl w:ilvl="0" w:tplc="A208BE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25055849"/>
    <w:multiLevelType w:val="hybridMultilevel"/>
    <w:tmpl w:val="F53EE00C"/>
    <w:lvl w:ilvl="0" w:tplc="E7BA62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0E6E64"/>
    <w:multiLevelType w:val="hybridMultilevel"/>
    <w:tmpl w:val="7ACEB8AC"/>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8F3A56"/>
    <w:multiLevelType w:val="hybridMultilevel"/>
    <w:tmpl w:val="5BD0D43C"/>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93E5E3B"/>
    <w:multiLevelType w:val="hybridMultilevel"/>
    <w:tmpl w:val="8C6C8BE8"/>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97D5991"/>
    <w:multiLevelType w:val="hybridMultilevel"/>
    <w:tmpl w:val="AB2E94FC"/>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9C232B2"/>
    <w:multiLevelType w:val="hybridMultilevel"/>
    <w:tmpl w:val="27DEE902"/>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FAE"/>
    <w:multiLevelType w:val="hybridMultilevel"/>
    <w:tmpl w:val="8DE046E6"/>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CA1466F"/>
    <w:multiLevelType w:val="hybridMultilevel"/>
    <w:tmpl w:val="C07ABC2C"/>
    <w:lvl w:ilvl="0" w:tplc="E5DA90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2D7A6BF2"/>
    <w:multiLevelType w:val="hybridMultilevel"/>
    <w:tmpl w:val="C3F65B46"/>
    <w:lvl w:ilvl="0" w:tplc="E5DA90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BA17BC"/>
    <w:multiLevelType w:val="hybridMultilevel"/>
    <w:tmpl w:val="5ACA8B24"/>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1B525E5"/>
    <w:multiLevelType w:val="hybridMultilevel"/>
    <w:tmpl w:val="D486BA9A"/>
    <w:lvl w:ilvl="0" w:tplc="189A2E5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28720E9"/>
    <w:multiLevelType w:val="hybridMultilevel"/>
    <w:tmpl w:val="82F8D5B6"/>
    <w:lvl w:ilvl="0" w:tplc="189A2E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35BB1187"/>
    <w:multiLevelType w:val="hybridMultilevel"/>
    <w:tmpl w:val="5A085F1C"/>
    <w:lvl w:ilvl="0" w:tplc="E5DA90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75E5A49"/>
    <w:multiLevelType w:val="hybridMultilevel"/>
    <w:tmpl w:val="F68628DC"/>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7EA3F60"/>
    <w:multiLevelType w:val="hybridMultilevel"/>
    <w:tmpl w:val="34587770"/>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9AF1EF3"/>
    <w:multiLevelType w:val="hybridMultilevel"/>
    <w:tmpl w:val="3494657A"/>
    <w:lvl w:ilvl="0" w:tplc="DD1E6C46">
      <w:start w:val="8"/>
      <w:numFmt w:val="decimal"/>
      <w:lvlText w:val="%1."/>
      <w:lvlJc w:val="left"/>
      <w:pPr>
        <w:ind w:left="607" w:hanging="360"/>
      </w:pPr>
      <w:rPr>
        <w:rFonts w:hint="default"/>
      </w:r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35" w15:restartNumberingAfterBreak="0">
    <w:nsid w:val="3A5061CA"/>
    <w:multiLevelType w:val="hybridMultilevel"/>
    <w:tmpl w:val="9F38A01E"/>
    <w:lvl w:ilvl="0" w:tplc="189A2E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E7962ED"/>
    <w:multiLevelType w:val="hybridMultilevel"/>
    <w:tmpl w:val="DF369810"/>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24C1041"/>
    <w:multiLevelType w:val="hybridMultilevel"/>
    <w:tmpl w:val="7A1281FC"/>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268636D"/>
    <w:multiLevelType w:val="hybridMultilevel"/>
    <w:tmpl w:val="12BACFAE"/>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35F6812"/>
    <w:multiLevelType w:val="hybridMultilevel"/>
    <w:tmpl w:val="DCD67BCA"/>
    <w:lvl w:ilvl="0" w:tplc="189A2E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45A04A28"/>
    <w:multiLevelType w:val="hybridMultilevel"/>
    <w:tmpl w:val="23F854D0"/>
    <w:lvl w:ilvl="0" w:tplc="189A2E5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49B7337A"/>
    <w:multiLevelType w:val="hybridMultilevel"/>
    <w:tmpl w:val="24B6C15C"/>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FBF24A9"/>
    <w:multiLevelType w:val="hybridMultilevel"/>
    <w:tmpl w:val="0F381F46"/>
    <w:lvl w:ilvl="0" w:tplc="189A2E54">
      <w:start w:val="1"/>
      <w:numFmt w:val="bullet"/>
      <w:lvlText w:val=""/>
      <w:lvlJc w:val="left"/>
      <w:pPr>
        <w:ind w:left="1105" w:hanging="360"/>
      </w:pPr>
      <w:rPr>
        <w:rFonts w:ascii="Symbol" w:hAnsi="Symbol" w:hint="default"/>
      </w:rPr>
    </w:lvl>
    <w:lvl w:ilvl="1" w:tplc="FFFFFFFF" w:tentative="1">
      <w:start w:val="1"/>
      <w:numFmt w:val="bullet"/>
      <w:lvlText w:val="o"/>
      <w:lvlJc w:val="left"/>
      <w:pPr>
        <w:ind w:left="1825" w:hanging="360"/>
      </w:pPr>
      <w:rPr>
        <w:rFonts w:ascii="Courier New" w:hAnsi="Courier New" w:cs="Courier New" w:hint="default"/>
      </w:rPr>
    </w:lvl>
    <w:lvl w:ilvl="2" w:tplc="FFFFFFFF" w:tentative="1">
      <w:start w:val="1"/>
      <w:numFmt w:val="bullet"/>
      <w:lvlText w:val=""/>
      <w:lvlJc w:val="left"/>
      <w:pPr>
        <w:ind w:left="2545" w:hanging="360"/>
      </w:pPr>
      <w:rPr>
        <w:rFonts w:ascii="Wingdings" w:hAnsi="Wingdings" w:hint="default"/>
      </w:rPr>
    </w:lvl>
    <w:lvl w:ilvl="3" w:tplc="FFFFFFFF" w:tentative="1">
      <w:start w:val="1"/>
      <w:numFmt w:val="bullet"/>
      <w:lvlText w:val=""/>
      <w:lvlJc w:val="left"/>
      <w:pPr>
        <w:ind w:left="3265" w:hanging="360"/>
      </w:pPr>
      <w:rPr>
        <w:rFonts w:ascii="Symbol" w:hAnsi="Symbol" w:hint="default"/>
      </w:rPr>
    </w:lvl>
    <w:lvl w:ilvl="4" w:tplc="FFFFFFFF" w:tentative="1">
      <w:start w:val="1"/>
      <w:numFmt w:val="bullet"/>
      <w:lvlText w:val="o"/>
      <w:lvlJc w:val="left"/>
      <w:pPr>
        <w:ind w:left="3985" w:hanging="360"/>
      </w:pPr>
      <w:rPr>
        <w:rFonts w:ascii="Courier New" w:hAnsi="Courier New" w:cs="Courier New" w:hint="default"/>
      </w:rPr>
    </w:lvl>
    <w:lvl w:ilvl="5" w:tplc="FFFFFFFF" w:tentative="1">
      <w:start w:val="1"/>
      <w:numFmt w:val="bullet"/>
      <w:lvlText w:val=""/>
      <w:lvlJc w:val="left"/>
      <w:pPr>
        <w:ind w:left="4705" w:hanging="360"/>
      </w:pPr>
      <w:rPr>
        <w:rFonts w:ascii="Wingdings" w:hAnsi="Wingdings" w:hint="default"/>
      </w:rPr>
    </w:lvl>
    <w:lvl w:ilvl="6" w:tplc="FFFFFFFF" w:tentative="1">
      <w:start w:val="1"/>
      <w:numFmt w:val="bullet"/>
      <w:lvlText w:val=""/>
      <w:lvlJc w:val="left"/>
      <w:pPr>
        <w:ind w:left="5425" w:hanging="360"/>
      </w:pPr>
      <w:rPr>
        <w:rFonts w:ascii="Symbol" w:hAnsi="Symbol" w:hint="default"/>
      </w:rPr>
    </w:lvl>
    <w:lvl w:ilvl="7" w:tplc="FFFFFFFF" w:tentative="1">
      <w:start w:val="1"/>
      <w:numFmt w:val="bullet"/>
      <w:lvlText w:val="o"/>
      <w:lvlJc w:val="left"/>
      <w:pPr>
        <w:ind w:left="6145" w:hanging="360"/>
      </w:pPr>
      <w:rPr>
        <w:rFonts w:ascii="Courier New" w:hAnsi="Courier New" w:cs="Courier New" w:hint="default"/>
      </w:rPr>
    </w:lvl>
    <w:lvl w:ilvl="8" w:tplc="FFFFFFFF" w:tentative="1">
      <w:start w:val="1"/>
      <w:numFmt w:val="bullet"/>
      <w:lvlText w:val=""/>
      <w:lvlJc w:val="left"/>
      <w:pPr>
        <w:ind w:left="6865" w:hanging="360"/>
      </w:pPr>
      <w:rPr>
        <w:rFonts w:ascii="Wingdings" w:hAnsi="Wingdings" w:hint="default"/>
      </w:rPr>
    </w:lvl>
  </w:abstractNum>
  <w:abstractNum w:abstractNumId="43" w15:restartNumberingAfterBreak="0">
    <w:nsid w:val="500642EB"/>
    <w:multiLevelType w:val="hybridMultilevel"/>
    <w:tmpl w:val="E0E8AAA2"/>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1A40BB"/>
    <w:multiLevelType w:val="hybridMultilevel"/>
    <w:tmpl w:val="0160108C"/>
    <w:lvl w:ilvl="0" w:tplc="189A2E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536A513A"/>
    <w:multiLevelType w:val="hybridMultilevel"/>
    <w:tmpl w:val="D5AA79F2"/>
    <w:lvl w:ilvl="0" w:tplc="189A2E5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6" w15:restartNumberingAfterBreak="0">
    <w:nsid w:val="54D83BC1"/>
    <w:multiLevelType w:val="hybridMultilevel"/>
    <w:tmpl w:val="2FA0765C"/>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8881E81"/>
    <w:multiLevelType w:val="hybridMultilevel"/>
    <w:tmpl w:val="DF3C9452"/>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8C13620"/>
    <w:multiLevelType w:val="hybridMultilevel"/>
    <w:tmpl w:val="2EF0F77A"/>
    <w:lvl w:ilvl="0" w:tplc="E5DA90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9735F7C"/>
    <w:multiLevelType w:val="hybridMultilevel"/>
    <w:tmpl w:val="1C16C33E"/>
    <w:lvl w:ilvl="0" w:tplc="189A2E54">
      <w:start w:val="1"/>
      <w:numFmt w:val="bullet"/>
      <w:lvlText w:val=""/>
      <w:lvlJc w:val="left"/>
      <w:pPr>
        <w:ind w:left="1105" w:hanging="360"/>
      </w:pPr>
      <w:rPr>
        <w:rFonts w:ascii="Symbol" w:hAnsi="Symbol" w:hint="default"/>
      </w:rPr>
    </w:lvl>
    <w:lvl w:ilvl="1" w:tplc="FFFFFFFF" w:tentative="1">
      <w:start w:val="1"/>
      <w:numFmt w:val="bullet"/>
      <w:lvlText w:val="o"/>
      <w:lvlJc w:val="left"/>
      <w:pPr>
        <w:ind w:left="1825" w:hanging="360"/>
      </w:pPr>
      <w:rPr>
        <w:rFonts w:ascii="Courier New" w:hAnsi="Courier New" w:cs="Courier New" w:hint="default"/>
      </w:rPr>
    </w:lvl>
    <w:lvl w:ilvl="2" w:tplc="FFFFFFFF" w:tentative="1">
      <w:start w:val="1"/>
      <w:numFmt w:val="bullet"/>
      <w:lvlText w:val=""/>
      <w:lvlJc w:val="left"/>
      <w:pPr>
        <w:ind w:left="2545" w:hanging="360"/>
      </w:pPr>
      <w:rPr>
        <w:rFonts w:ascii="Wingdings" w:hAnsi="Wingdings" w:hint="default"/>
      </w:rPr>
    </w:lvl>
    <w:lvl w:ilvl="3" w:tplc="FFFFFFFF" w:tentative="1">
      <w:start w:val="1"/>
      <w:numFmt w:val="bullet"/>
      <w:lvlText w:val=""/>
      <w:lvlJc w:val="left"/>
      <w:pPr>
        <w:ind w:left="3265" w:hanging="360"/>
      </w:pPr>
      <w:rPr>
        <w:rFonts w:ascii="Symbol" w:hAnsi="Symbol" w:hint="default"/>
      </w:rPr>
    </w:lvl>
    <w:lvl w:ilvl="4" w:tplc="FFFFFFFF" w:tentative="1">
      <w:start w:val="1"/>
      <w:numFmt w:val="bullet"/>
      <w:lvlText w:val="o"/>
      <w:lvlJc w:val="left"/>
      <w:pPr>
        <w:ind w:left="3985" w:hanging="360"/>
      </w:pPr>
      <w:rPr>
        <w:rFonts w:ascii="Courier New" w:hAnsi="Courier New" w:cs="Courier New" w:hint="default"/>
      </w:rPr>
    </w:lvl>
    <w:lvl w:ilvl="5" w:tplc="FFFFFFFF" w:tentative="1">
      <w:start w:val="1"/>
      <w:numFmt w:val="bullet"/>
      <w:lvlText w:val=""/>
      <w:lvlJc w:val="left"/>
      <w:pPr>
        <w:ind w:left="4705" w:hanging="360"/>
      </w:pPr>
      <w:rPr>
        <w:rFonts w:ascii="Wingdings" w:hAnsi="Wingdings" w:hint="default"/>
      </w:rPr>
    </w:lvl>
    <w:lvl w:ilvl="6" w:tplc="FFFFFFFF" w:tentative="1">
      <w:start w:val="1"/>
      <w:numFmt w:val="bullet"/>
      <w:lvlText w:val=""/>
      <w:lvlJc w:val="left"/>
      <w:pPr>
        <w:ind w:left="5425" w:hanging="360"/>
      </w:pPr>
      <w:rPr>
        <w:rFonts w:ascii="Symbol" w:hAnsi="Symbol" w:hint="default"/>
      </w:rPr>
    </w:lvl>
    <w:lvl w:ilvl="7" w:tplc="FFFFFFFF" w:tentative="1">
      <w:start w:val="1"/>
      <w:numFmt w:val="bullet"/>
      <w:lvlText w:val="o"/>
      <w:lvlJc w:val="left"/>
      <w:pPr>
        <w:ind w:left="6145" w:hanging="360"/>
      </w:pPr>
      <w:rPr>
        <w:rFonts w:ascii="Courier New" w:hAnsi="Courier New" w:cs="Courier New" w:hint="default"/>
      </w:rPr>
    </w:lvl>
    <w:lvl w:ilvl="8" w:tplc="FFFFFFFF" w:tentative="1">
      <w:start w:val="1"/>
      <w:numFmt w:val="bullet"/>
      <w:lvlText w:val=""/>
      <w:lvlJc w:val="left"/>
      <w:pPr>
        <w:ind w:left="6865" w:hanging="360"/>
      </w:pPr>
      <w:rPr>
        <w:rFonts w:ascii="Wingdings" w:hAnsi="Wingdings" w:hint="default"/>
      </w:rPr>
    </w:lvl>
  </w:abstractNum>
  <w:abstractNum w:abstractNumId="50" w15:restartNumberingAfterBreak="0">
    <w:nsid w:val="5EB637E0"/>
    <w:multiLevelType w:val="hybridMultilevel"/>
    <w:tmpl w:val="FFFFFFFF"/>
    <w:lvl w:ilvl="0" w:tplc="E3667DB2">
      <w:start w:val="1"/>
      <w:numFmt w:val="decimal"/>
      <w:lvlText w:val="%1."/>
      <w:lvlJc w:val="left"/>
      <w:pPr>
        <w:ind w:left="1210" w:hanging="360"/>
      </w:pPr>
      <w:rPr>
        <w:rFonts w:cs="Times New Roman"/>
      </w:rPr>
    </w:lvl>
    <w:lvl w:ilvl="1" w:tplc="04190019">
      <w:start w:val="1"/>
      <w:numFmt w:val="lowerLetter"/>
      <w:lvlText w:val="%2."/>
      <w:lvlJc w:val="left"/>
      <w:pPr>
        <w:ind w:left="1929" w:hanging="360"/>
      </w:pPr>
      <w:rPr>
        <w:rFonts w:cs="Times New Roman"/>
      </w:rPr>
    </w:lvl>
    <w:lvl w:ilvl="2" w:tplc="0419001B">
      <w:start w:val="1"/>
      <w:numFmt w:val="lowerRoman"/>
      <w:lvlText w:val="%3."/>
      <w:lvlJc w:val="right"/>
      <w:pPr>
        <w:ind w:left="2649" w:hanging="180"/>
      </w:pPr>
      <w:rPr>
        <w:rFonts w:cs="Times New Roman"/>
      </w:rPr>
    </w:lvl>
    <w:lvl w:ilvl="3" w:tplc="0419000F">
      <w:start w:val="1"/>
      <w:numFmt w:val="decimal"/>
      <w:lvlText w:val="%4."/>
      <w:lvlJc w:val="left"/>
      <w:pPr>
        <w:ind w:left="3369" w:hanging="360"/>
      </w:pPr>
      <w:rPr>
        <w:rFonts w:cs="Times New Roman"/>
      </w:rPr>
    </w:lvl>
    <w:lvl w:ilvl="4" w:tplc="04190019">
      <w:start w:val="1"/>
      <w:numFmt w:val="lowerLetter"/>
      <w:lvlText w:val="%5."/>
      <w:lvlJc w:val="left"/>
      <w:pPr>
        <w:ind w:left="4089" w:hanging="360"/>
      </w:pPr>
      <w:rPr>
        <w:rFonts w:cs="Times New Roman"/>
      </w:rPr>
    </w:lvl>
    <w:lvl w:ilvl="5" w:tplc="0419001B">
      <w:start w:val="1"/>
      <w:numFmt w:val="lowerRoman"/>
      <w:lvlText w:val="%6."/>
      <w:lvlJc w:val="right"/>
      <w:pPr>
        <w:ind w:left="4809" w:hanging="180"/>
      </w:pPr>
      <w:rPr>
        <w:rFonts w:cs="Times New Roman"/>
      </w:rPr>
    </w:lvl>
    <w:lvl w:ilvl="6" w:tplc="0419000F">
      <w:start w:val="1"/>
      <w:numFmt w:val="decimal"/>
      <w:lvlText w:val="%7."/>
      <w:lvlJc w:val="left"/>
      <w:pPr>
        <w:ind w:left="5529" w:hanging="360"/>
      </w:pPr>
      <w:rPr>
        <w:rFonts w:cs="Times New Roman"/>
      </w:rPr>
    </w:lvl>
    <w:lvl w:ilvl="7" w:tplc="04190019">
      <w:start w:val="1"/>
      <w:numFmt w:val="lowerLetter"/>
      <w:lvlText w:val="%8."/>
      <w:lvlJc w:val="left"/>
      <w:pPr>
        <w:ind w:left="6249" w:hanging="360"/>
      </w:pPr>
      <w:rPr>
        <w:rFonts w:cs="Times New Roman"/>
      </w:rPr>
    </w:lvl>
    <w:lvl w:ilvl="8" w:tplc="0419001B">
      <w:start w:val="1"/>
      <w:numFmt w:val="lowerRoman"/>
      <w:lvlText w:val="%9."/>
      <w:lvlJc w:val="right"/>
      <w:pPr>
        <w:ind w:left="6969" w:hanging="180"/>
      </w:pPr>
      <w:rPr>
        <w:rFonts w:cs="Times New Roman"/>
      </w:rPr>
    </w:lvl>
  </w:abstractNum>
  <w:abstractNum w:abstractNumId="51" w15:restartNumberingAfterBreak="0">
    <w:nsid w:val="5FF15B4B"/>
    <w:multiLevelType w:val="hybridMultilevel"/>
    <w:tmpl w:val="1DF47C0C"/>
    <w:lvl w:ilvl="0" w:tplc="E5DA909E">
      <w:start w:val="1"/>
      <w:numFmt w:val="bullet"/>
      <w:lvlText w:val=""/>
      <w:lvlJc w:val="left"/>
      <w:pPr>
        <w:ind w:left="1429" w:hanging="360"/>
      </w:pPr>
      <w:rPr>
        <w:rFonts w:ascii="Symbol" w:hAnsi="Symbol" w:hint="default"/>
      </w:rPr>
    </w:lvl>
    <w:lvl w:ilvl="1" w:tplc="E5DA909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014395F"/>
    <w:multiLevelType w:val="hybridMultilevel"/>
    <w:tmpl w:val="4C24599C"/>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3EE7954"/>
    <w:multiLevelType w:val="hybridMultilevel"/>
    <w:tmpl w:val="9F16B804"/>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4B82BCC"/>
    <w:multiLevelType w:val="hybridMultilevel"/>
    <w:tmpl w:val="F9D61666"/>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6300756"/>
    <w:multiLevelType w:val="hybridMultilevel"/>
    <w:tmpl w:val="5428F10E"/>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8857CCB"/>
    <w:multiLevelType w:val="hybridMultilevel"/>
    <w:tmpl w:val="A8184328"/>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8C766F2"/>
    <w:multiLevelType w:val="hybridMultilevel"/>
    <w:tmpl w:val="CA440C9E"/>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8E85A36"/>
    <w:multiLevelType w:val="hybridMultilevel"/>
    <w:tmpl w:val="328C7A30"/>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8EC744D"/>
    <w:multiLevelType w:val="hybridMultilevel"/>
    <w:tmpl w:val="136C87E2"/>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A230B5E"/>
    <w:multiLevelType w:val="hybridMultilevel"/>
    <w:tmpl w:val="87541B5E"/>
    <w:lvl w:ilvl="0" w:tplc="189A2E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15:restartNumberingAfterBreak="0">
    <w:nsid w:val="6B5D0DE8"/>
    <w:multiLevelType w:val="hybridMultilevel"/>
    <w:tmpl w:val="5FE2F408"/>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B8216C7"/>
    <w:multiLevelType w:val="hybridMultilevel"/>
    <w:tmpl w:val="006A1B92"/>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B89295D"/>
    <w:multiLevelType w:val="hybridMultilevel"/>
    <w:tmpl w:val="02C464DC"/>
    <w:lvl w:ilvl="0" w:tplc="CD6410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C391FCE"/>
    <w:multiLevelType w:val="hybridMultilevel"/>
    <w:tmpl w:val="CC0462B8"/>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C6A5A21"/>
    <w:multiLevelType w:val="hybridMultilevel"/>
    <w:tmpl w:val="B5AC14F4"/>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C9B5196"/>
    <w:multiLevelType w:val="hybridMultilevel"/>
    <w:tmpl w:val="DC9CDC62"/>
    <w:lvl w:ilvl="0" w:tplc="5F06E4B0">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7" w15:restartNumberingAfterBreak="0">
    <w:nsid w:val="6D50615B"/>
    <w:multiLevelType w:val="hybridMultilevel"/>
    <w:tmpl w:val="72FEEAF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15:restartNumberingAfterBreak="0">
    <w:nsid w:val="6F1E2A1C"/>
    <w:multiLevelType w:val="hybridMultilevel"/>
    <w:tmpl w:val="81B803A2"/>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F513642"/>
    <w:multiLevelType w:val="multilevel"/>
    <w:tmpl w:val="63AE98C8"/>
    <w:lvl w:ilvl="0">
      <w:start w:val="1"/>
      <w:numFmt w:val="decimal"/>
      <w:lvlText w:val="%1."/>
      <w:lvlJc w:val="left"/>
      <w:pPr>
        <w:ind w:left="617" w:hanging="3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12B6064"/>
    <w:multiLevelType w:val="hybridMultilevel"/>
    <w:tmpl w:val="34144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2E8770D"/>
    <w:multiLevelType w:val="hybridMultilevel"/>
    <w:tmpl w:val="FD72A876"/>
    <w:lvl w:ilvl="0" w:tplc="189A2E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73D44F42"/>
    <w:multiLevelType w:val="hybridMultilevel"/>
    <w:tmpl w:val="DA00F3AA"/>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41C1D96"/>
    <w:multiLevelType w:val="hybridMultilevel"/>
    <w:tmpl w:val="2C4CCAAE"/>
    <w:lvl w:ilvl="0" w:tplc="189A2E5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43B4425"/>
    <w:multiLevelType w:val="hybridMultilevel"/>
    <w:tmpl w:val="123E1EFC"/>
    <w:lvl w:ilvl="0" w:tplc="189A2E54">
      <w:start w:val="1"/>
      <w:numFmt w:val="bullet"/>
      <w:lvlText w:val=""/>
      <w:lvlJc w:val="left"/>
      <w:pPr>
        <w:ind w:left="1105" w:hanging="360"/>
      </w:pPr>
      <w:rPr>
        <w:rFonts w:ascii="Symbol" w:hAnsi="Symbol" w:hint="default"/>
      </w:rPr>
    </w:lvl>
    <w:lvl w:ilvl="1" w:tplc="FFFFFFFF" w:tentative="1">
      <w:start w:val="1"/>
      <w:numFmt w:val="bullet"/>
      <w:lvlText w:val="o"/>
      <w:lvlJc w:val="left"/>
      <w:pPr>
        <w:ind w:left="1825" w:hanging="360"/>
      </w:pPr>
      <w:rPr>
        <w:rFonts w:ascii="Courier New" w:hAnsi="Courier New" w:cs="Courier New" w:hint="default"/>
      </w:rPr>
    </w:lvl>
    <w:lvl w:ilvl="2" w:tplc="FFFFFFFF" w:tentative="1">
      <w:start w:val="1"/>
      <w:numFmt w:val="bullet"/>
      <w:lvlText w:val=""/>
      <w:lvlJc w:val="left"/>
      <w:pPr>
        <w:ind w:left="2545" w:hanging="360"/>
      </w:pPr>
      <w:rPr>
        <w:rFonts w:ascii="Wingdings" w:hAnsi="Wingdings" w:hint="default"/>
      </w:rPr>
    </w:lvl>
    <w:lvl w:ilvl="3" w:tplc="FFFFFFFF" w:tentative="1">
      <w:start w:val="1"/>
      <w:numFmt w:val="bullet"/>
      <w:lvlText w:val=""/>
      <w:lvlJc w:val="left"/>
      <w:pPr>
        <w:ind w:left="3265" w:hanging="360"/>
      </w:pPr>
      <w:rPr>
        <w:rFonts w:ascii="Symbol" w:hAnsi="Symbol" w:hint="default"/>
      </w:rPr>
    </w:lvl>
    <w:lvl w:ilvl="4" w:tplc="FFFFFFFF" w:tentative="1">
      <w:start w:val="1"/>
      <w:numFmt w:val="bullet"/>
      <w:lvlText w:val="o"/>
      <w:lvlJc w:val="left"/>
      <w:pPr>
        <w:ind w:left="3985" w:hanging="360"/>
      </w:pPr>
      <w:rPr>
        <w:rFonts w:ascii="Courier New" w:hAnsi="Courier New" w:cs="Courier New" w:hint="default"/>
      </w:rPr>
    </w:lvl>
    <w:lvl w:ilvl="5" w:tplc="FFFFFFFF" w:tentative="1">
      <w:start w:val="1"/>
      <w:numFmt w:val="bullet"/>
      <w:lvlText w:val=""/>
      <w:lvlJc w:val="left"/>
      <w:pPr>
        <w:ind w:left="4705" w:hanging="360"/>
      </w:pPr>
      <w:rPr>
        <w:rFonts w:ascii="Wingdings" w:hAnsi="Wingdings" w:hint="default"/>
      </w:rPr>
    </w:lvl>
    <w:lvl w:ilvl="6" w:tplc="FFFFFFFF" w:tentative="1">
      <w:start w:val="1"/>
      <w:numFmt w:val="bullet"/>
      <w:lvlText w:val=""/>
      <w:lvlJc w:val="left"/>
      <w:pPr>
        <w:ind w:left="5425" w:hanging="360"/>
      </w:pPr>
      <w:rPr>
        <w:rFonts w:ascii="Symbol" w:hAnsi="Symbol" w:hint="default"/>
      </w:rPr>
    </w:lvl>
    <w:lvl w:ilvl="7" w:tplc="FFFFFFFF" w:tentative="1">
      <w:start w:val="1"/>
      <w:numFmt w:val="bullet"/>
      <w:lvlText w:val="o"/>
      <w:lvlJc w:val="left"/>
      <w:pPr>
        <w:ind w:left="6145" w:hanging="360"/>
      </w:pPr>
      <w:rPr>
        <w:rFonts w:ascii="Courier New" w:hAnsi="Courier New" w:cs="Courier New" w:hint="default"/>
      </w:rPr>
    </w:lvl>
    <w:lvl w:ilvl="8" w:tplc="FFFFFFFF" w:tentative="1">
      <w:start w:val="1"/>
      <w:numFmt w:val="bullet"/>
      <w:lvlText w:val=""/>
      <w:lvlJc w:val="left"/>
      <w:pPr>
        <w:ind w:left="6865" w:hanging="360"/>
      </w:pPr>
      <w:rPr>
        <w:rFonts w:ascii="Wingdings" w:hAnsi="Wingdings" w:hint="default"/>
      </w:rPr>
    </w:lvl>
  </w:abstractNum>
  <w:abstractNum w:abstractNumId="75" w15:restartNumberingAfterBreak="0">
    <w:nsid w:val="75D53B84"/>
    <w:multiLevelType w:val="hybridMultilevel"/>
    <w:tmpl w:val="CC8CAF20"/>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CAC2A2C"/>
    <w:multiLevelType w:val="hybridMultilevel"/>
    <w:tmpl w:val="2E6AF128"/>
    <w:lvl w:ilvl="0" w:tplc="E5DA909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16cid:durableId="1117020604">
    <w:abstractNumId w:val="1"/>
  </w:num>
  <w:num w:numId="2" w16cid:durableId="1351373935">
    <w:abstractNumId w:val="8"/>
  </w:num>
  <w:num w:numId="3" w16cid:durableId="1781334324">
    <w:abstractNumId w:val="63"/>
  </w:num>
  <w:num w:numId="4" w16cid:durableId="425005382">
    <w:abstractNumId w:val="48"/>
  </w:num>
  <w:num w:numId="5" w16cid:durableId="1686322675">
    <w:abstractNumId w:val="31"/>
  </w:num>
  <w:num w:numId="6" w16cid:durableId="1342855275">
    <w:abstractNumId w:val="15"/>
  </w:num>
  <w:num w:numId="7" w16cid:durableId="1591431647">
    <w:abstractNumId w:val="27"/>
  </w:num>
  <w:num w:numId="8" w16cid:durableId="712735467">
    <w:abstractNumId w:val="76"/>
  </w:num>
  <w:num w:numId="9" w16cid:durableId="147132710">
    <w:abstractNumId w:val="51"/>
  </w:num>
  <w:num w:numId="10" w16cid:durableId="567038006">
    <w:abstractNumId w:val="66"/>
  </w:num>
  <w:num w:numId="11" w16cid:durableId="1745106561">
    <w:abstractNumId w:val="70"/>
  </w:num>
  <w:num w:numId="12" w16cid:durableId="39475684">
    <w:abstractNumId w:val="1"/>
  </w:num>
  <w:num w:numId="13" w16cid:durableId="95198010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4627136">
    <w:abstractNumId w:val="39"/>
  </w:num>
  <w:num w:numId="15" w16cid:durableId="578709533">
    <w:abstractNumId w:val="39"/>
  </w:num>
  <w:num w:numId="16" w16cid:durableId="1999649124">
    <w:abstractNumId w:val="30"/>
  </w:num>
  <w:num w:numId="17" w16cid:durableId="1411466182">
    <w:abstractNumId w:val="67"/>
  </w:num>
  <w:num w:numId="18" w16cid:durableId="1494490893">
    <w:abstractNumId w:val="17"/>
  </w:num>
  <w:num w:numId="19" w16cid:durableId="1519077454">
    <w:abstractNumId w:val="69"/>
  </w:num>
  <w:num w:numId="20" w16cid:durableId="1804151623">
    <w:abstractNumId w:val="45"/>
  </w:num>
  <w:num w:numId="21" w16cid:durableId="1546410305">
    <w:abstractNumId w:val="57"/>
  </w:num>
  <w:num w:numId="22" w16cid:durableId="816383506">
    <w:abstractNumId w:val="0"/>
  </w:num>
  <w:num w:numId="23" w16cid:durableId="2124225554">
    <w:abstractNumId w:val="12"/>
  </w:num>
  <w:num w:numId="24" w16cid:durableId="441804168">
    <w:abstractNumId w:val="46"/>
  </w:num>
  <w:num w:numId="25" w16cid:durableId="1456487918">
    <w:abstractNumId w:val="33"/>
  </w:num>
  <w:num w:numId="26" w16cid:durableId="138883667">
    <w:abstractNumId w:val="55"/>
  </w:num>
  <w:num w:numId="27" w16cid:durableId="1491796301">
    <w:abstractNumId w:val="5"/>
  </w:num>
  <w:num w:numId="28" w16cid:durableId="432019658">
    <w:abstractNumId w:val="25"/>
  </w:num>
  <w:num w:numId="29" w16cid:durableId="630749115">
    <w:abstractNumId w:val="43"/>
  </w:num>
  <w:num w:numId="30" w16cid:durableId="140121931">
    <w:abstractNumId w:val="53"/>
  </w:num>
  <w:num w:numId="31" w16cid:durableId="1511530981">
    <w:abstractNumId w:val="21"/>
  </w:num>
  <w:num w:numId="32" w16cid:durableId="227805645">
    <w:abstractNumId w:val="28"/>
  </w:num>
  <w:num w:numId="33" w16cid:durableId="681854979">
    <w:abstractNumId w:val="20"/>
  </w:num>
  <w:num w:numId="34" w16cid:durableId="1872959620">
    <w:abstractNumId w:val="54"/>
  </w:num>
  <w:num w:numId="35" w16cid:durableId="972440822">
    <w:abstractNumId w:val="47"/>
  </w:num>
  <w:num w:numId="36" w16cid:durableId="1093166540">
    <w:abstractNumId w:val="59"/>
  </w:num>
  <w:num w:numId="37" w16cid:durableId="352152597">
    <w:abstractNumId w:val="72"/>
  </w:num>
  <w:num w:numId="38" w16cid:durableId="563612544">
    <w:abstractNumId w:val="32"/>
  </w:num>
  <w:num w:numId="39" w16cid:durableId="1678846076">
    <w:abstractNumId w:val="40"/>
  </w:num>
  <w:num w:numId="40" w16cid:durableId="1289049145">
    <w:abstractNumId w:val="42"/>
  </w:num>
  <w:num w:numId="41" w16cid:durableId="1610745713">
    <w:abstractNumId w:val="74"/>
  </w:num>
  <w:num w:numId="42" w16cid:durableId="676156035">
    <w:abstractNumId w:val="10"/>
  </w:num>
  <w:num w:numId="43" w16cid:durableId="616066389">
    <w:abstractNumId w:val="49"/>
  </w:num>
  <w:num w:numId="44" w16cid:durableId="628516924">
    <w:abstractNumId w:val="14"/>
  </w:num>
  <w:num w:numId="45" w16cid:durableId="130287799">
    <w:abstractNumId w:val="35"/>
  </w:num>
  <w:num w:numId="46" w16cid:durableId="39523887">
    <w:abstractNumId w:val="7"/>
  </w:num>
  <w:num w:numId="47" w16cid:durableId="658965969">
    <w:abstractNumId w:val="11"/>
  </w:num>
  <w:num w:numId="48" w16cid:durableId="1327705569">
    <w:abstractNumId w:val="2"/>
  </w:num>
  <w:num w:numId="49" w16cid:durableId="112986042">
    <w:abstractNumId w:val="38"/>
  </w:num>
  <w:num w:numId="50" w16cid:durableId="513614383">
    <w:abstractNumId w:val="52"/>
  </w:num>
  <w:num w:numId="51" w16cid:durableId="739330562">
    <w:abstractNumId w:val="13"/>
  </w:num>
  <w:num w:numId="52" w16cid:durableId="332686628">
    <w:abstractNumId w:val="24"/>
  </w:num>
  <w:num w:numId="53" w16cid:durableId="1705203822">
    <w:abstractNumId w:val="16"/>
  </w:num>
  <w:num w:numId="54" w16cid:durableId="899706503">
    <w:abstractNumId w:val="64"/>
  </w:num>
  <w:num w:numId="55" w16cid:durableId="48461804">
    <w:abstractNumId w:val="3"/>
  </w:num>
  <w:num w:numId="56" w16cid:durableId="2049062727">
    <w:abstractNumId w:val="61"/>
  </w:num>
  <w:num w:numId="57" w16cid:durableId="1378702268">
    <w:abstractNumId w:val="23"/>
  </w:num>
  <w:num w:numId="58" w16cid:durableId="323749536">
    <w:abstractNumId w:val="68"/>
  </w:num>
  <w:num w:numId="59" w16cid:durableId="1410155467">
    <w:abstractNumId w:val="22"/>
  </w:num>
  <w:num w:numId="60" w16cid:durableId="270866226">
    <w:abstractNumId w:val="36"/>
  </w:num>
  <w:num w:numId="61" w16cid:durableId="309290957">
    <w:abstractNumId w:val="75"/>
  </w:num>
  <w:num w:numId="62" w16cid:durableId="2081250362">
    <w:abstractNumId w:val="58"/>
  </w:num>
  <w:num w:numId="63" w16cid:durableId="759639545">
    <w:abstractNumId w:val="73"/>
  </w:num>
  <w:num w:numId="64" w16cid:durableId="1962179051">
    <w:abstractNumId w:val="29"/>
  </w:num>
  <w:num w:numId="65" w16cid:durableId="861550082">
    <w:abstractNumId w:val="41"/>
  </w:num>
  <w:num w:numId="66" w16cid:durableId="674768023">
    <w:abstractNumId w:val="37"/>
  </w:num>
  <w:num w:numId="67" w16cid:durableId="1870534372">
    <w:abstractNumId w:val="62"/>
  </w:num>
  <w:num w:numId="68" w16cid:durableId="1391271674">
    <w:abstractNumId w:val="65"/>
  </w:num>
  <w:num w:numId="69" w16cid:durableId="286475016">
    <w:abstractNumId w:val="71"/>
  </w:num>
  <w:num w:numId="70" w16cid:durableId="1075516479">
    <w:abstractNumId w:val="44"/>
  </w:num>
  <w:num w:numId="71" w16cid:durableId="1337534976">
    <w:abstractNumId w:val="4"/>
  </w:num>
  <w:num w:numId="72" w16cid:durableId="162284149">
    <w:abstractNumId w:val="18"/>
  </w:num>
  <w:num w:numId="73" w16cid:durableId="1880391068">
    <w:abstractNumId w:val="56"/>
  </w:num>
  <w:num w:numId="74" w16cid:durableId="308946130">
    <w:abstractNumId w:val="26"/>
  </w:num>
  <w:num w:numId="75" w16cid:durableId="1087843470">
    <w:abstractNumId w:val="60"/>
  </w:num>
  <w:num w:numId="76" w16cid:durableId="141430716">
    <w:abstractNumId w:val="56"/>
  </w:num>
  <w:num w:numId="77" w16cid:durableId="167016382">
    <w:abstractNumId w:val="6"/>
  </w:num>
  <w:num w:numId="78" w16cid:durableId="2609951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844786215">
    <w:abstractNumId w:val="19"/>
  </w:num>
  <w:num w:numId="80" w16cid:durableId="545146730">
    <w:abstractNumId w:val="9"/>
  </w:num>
  <w:num w:numId="81" w16cid:durableId="1930460">
    <w:abstractNumId w:val="3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0F"/>
    <w:rsid w:val="00006F24"/>
    <w:rsid w:val="00017ECE"/>
    <w:rsid w:val="00033BED"/>
    <w:rsid w:val="000372B1"/>
    <w:rsid w:val="0004639C"/>
    <w:rsid w:val="00053A96"/>
    <w:rsid w:val="000660BE"/>
    <w:rsid w:val="00072189"/>
    <w:rsid w:val="00085EF6"/>
    <w:rsid w:val="00095711"/>
    <w:rsid w:val="000B27A1"/>
    <w:rsid w:val="000B5DE4"/>
    <w:rsid w:val="000C0A71"/>
    <w:rsid w:val="000C14B0"/>
    <w:rsid w:val="000C410B"/>
    <w:rsid w:val="000E27A2"/>
    <w:rsid w:val="0012362C"/>
    <w:rsid w:val="00125059"/>
    <w:rsid w:val="00125611"/>
    <w:rsid w:val="001354A4"/>
    <w:rsid w:val="001667FC"/>
    <w:rsid w:val="00167DB7"/>
    <w:rsid w:val="001861EE"/>
    <w:rsid w:val="001A130A"/>
    <w:rsid w:val="001B691B"/>
    <w:rsid w:val="001C11E9"/>
    <w:rsid w:val="001C15DC"/>
    <w:rsid w:val="002048D7"/>
    <w:rsid w:val="00215D24"/>
    <w:rsid w:val="002203DF"/>
    <w:rsid w:val="00225D43"/>
    <w:rsid w:val="002335BA"/>
    <w:rsid w:val="00234E54"/>
    <w:rsid w:val="002464F5"/>
    <w:rsid w:val="00265C84"/>
    <w:rsid w:val="00265E43"/>
    <w:rsid w:val="002769BE"/>
    <w:rsid w:val="0028310B"/>
    <w:rsid w:val="002A51A7"/>
    <w:rsid w:val="002C0A98"/>
    <w:rsid w:val="002C6413"/>
    <w:rsid w:val="002D30D5"/>
    <w:rsid w:val="002D701D"/>
    <w:rsid w:val="003218A7"/>
    <w:rsid w:val="00337229"/>
    <w:rsid w:val="00337C1A"/>
    <w:rsid w:val="003456D0"/>
    <w:rsid w:val="00350483"/>
    <w:rsid w:val="003579EE"/>
    <w:rsid w:val="00367961"/>
    <w:rsid w:val="00380D21"/>
    <w:rsid w:val="003A4919"/>
    <w:rsid w:val="003C5338"/>
    <w:rsid w:val="003D6404"/>
    <w:rsid w:val="003E2053"/>
    <w:rsid w:val="00437A78"/>
    <w:rsid w:val="00461B3B"/>
    <w:rsid w:val="004872FB"/>
    <w:rsid w:val="00493482"/>
    <w:rsid w:val="00495053"/>
    <w:rsid w:val="004A7771"/>
    <w:rsid w:val="004C684D"/>
    <w:rsid w:val="004E1A89"/>
    <w:rsid w:val="004F67B0"/>
    <w:rsid w:val="005132A9"/>
    <w:rsid w:val="00517D98"/>
    <w:rsid w:val="00526550"/>
    <w:rsid w:val="005435BC"/>
    <w:rsid w:val="005514D1"/>
    <w:rsid w:val="00561CF2"/>
    <w:rsid w:val="005A318A"/>
    <w:rsid w:val="005C67FD"/>
    <w:rsid w:val="005D16D4"/>
    <w:rsid w:val="005E63F7"/>
    <w:rsid w:val="005F1651"/>
    <w:rsid w:val="005F503F"/>
    <w:rsid w:val="005F66C5"/>
    <w:rsid w:val="0061683A"/>
    <w:rsid w:val="006268A9"/>
    <w:rsid w:val="0064137A"/>
    <w:rsid w:val="00643F0B"/>
    <w:rsid w:val="006B5EFD"/>
    <w:rsid w:val="006C23B1"/>
    <w:rsid w:val="006C51D5"/>
    <w:rsid w:val="006C6339"/>
    <w:rsid w:val="006D0E56"/>
    <w:rsid w:val="006D155F"/>
    <w:rsid w:val="006F3CCB"/>
    <w:rsid w:val="0071164B"/>
    <w:rsid w:val="00737AEB"/>
    <w:rsid w:val="00752219"/>
    <w:rsid w:val="00774FFC"/>
    <w:rsid w:val="00775D83"/>
    <w:rsid w:val="00786B18"/>
    <w:rsid w:val="007904D4"/>
    <w:rsid w:val="0079679B"/>
    <w:rsid w:val="007B45FC"/>
    <w:rsid w:val="007B7368"/>
    <w:rsid w:val="007C7FAB"/>
    <w:rsid w:val="007D3813"/>
    <w:rsid w:val="007E5F20"/>
    <w:rsid w:val="007E6813"/>
    <w:rsid w:val="007F7308"/>
    <w:rsid w:val="008101C8"/>
    <w:rsid w:val="00817A3D"/>
    <w:rsid w:val="0083360C"/>
    <w:rsid w:val="008351B2"/>
    <w:rsid w:val="00846137"/>
    <w:rsid w:val="00860BB4"/>
    <w:rsid w:val="00864B8C"/>
    <w:rsid w:val="0087199A"/>
    <w:rsid w:val="008803A5"/>
    <w:rsid w:val="008804E2"/>
    <w:rsid w:val="00896096"/>
    <w:rsid w:val="00897398"/>
    <w:rsid w:val="008A3E67"/>
    <w:rsid w:val="008B0F17"/>
    <w:rsid w:val="008B32E9"/>
    <w:rsid w:val="008B6605"/>
    <w:rsid w:val="008F1D6D"/>
    <w:rsid w:val="009166D9"/>
    <w:rsid w:val="00933DB1"/>
    <w:rsid w:val="009420D8"/>
    <w:rsid w:val="0094231E"/>
    <w:rsid w:val="00953DDE"/>
    <w:rsid w:val="0097141F"/>
    <w:rsid w:val="009B42D9"/>
    <w:rsid w:val="009D7755"/>
    <w:rsid w:val="009E2EB6"/>
    <w:rsid w:val="009E7DAA"/>
    <w:rsid w:val="00A030DE"/>
    <w:rsid w:val="00A45A8F"/>
    <w:rsid w:val="00A75C96"/>
    <w:rsid w:val="00A8124F"/>
    <w:rsid w:val="00AA7EB6"/>
    <w:rsid w:val="00AB03CD"/>
    <w:rsid w:val="00AB1123"/>
    <w:rsid w:val="00AF06EE"/>
    <w:rsid w:val="00AF3EC4"/>
    <w:rsid w:val="00AF49E9"/>
    <w:rsid w:val="00B04BE3"/>
    <w:rsid w:val="00B077B0"/>
    <w:rsid w:val="00B12CB5"/>
    <w:rsid w:val="00B33B99"/>
    <w:rsid w:val="00B52AC9"/>
    <w:rsid w:val="00B53119"/>
    <w:rsid w:val="00B67A83"/>
    <w:rsid w:val="00B82D0F"/>
    <w:rsid w:val="00B91672"/>
    <w:rsid w:val="00B9764D"/>
    <w:rsid w:val="00BA6534"/>
    <w:rsid w:val="00BC6DD1"/>
    <w:rsid w:val="00BC7E64"/>
    <w:rsid w:val="00C10CF4"/>
    <w:rsid w:val="00C22E45"/>
    <w:rsid w:val="00C24CEE"/>
    <w:rsid w:val="00C30456"/>
    <w:rsid w:val="00C450F0"/>
    <w:rsid w:val="00C5433D"/>
    <w:rsid w:val="00C62494"/>
    <w:rsid w:val="00C62F64"/>
    <w:rsid w:val="00C750A3"/>
    <w:rsid w:val="00C75355"/>
    <w:rsid w:val="00C7550F"/>
    <w:rsid w:val="00C853E0"/>
    <w:rsid w:val="00C90CF9"/>
    <w:rsid w:val="00CA2E39"/>
    <w:rsid w:val="00CB0553"/>
    <w:rsid w:val="00CC7A08"/>
    <w:rsid w:val="00CD4833"/>
    <w:rsid w:val="00D0258B"/>
    <w:rsid w:val="00D23024"/>
    <w:rsid w:val="00D27088"/>
    <w:rsid w:val="00D35FE0"/>
    <w:rsid w:val="00D43958"/>
    <w:rsid w:val="00D5183B"/>
    <w:rsid w:val="00D6793E"/>
    <w:rsid w:val="00D744D5"/>
    <w:rsid w:val="00DC436A"/>
    <w:rsid w:val="00DC5B9C"/>
    <w:rsid w:val="00DD7DE7"/>
    <w:rsid w:val="00DE3A9C"/>
    <w:rsid w:val="00E07A06"/>
    <w:rsid w:val="00E20CD9"/>
    <w:rsid w:val="00E26CE5"/>
    <w:rsid w:val="00E361A8"/>
    <w:rsid w:val="00E445E8"/>
    <w:rsid w:val="00E44A5C"/>
    <w:rsid w:val="00E64508"/>
    <w:rsid w:val="00E906E1"/>
    <w:rsid w:val="00EB0253"/>
    <w:rsid w:val="00EB0D13"/>
    <w:rsid w:val="00EB0DFA"/>
    <w:rsid w:val="00F04134"/>
    <w:rsid w:val="00F067B5"/>
    <w:rsid w:val="00F119FB"/>
    <w:rsid w:val="00F165FB"/>
    <w:rsid w:val="00F40198"/>
    <w:rsid w:val="00F45C5A"/>
    <w:rsid w:val="00F464D8"/>
    <w:rsid w:val="00F61976"/>
    <w:rsid w:val="00F64F56"/>
    <w:rsid w:val="00F94473"/>
    <w:rsid w:val="00FB1BB6"/>
    <w:rsid w:val="00FB629A"/>
    <w:rsid w:val="00FD42E1"/>
    <w:rsid w:val="00FE6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A5B97"/>
  <w15:docId w15:val="{72DEC33A-4DF3-4AB2-B8FD-004C3ABC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B1BB6"/>
    <w:pPr>
      <w:keepNext/>
      <w:keepLines/>
      <w:suppressAutoHyphens/>
      <w:spacing w:before="240" w:after="0" w:line="240" w:lineRule="auto"/>
      <w:outlineLvl w:val="0"/>
    </w:pPr>
    <w:rPr>
      <w:rFonts w:ascii="Calibri Light" w:eastAsia="SimSun" w:hAnsi="Calibri Light" w:cs="Times New Roman"/>
      <w:color w:val="2E74B5"/>
      <w:sz w:val="32"/>
      <w:szCs w:val="32"/>
      <w:lang w:eastAsia="zh-CN"/>
    </w:rPr>
  </w:style>
  <w:style w:type="paragraph" w:styleId="2">
    <w:name w:val="heading 2"/>
    <w:basedOn w:val="a"/>
    <w:next w:val="a"/>
    <w:link w:val="20"/>
    <w:uiPriority w:val="9"/>
    <w:semiHidden/>
    <w:unhideWhenUsed/>
    <w:qFormat/>
    <w:rsid w:val="00FB1BB6"/>
    <w:pPr>
      <w:keepNext/>
      <w:keepLines/>
      <w:suppressAutoHyphens/>
      <w:spacing w:before="40" w:after="0" w:line="240" w:lineRule="auto"/>
      <w:outlineLvl w:val="1"/>
    </w:pPr>
    <w:rPr>
      <w:rFonts w:ascii="Calibri Light" w:eastAsia="SimSun" w:hAnsi="Calibri Light" w:cs="Times New Roman"/>
      <w:color w:val="2E74B5"/>
      <w:sz w:val="28"/>
      <w:szCs w:val="28"/>
      <w:lang w:eastAsia="zh-CN"/>
    </w:rPr>
  </w:style>
  <w:style w:type="paragraph" w:styleId="3">
    <w:name w:val="heading 3"/>
    <w:basedOn w:val="a"/>
    <w:next w:val="a"/>
    <w:link w:val="30"/>
    <w:uiPriority w:val="9"/>
    <w:unhideWhenUsed/>
    <w:qFormat/>
    <w:rsid w:val="00FB1BB6"/>
    <w:pPr>
      <w:keepNext/>
      <w:keepLines/>
      <w:suppressAutoHyphens/>
      <w:spacing w:before="40" w:after="0" w:line="240" w:lineRule="auto"/>
      <w:outlineLvl w:val="2"/>
    </w:pPr>
    <w:rPr>
      <w:rFonts w:ascii="Calibri Light" w:eastAsia="SimSun" w:hAnsi="Calibri Light" w:cs="Times New Roman"/>
      <w:color w:val="1F4E79"/>
      <w:sz w:val="24"/>
      <w:szCs w:val="24"/>
      <w:lang w:eastAsia="zh-CN"/>
    </w:rPr>
  </w:style>
  <w:style w:type="paragraph" w:styleId="4">
    <w:name w:val="heading 4"/>
    <w:basedOn w:val="a"/>
    <w:next w:val="a"/>
    <w:link w:val="40"/>
    <w:uiPriority w:val="9"/>
    <w:semiHidden/>
    <w:unhideWhenUsed/>
    <w:qFormat/>
    <w:rsid w:val="00FB1BB6"/>
    <w:pPr>
      <w:keepNext/>
      <w:keepLines/>
      <w:suppressAutoHyphens/>
      <w:spacing w:before="40" w:after="0" w:line="240" w:lineRule="auto"/>
      <w:outlineLvl w:val="3"/>
    </w:pPr>
    <w:rPr>
      <w:rFonts w:ascii="Courier New" w:eastAsia="Times New Roman" w:hAnsi="Courier New" w:cs="Courier New"/>
      <w:i/>
      <w:iCs/>
      <w:sz w:val="28"/>
      <w:szCs w:val="20"/>
      <w:lang w:eastAsia="zh-CN"/>
    </w:rPr>
  </w:style>
  <w:style w:type="paragraph" w:styleId="5">
    <w:name w:val="heading 5"/>
    <w:basedOn w:val="a"/>
    <w:next w:val="a"/>
    <w:link w:val="50"/>
    <w:uiPriority w:val="9"/>
    <w:semiHidden/>
    <w:unhideWhenUsed/>
    <w:qFormat/>
    <w:rsid w:val="00FB1BB6"/>
    <w:pPr>
      <w:keepNext/>
      <w:keepLines/>
      <w:suppressAutoHyphens/>
      <w:spacing w:before="40" w:after="0" w:line="240" w:lineRule="auto"/>
      <w:outlineLvl w:val="4"/>
    </w:pPr>
    <w:rPr>
      <w:rFonts w:ascii="Courier New" w:eastAsia="Times New Roman" w:hAnsi="Courier New" w:cs="Courier New"/>
      <w:color w:val="2E74B5"/>
      <w:sz w:val="28"/>
      <w:szCs w:val="20"/>
      <w:lang w:eastAsia="zh-CN"/>
    </w:rPr>
  </w:style>
  <w:style w:type="paragraph" w:styleId="6">
    <w:name w:val="heading 6"/>
    <w:basedOn w:val="a"/>
    <w:next w:val="a"/>
    <w:link w:val="60"/>
    <w:uiPriority w:val="9"/>
    <w:semiHidden/>
    <w:unhideWhenUsed/>
    <w:qFormat/>
    <w:rsid w:val="00FB1BB6"/>
    <w:pPr>
      <w:keepNext/>
      <w:keepLines/>
      <w:suppressAutoHyphens/>
      <w:spacing w:before="40" w:after="0" w:line="240" w:lineRule="auto"/>
      <w:outlineLvl w:val="5"/>
    </w:pPr>
    <w:rPr>
      <w:rFonts w:ascii="Courier New" w:eastAsia="Times New Roman" w:hAnsi="Courier New" w:cs="Courier New"/>
      <w:color w:val="1F4E79"/>
      <w:sz w:val="28"/>
      <w:szCs w:val="20"/>
      <w:lang w:eastAsia="zh-CN"/>
    </w:rPr>
  </w:style>
  <w:style w:type="paragraph" w:styleId="7">
    <w:name w:val="heading 7"/>
    <w:basedOn w:val="a"/>
    <w:next w:val="a"/>
    <w:link w:val="70"/>
    <w:uiPriority w:val="9"/>
    <w:semiHidden/>
    <w:unhideWhenUsed/>
    <w:qFormat/>
    <w:rsid w:val="00FB1BB6"/>
    <w:pPr>
      <w:keepNext/>
      <w:keepLines/>
      <w:suppressAutoHyphens/>
      <w:spacing w:before="40" w:after="0" w:line="240" w:lineRule="auto"/>
      <w:outlineLvl w:val="6"/>
    </w:pPr>
    <w:rPr>
      <w:rFonts w:ascii="Calibri Light" w:eastAsia="SimSun" w:hAnsi="Calibri Light" w:cs="Times New Roman"/>
      <w:i/>
      <w:iCs/>
      <w:color w:val="1F4E79"/>
      <w:sz w:val="28"/>
      <w:szCs w:val="20"/>
      <w:lang w:eastAsia="zh-CN"/>
    </w:rPr>
  </w:style>
  <w:style w:type="paragraph" w:styleId="8">
    <w:name w:val="heading 8"/>
    <w:basedOn w:val="a"/>
    <w:next w:val="a"/>
    <w:link w:val="80"/>
    <w:uiPriority w:val="9"/>
    <w:semiHidden/>
    <w:unhideWhenUsed/>
    <w:qFormat/>
    <w:rsid w:val="00FB1BB6"/>
    <w:pPr>
      <w:keepNext/>
      <w:keepLines/>
      <w:suppressAutoHyphens/>
      <w:spacing w:before="40" w:after="0" w:line="240" w:lineRule="auto"/>
      <w:outlineLvl w:val="7"/>
    </w:pPr>
    <w:rPr>
      <w:rFonts w:ascii="Courier New" w:eastAsia="Times New Roman" w:hAnsi="Courier New" w:cs="Courier New"/>
      <w:color w:val="262626"/>
      <w:sz w:val="21"/>
      <w:szCs w:val="21"/>
      <w:lang w:eastAsia="zh-CN"/>
    </w:rPr>
  </w:style>
  <w:style w:type="paragraph" w:styleId="9">
    <w:name w:val="heading 9"/>
    <w:basedOn w:val="a"/>
    <w:next w:val="a"/>
    <w:link w:val="90"/>
    <w:uiPriority w:val="9"/>
    <w:semiHidden/>
    <w:unhideWhenUsed/>
    <w:qFormat/>
    <w:rsid w:val="00FB1BB6"/>
    <w:pPr>
      <w:keepNext/>
      <w:keepLines/>
      <w:suppressAutoHyphens/>
      <w:spacing w:before="40" w:after="0" w:line="240" w:lineRule="auto"/>
      <w:outlineLvl w:val="8"/>
    </w:pPr>
    <w:rPr>
      <w:rFonts w:ascii="Calibri Light" w:eastAsia="SimSun" w:hAnsi="Calibri Light" w:cs="Times New Roman"/>
      <w:i/>
      <w:iCs/>
      <w:color w:val="262626"/>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BB6"/>
    <w:rPr>
      <w:rFonts w:ascii="Calibri Light" w:eastAsia="SimSun" w:hAnsi="Calibri Light" w:cs="Times New Roman"/>
      <w:color w:val="2E74B5"/>
      <w:sz w:val="32"/>
      <w:szCs w:val="32"/>
      <w:lang w:eastAsia="zh-CN"/>
    </w:rPr>
  </w:style>
  <w:style w:type="character" w:customStyle="1" w:styleId="20">
    <w:name w:val="Заголовок 2 Знак"/>
    <w:basedOn w:val="a0"/>
    <w:link w:val="2"/>
    <w:uiPriority w:val="9"/>
    <w:semiHidden/>
    <w:rsid w:val="00FB1BB6"/>
    <w:rPr>
      <w:rFonts w:ascii="Calibri Light" w:eastAsia="SimSun" w:hAnsi="Calibri Light" w:cs="Times New Roman"/>
      <w:color w:val="2E74B5"/>
      <w:sz w:val="28"/>
      <w:szCs w:val="28"/>
      <w:lang w:eastAsia="zh-CN"/>
    </w:rPr>
  </w:style>
  <w:style w:type="character" w:customStyle="1" w:styleId="30">
    <w:name w:val="Заголовок 3 Знак"/>
    <w:basedOn w:val="a0"/>
    <w:link w:val="3"/>
    <w:uiPriority w:val="9"/>
    <w:rsid w:val="00FB1BB6"/>
    <w:rPr>
      <w:rFonts w:ascii="Calibri Light" w:eastAsia="SimSun" w:hAnsi="Calibri Light" w:cs="Times New Roman"/>
      <w:color w:val="1F4E79"/>
      <w:sz w:val="24"/>
      <w:szCs w:val="24"/>
      <w:lang w:eastAsia="zh-CN"/>
    </w:rPr>
  </w:style>
  <w:style w:type="character" w:customStyle="1" w:styleId="40">
    <w:name w:val="Заголовок 4 Знак"/>
    <w:basedOn w:val="a0"/>
    <w:link w:val="4"/>
    <w:uiPriority w:val="9"/>
    <w:semiHidden/>
    <w:rsid w:val="00FB1BB6"/>
    <w:rPr>
      <w:rFonts w:ascii="Courier New" w:eastAsia="Times New Roman" w:hAnsi="Courier New" w:cs="Courier New"/>
      <w:i/>
      <w:iCs/>
      <w:sz w:val="28"/>
      <w:szCs w:val="20"/>
      <w:lang w:eastAsia="zh-CN"/>
    </w:rPr>
  </w:style>
  <w:style w:type="character" w:customStyle="1" w:styleId="50">
    <w:name w:val="Заголовок 5 Знак"/>
    <w:basedOn w:val="a0"/>
    <w:link w:val="5"/>
    <w:uiPriority w:val="9"/>
    <w:semiHidden/>
    <w:rsid w:val="00FB1BB6"/>
    <w:rPr>
      <w:rFonts w:ascii="Courier New" w:eastAsia="Times New Roman" w:hAnsi="Courier New" w:cs="Courier New"/>
      <w:color w:val="2E74B5"/>
      <w:sz w:val="28"/>
      <w:szCs w:val="20"/>
      <w:lang w:eastAsia="zh-CN"/>
    </w:rPr>
  </w:style>
  <w:style w:type="character" w:customStyle="1" w:styleId="60">
    <w:name w:val="Заголовок 6 Знак"/>
    <w:basedOn w:val="a0"/>
    <w:link w:val="6"/>
    <w:uiPriority w:val="9"/>
    <w:semiHidden/>
    <w:rsid w:val="00FB1BB6"/>
    <w:rPr>
      <w:rFonts w:ascii="Courier New" w:eastAsia="Times New Roman" w:hAnsi="Courier New" w:cs="Courier New"/>
      <w:color w:val="1F4E79"/>
      <w:sz w:val="28"/>
      <w:szCs w:val="20"/>
      <w:lang w:eastAsia="zh-CN"/>
    </w:rPr>
  </w:style>
  <w:style w:type="character" w:customStyle="1" w:styleId="70">
    <w:name w:val="Заголовок 7 Знак"/>
    <w:basedOn w:val="a0"/>
    <w:link w:val="7"/>
    <w:uiPriority w:val="9"/>
    <w:semiHidden/>
    <w:rsid w:val="00FB1BB6"/>
    <w:rPr>
      <w:rFonts w:ascii="Calibri Light" w:eastAsia="SimSun" w:hAnsi="Calibri Light" w:cs="Times New Roman"/>
      <w:i/>
      <w:iCs/>
      <w:color w:val="1F4E79"/>
      <w:sz w:val="28"/>
      <w:szCs w:val="20"/>
      <w:lang w:eastAsia="zh-CN"/>
    </w:rPr>
  </w:style>
  <w:style w:type="character" w:customStyle="1" w:styleId="80">
    <w:name w:val="Заголовок 8 Знак"/>
    <w:basedOn w:val="a0"/>
    <w:link w:val="8"/>
    <w:uiPriority w:val="9"/>
    <w:semiHidden/>
    <w:rsid w:val="00FB1BB6"/>
    <w:rPr>
      <w:rFonts w:ascii="Courier New" w:eastAsia="Times New Roman" w:hAnsi="Courier New" w:cs="Courier New"/>
      <w:color w:val="262626"/>
      <w:sz w:val="21"/>
      <w:szCs w:val="21"/>
      <w:lang w:eastAsia="zh-CN"/>
    </w:rPr>
  </w:style>
  <w:style w:type="character" w:customStyle="1" w:styleId="90">
    <w:name w:val="Заголовок 9 Знак"/>
    <w:basedOn w:val="a0"/>
    <w:link w:val="9"/>
    <w:uiPriority w:val="9"/>
    <w:semiHidden/>
    <w:rsid w:val="00FB1BB6"/>
    <w:rPr>
      <w:rFonts w:ascii="Calibri Light" w:eastAsia="SimSun" w:hAnsi="Calibri Light" w:cs="Times New Roman"/>
      <w:i/>
      <w:iCs/>
      <w:color w:val="262626"/>
      <w:sz w:val="21"/>
      <w:szCs w:val="21"/>
      <w:lang w:eastAsia="zh-CN"/>
    </w:rPr>
  </w:style>
  <w:style w:type="numbering" w:customStyle="1" w:styleId="11">
    <w:name w:val="Нет списка1"/>
    <w:next w:val="a2"/>
    <w:uiPriority w:val="99"/>
    <w:semiHidden/>
    <w:unhideWhenUsed/>
    <w:rsid w:val="00FB1BB6"/>
  </w:style>
  <w:style w:type="character" w:customStyle="1" w:styleId="WW8Num1z0">
    <w:name w:val="WW8Num1z0"/>
    <w:rsid w:val="00FB1BB6"/>
    <w:rPr>
      <w:rFonts w:ascii="Wingdings" w:hAnsi="Wingdings" w:cs="Wingdings" w:hint="default"/>
    </w:rPr>
  </w:style>
  <w:style w:type="character" w:customStyle="1" w:styleId="WW8Num1z1">
    <w:name w:val="WW8Num1z1"/>
    <w:rsid w:val="00FB1BB6"/>
    <w:rPr>
      <w:rFonts w:ascii="Courier New" w:hAnsi="Courier New" w:cs="Courier New" w:hint="default"/>
    </w:rPr>
  </w:style>
  <w:style w:type="character" w:customStyle="1" w:styleId="WW8Num1z3">
    <w:name w:val="WW8Num1z3"/>
    <w:rsid w:val="00FB1BB6"/>
    <w:rPr>
      <w:rFonts w:ascii="Symbol" w:hAnsi="Symbol" w:cs="Symbol" w:hint="default"/>
    </w:rPr>
  </w:style>
  <w:style w:type="character" w:customStyle="1" w:styleId="WW8Num2z0">
    <w:name w:val="WW8Num2z0"/>
    <w:rsid w:val="00FB1BB6"/>
    <w:rPr>
      <w:rFonts w:hint="default"/>
    </w:rPr>
  </w:style>
  <w:style w:type="character" w:customStyle="1" w:styleId="WW8Num3z0">
    <w:name w:val="WW8Num3z0"/>
    <w:rsid w:val="00FB1BB6"/>
    <w:rPr>
      <w:rFonts w:hint="default"/>
      <w:color w:val="auto"/>
    </w:rPr>
  </w:style>
  <w:style w:type="character" w:customStyle="1" w:styleId="WW8Num3z1">
    <w:name w:val="WW8Num3z1"/>
    <w:rsid w:val="00FB1BB6"/>
  </w:style>
  <w:style w:type="character" w:customStyle="1" w:styleId="WW8Num3z2">
    <w:name w:val="WW8Num3z2"/>
    <w:rsid w:val="00FB1BB6"/>
  </w:style>
  <w:style w:type="character" w:customStyle="1" w:styleId="WW8Num3z3">
    <w:name w:val="WW8Num3z3"/>
    <w:rsid w:val="00FB1BB6"/>
  </w:style>
  <w:style w:type="character" w:customStyle="1" w:styleId="WW8Num3z4">
    <w:name w:val="WW8Num3z4"/>
    <w:rsid w:val="00FB1BB6"/>
  </w:style>
  <w:style w:type="character" w:customStyle="1" w:styleId="WW8Num3z5">
    <w:name w:val="WW8Num3z5"/>
    <w:rsid w:val="00FB1BB6"/>
  </w:style>
  <w:style w:type="character" w:customStyle="1" w:styleId="WW8Num3z6">
    <w:name w:val="WW8Num3z6"/>
    <w:rsid w:val="00FB1BB6"/>
  </w:style>
  <w:style w:type="character" w:customStyle="1" w:styleId="WW8Num3z7">
    <w:name w:val="WW8Num3z7"/>
    <w:rsid w:val="00FB1BB6"/>
  </w:style>
  <w:style w:type="character" w:customStyle="1" w:styleId="WW8Num3z8">
    <w:name w:val="WW8Num3z8"/>
    <w:rsid w:val="00FB1BB6"/>
  </w:style>
  <w:style w:type="character" w:customStyle="1" w:styleId="WW8Num4z0">
    <w:name w:val="WW8Num4z0"/>
    <w:rsid w:val="00FB1BB6"/>
    <w:rPr>
      <w:rFonts w:ascii="Wingdings" w:hAnsi="Wingdings" w:cs="Wingdings" w:hint="default"/>
    </w:rPr>
  </w:style>
  <w:style w:type="character" w:customStyle="1" w:styleId="WW8Num4z1">
    <w:name w:val="WW8Num4z1"/>
    <w:rsid w:val="00FB1BB6"/>
    <w:rPr>
      <w:rFonts w:ascii="Courier New" w:hAnsi="Courier New" w:cs="Courier New" w:hint="default"/>
    </w:rPr>
  </w:style>
  <w:style w:type="character" w:customStyle="1" w:styleId="WW8Num4z3">
    <w:name w:val="WW8Num4z3"/>
    <w:rsid w:val="00FB1BB6"/>
    <w:rPr>
      <w:rFonts w:ascii="Symbol" w:hAnsi="Symbol" w:cs="Symbol" w:hint="default"/>
    </w:rPr>
  </w:style>
  <w:style w:type="character" w:customStyle="1" w:styleId="WW8Num5z0">
    <w:name w:val="WW8Num5z0"/>
    <w:rsid w:val="00FB1BB6"/>
    <w:rPr>
      <w:rFonts w:hint="default"/>
    </w:rPr>
  </w:style>
  <w:style w:type="character" w:customStyle="1" w:styleId="WW8Num6z0">
    <w:name w:val="WW8Num6z0"/>
    <w:rsid w:val="00FB1BB6"/>
    <w:rPr>
      <w:rFonts w:cs="Times New Roman" w:hint="default"/>
    </w:rPr>
  </w:style>
  <w:style w:type="character" w:customStyle="1" w:styleId="WW8Num6z1">
    <w:name w:val="WW8Num6z1"/>
    <w:rsid w:val="00FB1BB6"/>
    <w:rPr>
      <w:rFonts w:cs="Times New Roman"/>
    </w:rPr>
  </w:style>
  <w:style w:type="character" w:customStyle="1" w:styleId="WW8Num7z0">
    <w:name w:val="WW8Num7z0"/>
    <w:rsid w:val="00FB1BB6"/>
    <w:rPr>
      <w:rFonts w:hint="default"/>
    </w:rPr>
  </w:style>
  <w:style w:type="character" w:customStyle="1" w:styleId="WW8Num7z1">
    <w:name w:val="WW8Num7z1"/>
    <w:rsid w:val="00FB1BB6"/>
  </w:style>
  <w:style w:type="character" w:customStyle="1" w:styleId="WW8Num7z2">
    <w:name w:val="WW8Num7z2"/>
    <w:rsid w:val="00FB1BB6"/>
  </w:style>
  <w:style w:type="character" w:customStyle="1" w:styleId="WW8Num7z3">
    <w:name w:val="WW8Num7z3"/>
    <w:rsid w:val="00FB1BB6"/>
  </w:style>
  <w:style w:type="character" w:customStyle="1" w:styleId="WW8Num7z4">
    <w:name w:val="WW8Num7z4"/>
    <w:rsid w:val="00FB1BB6"/>
  </w:style>
  <w:style w:type="character" w:customStyle="1" w:styleId="WW8Num7z5">
    <w:name w:val="WW8Num7z5"/>
    <w:rsid w:val="00FB1BB6"/>
  </w:style>
  <w:style w:type="character" w:customStyle="1" w:styleId="WW8Num7z6">
    <w:name w:val="WW8Num7z6"/>
    <w:rsid w:val="00FB1BB6"/>
  </w:style>
  <w:style w:type="character" w:customStyle="1" w:styleId="WW8Num7z7">
    <w:name w:val="WW8Num7z7"/>
    <w:rsid w:val="00FB1BB6"/>
  </w:style>
  <w:style w:type="character" w:customStyle="1" w:styleId="WW8Num7z8">
    <w:name w:val="WW8Num7z8"/>
    <w:rsid w:val="00FB1BB6"/>
  </w:style>
  <w:style w:type="character" w:customStyle="1" w:styleId="WW8Num8z0">
    <w:name w:val="WW8Num8z0"/>
    <w:rsid w:val="00FB1BB6"/>
    <w:rPr>
      <w:rFonts w:hint="default"/>
    </w:rPr>
  </w:style>
  <w:style w:type="character" w:customStyle="1" w:styleId="WW8Num9z0">
    <w:name w:val="WW8Num9z0"/>
    <w:rsid w:val="00FB1BB6"/>
  </w:style>
  <w:style w:type="character" w:customStyle="1" w:styleId="WW8Num9z1">
    <w:name w:val="WW8Num9z1"/>
    <w:rsid w:val="00FB1BB6"/>
  </w:style>
  <w:style w:type="character" w:customStyle="1" w:styleId="WW8Num9z2">
    <w:name w:val="WW8Num9z2"/>
    <w:rsid w:val="00FB1BB6"/>
  </w:style>
  <w:style w:type="character" w:customStyle="1" w:styleId="WW8Num9z3">
    <w:name w:val="WW8Num9z3"/>
    <w:rsid w:val="00FB1BB6"/>
  </w:style>
  <w:style w:type="character" w:customStyle="1" w:styleId="WW8Num9z4">
    <w:name w:val="WW8Num9z4"/>
    <w:rsid w:val="00FB1BB6"/>
  </w:style>
  <w:style w:type="character" w:customStyle="1" w:styleId="WW8Num9z5">
    <w:name w:val="WW8Num9z5"/>
    <w:rsid w:val="00FB1BB6"/>
  </w:style>
  <w:style w:type="character" w:customStyle="1" w:styleId="WW8Num9z6">
    <w:name w:val="WW8Num9z6"/>
    <w:rsid w:val="00FB1BB6"/>
  </w:style>
  <w:style w:type="character" w:customStyle="1" w:styleId="WW8Num9z7">
    <w:name w:val="WW8Num9z7"/>
    <w:rsid w:val="00FB1BB6"/>
  </w:style>
  <w:style w:type="character" w:customStyle="1" w:styleId="WW8Num9z8">
    <w:name w:val="WW8Num9z8"/>
    <w:rsid w:val="00FB1BB6"/>
  </w:style>
  <w:style w:type="character" w:customStyle="1" w:styleId="WW8Num10z0">
    <w:name w:val="WW8Num10z0"/>
    <w:rsid w:val="00FB1BB6"/>
    <w:rPr>
      <w:rFonts w:hint="default"/>
    </w:rPr>
  </w:style>
  <w:style w:type="character" w:customStyle="1" w:styleId="WW8Num10z1">
    <w:name w:val="WW8Num10z1"/>
    <w:rsid w:val="00FB1BB6"/>
  </w:style>
  <w:style w:type="character" w:customStyle="1" w:styleId="WW8Num10z2">
    <w:name w:val="WW8Num10z2"/>
    <w:rsid w:val="00FB1BB6"/>
  </w:style>
  <w:style w:type="character" w:customStyle="1" w:styleId="WW8Num10z3">
    <w:name w:val="WW8Num10z3"/>
    <w:rsid w:val="00FB1BB6"/>
  </w:style>
  <w:style w:type="character" w:customStyle="1" w:styleId="WW8Num10z4">
    <w:name w:val="WW8Num10z4"/>
    <w:rsid w:val="00FB1BB6"/>
  </w:style>
  <w:style w:type="character" w:customStyle="1" w:styleId="WW8Num10z5">
    <w:name w:val="WW8Num10z5"/>
    <w:rsid w:val="00FB1BB6"/>
  </w:style>
  <w:style w:type="character" w:customStyle="1" w:styleId="WW8Num10z6">
    <w:name w:val="WW8Num10z6"/>
    <w:rsid w:val="00FB1BB6"/>
  </w:style>
  <w:style w:type="character" w:customStyle="1" w:styleId="WW8Num10z7">
    <w:name w:val="WW8Num10z7"/>
    <w:rsid w:val="00FB1BB6"/>
  </w:style>
  <w:style w:type="character" w:customStyle="1" w:styleId="WW8Num10z8">
    <w:name w:val="WW8Num10z8"/>
    <w:rsid w:val="00FB1BB6"/>
  </w:style>
  <w:style w:type="character" w:customStyle="1" w:styleId="WW8Num11z0">
    <w:name w:val="WW8Num11z0"/>
    <w:rsid w:val="00FB1BB6"/>
    <w:rPr>
      <w:rFonts w:hint="default"/>
    </w:rPr>
  </w:style>
  <w:style w:type="character" w:customStyle="1" w:styleId="WW8Num12z0">
    <w:name w:val="WW8Num12z0"/>
    <w:rsid w:val="00FB1BB6"/>
    <w:rPr>
      <w:rFonts w:hint="default"/>
    </w:rPr>
  </w:style>
  <w:style w:type="character" w:customStyle="1" w:styleId="WW8Num12z1">
    <w:name w:val="WW8Num12z1"/>
    <w:rsid w:val="00FB1BB6"/>
  </w:style>
  <w:style w:type="character" w:customStyle="1" w:styleId="WW8Num12z2">
    <w:name w:val="WW8Num12z2"/>
    <w:rsid w:val="00FB1BB6"/>
  </w:style>
  <w:style w:type="character" w:customStyle="1" w:styleId="WW8Num12z3">
    <w:name w:val="WW8Num12z3"/>
    <w:rsid w:val="00FB1BB6"/>
  </w:style>
  <w:style w:type="character" w:customStyle="1" w:styleId="WW8Num12z4">
    <w:name w:val="WW8Num12z4"/>
    <w:rsid w:val="00FB1BB6"/>
  </w:style>
  <w:style w:type="character" w:customStyle="1" w:styleId="WW8Num12z5">
    <w:name w:val="WW8Num12z5"/>
    <w:rsid w:val="00FB1BB6"/>
  </w:style>
  <w:style w:type="character" w:customStyle="1" w:styleId="WW8Num12z6">
    <w:name w:val="WW8Num12z6"/>
    <w:rsid w:val="00FB1BB6"/>
  </w:style>
  <w:style w:type="character" w:customStyle="1" w:styleId="WW8Num12z7">
    <w:name w:val="WW8Num12z7"/>
    <w:rsid w:val="00FB1BB6"/>
  </w:style>
  <w:style w:type="character" w:customStyle="1" w:styleId="WW8Num12z8">
    <w:name w:val="WW8Num12z8"/>
    <w:rsid w:val="00FB1BB6"/>
  </w:style>
  <w:style w:type="character" w:customStyle="1" w:styleId="WW8Num13z0">
    <w:name w:val="WW8Num13z0"/>
    <w:rsid w:val="00FB1BB6"/>
    <w:rPr>
      <w:rFonts w:hint="default"/>
    </w:rPr>
  </w:style>
  <w:style w:type="character" w:customStyle="1" w:styleId="WW8Num14z0">
    <w:name w:val="WW8Num14z0"/>
    <w:rsid w:val="00FB1BB6"/>
    <w:rPr>
      <w:rFonts w:hint="default"/>
      <w:b/>
    </w:rPr>
  </w:style>
  <w:style w:type="character" w:customStyle="1" w:styleId="WW8Num15z0">
    <w:name w:val="WW8Num15z0"/>
    <w:rsid w:val="00FB1BB6"/>
    <w:rPr>
      <w:rFonts w:hint="default"/>
    </w:rPr>
  </w:style>
  <w:style w:type="character" w:customStyle="1" w:styleId="WW8Num15z1">
    <w:name w:val="WW8Num15z1"/>
    <w:rsid w:val="00FB1BB6"/>
    <w:rPr>
      <w:rFonts w:ascii="Courier New" w:hAnsi="Courier New" w:cs="Courier New" w:hint="default"/>
    </w:rPr>
  </w:style>
  <w:style w:type="character" w:customStyle="1" w:styleId="WW8Num15z2">
    <w:name w:val="WW8Num15z2"/>
    <w:rsid w:val="00FB1BB6"/>
    <w:rPr>
      <w:rFonts w:ascii="Wingdings" w:hAnsi="Wingdings" w:cs="Wingdings" w:hint="default"/>
    </w:rPr>
  </w:style>
  <w:style w:type="character" w:customStyle="1" w:styleId="WW8Num15z3">
    <w:name w:val="WW8Num15z3"/>
    <w:rsid w:val="00FB1BB6"/>
    <w:rPr>
      <w:rFonts w:ascii="Symbol" w:hAnsi="Symbol" w:cs="Symbol" w:hint="default"/>
    </w:rPr>
  </w:style>
  <w:style w:type="character" w:customStyle="1" w:styleId="WW8Num16z0">
    <w:name w:val="WW8Num16z0"/>
    <w:rsid w:val="00FB1BB6"/>
    <w:rPr>
      <w:rFonts w:ascii="Symbol" w:hAnsi="Symbol" w:cs="Symbol" w:hint="default"/>
    </w:rPr>
  </w:style>
  <w:style w:type="character" w:customStyle="1" w:styleId="WW8Num16z1">
    <w:name w:val="WW8Num16z1"/>
    <w:rsid w:val="00FB1BB6"/>
    <w:rPr>
      <w:rFonts w:ascii="Courier New" w:hAnsi="Courier New" w:cs="Courier New" w:hint="default"/>
    </w:rPr>
  </w:style>
  <w:style w:type="character" w:customStyle="1" w:styleId="WW8Num16z2">
    <w:name w:val="WW8Num16z2"/>
    <w:rsid w:val="00FB1BB6"/>
    <w:rPr>
      <w:rFonts w:ascii="Wingdings" w:hAnsi="Wingdings" w:cs="Wingdings" w:hint="default"/>
    </w:rPr>
  </w:style>
  <w:style w:type="character" w:customStyle="1" w:styleId="WW8Num17z0">
    <w:name w:val="WW8Num17z0"/>
    <w:rsid w:val="00FB1BB6"/>
    <w:rPr>
      <w:rFonts w:ascii="Wingdings" w:hAnsi="Wingdings" w:cs="Wingdings" w:hint="default"/>
    </w:rPr>
  </w:style>
  <w:style w:type="character" w:customStyle="1" w:styleId="WW8Num17z1">
    <w:name w:val="WW8Num17z1"/>
    <w:rsid w:val="00FB1BB6"/>
    <w:rPr>
      <w:rFonts w:ascii="Courier New" w:hAnsi="Courier New" w:cs="Courier New" w:hint="default"/>
    </w:rPr>
  </w:style>
  <w:style w:type="character" w:customStyle="1" w:styleId="WW8Num17z3">
    <w:name w:val="WW8Num17z3"/>
    <w:rsid w:val="00FB1BB6"/>
    <w:rPr>
      <w:rFonts w:ascii="Symbol" w:hAnsi="Symbol" w:cs="Symbol" w:hint="default"/>
    </w:rPr>
  </w:style>
  <w:style w:type="character" w:customStyle="1" w:styleId="WW8Num18z0">
    <w:name w:val="WW8Num18z0"/>
    <w:rsid w:val="00FB1BB6"/>
    <w:rPr>
      <w:rFonts w:hint="default"/>
    </w:rPr>
  </w:style>
  <w:style w:type="character" w:customStyle="1" w:styleId="WW8Num18z1">
    <w:name w:val="WW8Num18z1"/>
    <w:rsid w:val="00FB1BB6"/>
  </w:style>
  <w:style w:type="character" w:customStyle="1" w:styleId="WW8Num18z2">
    <w:name w:val="WW8Num18z2"/>
    <w:rsid w:val="00FB1BB6"/>
  </w:style>
  <w:style w:type="character" w:customStyle="1" w:styleId="WW8Num18z3">
    <w:name w:val="WW8Num18z3"/>
    <w:rsid w:val="00FB1BB6"/>
  </w:style>
  <w:style w:type="character" w:customStyle="1" w:styleId="WW8Num18z4">
    <w:name w:val="WW8Num18z4"/>
    <w:rsid w:val="00FB1BB6"/>
  </w:style>
  <w:style w:type="character" w:customStyle="1" w:styleId="WW8Num18z5">
    <w:name w:val="WW8Num18z5"/>
    <w:rsid w:val="00FB1BB6"/>
  </w:style>
  <w:style w:type="character" w:customStyle="1" w:styleId="WW8Num18z6">
    <w:name w:val="WW8Num18z6"/>
    <w:rsid w:val="00FB1BB6"/>
  </w:style>
  <w:style w:type="character" w:customStyle="1" w:styleId="WW8Num18z7">
    <w:name w:val="WW8Num18z7"/>
    <w:rsid w:val="00FB1BB6"/>
  </w:style>
  <w:style w:type="character" w:customStyle="1" w:styleId="WW8Num18z8">
    <w:name w:val="WW8Num18z8"/>
    <w:rsid w:val="00FB1BB6"/>
  </w:style>
  <w:style w:type="character" w:customStyle="1" w:styleId="WW8Num19z0">
    <w:name w:val="WW8Num19z0"/>
    <w:rsid w:val="00FB1BB6"/>
    <w:rPr>
      <w:rFonts w:hint="default"/>
    </w:rPr>
  </w:style>
  <w:style w:type="character" w:customStyle="1" w:styleId="WW8Num19z1">
    <w:name w:val="WW8Num19z1"/>
    <w:rsid w:val="00FB1BB6"/>
  </w:style>
  <w:style w:type="character" w:customStyle="1" w:styleId="WW8Num19z2">
    <w:name w:val="WW8Num19z2"/>
    <w:rsid w:val="00FB1BB6"/>
  </w:style>
  <w:style w:type="character" w:customStyle="1" w:styleId="WW8Num19z3">
    <w:name w:val="WW8Num19z3"/>
    <w:rsid w:val="00FB1BB6"/>
  </w:style>
  <w:style w:type="character" w:customStyle="1" w:styleId="WW8Num19z4">
    <w:name w:val="WW8Num19z4"/>
    <w:rsid w:val="00FB1BB6"/>
  </w:style>
  <w:style w:type="character" w:customStyle="1" w:styleId="WW8Num19z5">
    <w:name w:val="WW8Num19z5"/>
    <w:rsid w:val="00FB1BB6"/>
  </w:style>
  <w:style w:type="character" w:customStyle="1" w:styleId="WW8Num19z6">
    <w:name w:val="WW8Num19z6"/>
    <w:rsid w:val="00FB1BB6"/>
  </w:style>
  <w:style w:type="character" w:customStyle="1" w:styleId="WW8Num19z7">
    <w:name w:val="WW8Num19z7"/>
    <w:rsid w:val="00FB1BB6"/>
  </w:style>
  <w:style w:type="character" w:customStyle="1" w:styleId="WW8Num19z8">
    <w:name w:val="WW8Num19z8"/>
    <w:rsid w:val="00FB1BB6"/>
  </w:style>
  <w:style w:type="character" w:customStyle="1" w:styleId="12">
    <w:name w:val="Основной шрифт абзаца1"/>
    <w:rsid w:val="00FB1BB6"/>
  </w:style>
  <w:style w:type="character" w:styleId="a3">
    <w:name w:val="Hyperlink"/>
    <w:uiPriority w:val="99"/>
    <w:rsid w:val="00FB1BB6"/>
    <w:rPr>
      <w:color w:val="0000FF"/>
      <w:u w:val="single"/>
    </w:rPr>
  </w:style>
  <w:style w:type="character" w:styleId="a4">
    <w:name w:val="line number"/>
    <w:basedOn w:val="12"/>
    <w:rsid w:val="00FB1BB6"/>
  </w:style>
  <w:style w:type="character" w:styleId="a5">
    <w:name w:val="page number"/>
    <w:basedOn w:val="12"/>
    <w:rsid w:val="00FB1BB6"/>
  </w:style>
  <w:style w:type="character" w:customStyle="1" w:styleId="21">
    <w:name w:val="Основной текст с отступом 2 Знак"/>
    <w:basedOn w:val="12"/>
    <w:link w:val="22"/>
    <w:uiPriority w:val="99"/>
    <w:semiHidden/>
    <w:rsid w:val="00FB1BB6"/>
  </w:style>
  <w:style w:type="paragraph" w:styleId="a6">
    <w:name w:val="Title"/>
    <w:basedOn w:val="a"/>
    <w:next w:val="a"/>
    <w:link w:val="a7"/>
    <w:qFormat/>
    <w:rsid w:val="00FB1BB6"/>
    <w:pPr>
      <w:suppressAutoHyphens/>
      <w:spacing w:after="0" w:line="240" w:lineRule="auto"/>
      <w:contextualSpacing/>
    </w:pPr>
    <w:rPr>
      <w:rFonts w:ascii="Calibri Light" w:eastAsia="SimSun" w:hAnsi="Calibri Light" w:cs="Times New Roman"/>
      <w:spacing w:val="-10"/>
      <w:sz w:val="56"/>
      <w:szCs w:val="56"/>
      <w:lang w:eastAsia="zh-CN"/>
    </w:rPr>
  </w:style>
  <w:style w:type="character" w:customStyle="1" w:styleId="a7">
    <w:name w:val="Заголовок Знак"/>
    <w:basedOn w:val="a0"/>
    <w:link w:val="a6"/>
    <w:rsid w:val="00FB1BB6"/>
    <w:rPr>
      <w:rFonts w:ascii="Calibri Light" w:eastAsia="SimSun" w:hAnsi="Calibri Light" w:cs="Times New Roman"/>
      <w:spacing w:val="-10"/>
      <w:sz w:val="56"/>
      <w:szCs w:val="56"/>
      <w:lang w:eastAsia="zh-CN"/>
    </w:rPr>
  </w:style>
  <w:style w:type="paragraph" w:styleId="a8">
    <w:name w:val="Body Text"/>
    <w:basedOn w:val="a"/>
    <w:link w:val="a9"/>
    <w:rsid w:val="00FB1BB6"/>
    <w:pPr>
      <w:suppressAutoHyphens/>
      <w:spacing w:after="120" w:line="240" w:lineRule="auto"/>
    </w:pPr>
    <w:rPr>
      <w:rFonts w:ascii="Courier New" w:eastAsia="Times New Roman" w:hAnsi="Courier New" w:cs="Courier New"/>
      <w:sz w:val="28"/>
      <w:szCs w:val="20"/>
      <w:lang w:eastAsia="zh-CN"/>
    </w:rPr>
  </w:style>
  <w:style w:type="character" w:customStyle="1" w:styleId="a9">
    <w:name w:val="Основной текст Знак"/>
    <w:basedOn w:val="a0"/>
    <w:link w:val="a8"/>
    <w:rsid w:val="00FB1BB6"/>
    <w:rPr>
      <w:rFonts w:ascii="Courier New" w:eastAsia="Times New Roman" w:hAnsi="Courier New" w:cs="Courier New"/>
      <w:sz w:val="28"/>
      <w:szCs w:val="20"/>
      <w:lang w:eastAsia="zh-CN"/>
    </w:rPr>
  </w:style>
  <w:style w:type="paragraph" w:styleId="aa">
    <w:name w:val="List"/>
    <w:basedOn w:val="a8"/>
    <w:rsid w:val="00FB1BB6"/>
    <w:rPr>
      <w:rFonts w:cs="Mangal"/>
    </w:rPr>
  </w:style>
  <w:style w:type="paragraph" w:customStyle="1" w:styleId="13">
    <w:name w:val="Название1"/>
    <w:basedOn w:val="a"/>
    <w:rsid w:val="00FB1BB6"/>
    <w:pPr>
      <w:suppressLineNumbers/>
      <w:suppressAutoHyphens/>
      <w:spacing w:before="120" w:after="120" w:line="240" w:lineRule="auto"/>
    </w:pPr>
    <w:rPr>
      <w:rFonts w:ascii="Courier New" w:eastAsia="Times New Roman" w:hAnsi="Courier New" w:cs="Mangal"/>
      <w:i/>
      <w:iCs/>
      <w:sz w:val="24"/>
      <w:szCs w:val="24"/>
      <w:lang w:eastAsia="zh-CN"/>
    </w:rPr>
  </w:style>
  <w:style w:type="paragraph" w:customStyle="1" w:styleId="14">
    <w:name w:val="Указатель1"/>
    <w:basedOn w:val="a"/>
    <w:rsid w:val="00FB1BB6"/>
    <w:pPr>
      <w:suppressLineNumbers/>
      <w:suppressAutoHyphens/>
      <w:spacing w:after="0" w:line="240" w:lineRule="auto"/>
    </w:pPr>
    <w:rPr>
      <w:rFonts w:ascii="Courier New" w:eastAsia="Times New Roman" w:hAnsi="Courier New" w:cs="Mangal"/>
      <w:sz w:val="28"/>
      <w:szCs w:val="20"/>
      <w:lang w:eastAsia="zh-CN"/>
    </w:rPr>
  </w:style>
  <w:style w:type="paragraph" w:styleId="ab">
    <w:name w:val="Body Text Indent"/>
    <w:basedOn w:val="a"/>
    <w:link w:val="ac"/>
    <w:rsid w:val="00FB1BB6"/>
    <w:pPr>
      <w:suppressAutoHyphens/>
      <w:spacing w:after="0" w:line="240" w:lineRule="auto"/>
      <w:ind w:firstLine="720"/>
      <w:jc w:val="center"/>
    </w:pPr>
    <w:rPr>
      <w:rFonts w:ascii="Courier New" w:eastAsia="Times New Roman" w:hAnsi="Courier New" w:cs="Courier New"/>
      <w:b/>
      <w:sz w:val="32"/>
      <w:szCs w:val="20"/>
      <w:lang w:eastAsia="zh-CN"/>
    </w:rPr>
  </w:style>
  <w:style w:type="character" w:customStyle="1" w:styleId="ac">
    <w:name w:val="Основной текст с отступом Знак"/>
    <w:basedOn w:val="a0"/>
    <w:link w:val="ab"/>
    <w:rsid w:val="00FB1BB6"/>
    <w:rPr>
      <w:rFonts w:ascii="Courier New" w:eastAsia="Times New Roman" w:hAnsi="Courier New" w:cs="Courier New"/>
      <w:b/>
      <w:sz w:val="32"/>
      <w:szCs w:val="20"/>
      <w:lang w:eastAsia="zh-CN"/>
    </w:rPr>
  </w:style>
  <w:style w:type="paragraph" w:styleId="23">
    <w:name w:val="toc 2"/>
    <w:basedOn w:val="a"/>
    <w:next w:val="a"/>
    <w:rsid w:val="00FB1BB6"/>
    <w:pPr>
      <w:suppressAutoHyphens/>
      <w:spacing w:after="0" w:line="240" w:lineRule="auto"/>
      <w:ind w:left="200"/>
    </w:pPr>
    <w:rPr>
      <w:rFonts w:ascii="Courier New" w:eastAsia="Times New Roman" w:hAnsi="Courier New" w:cs="Courier New"/>
      <w:color w:val="000000"/>
      <w:sz w:val="28"/>
      <w:szCs w:val="28"/>
      <w:lang w:eastAsia="zh-CN"/>
    </w:rPr>
  </w:style>
  <w:style w:type="paragraph" w:customStyle="1" w:styleId="210">
    <w:name w:val="Основной текст с отступом 21"/>
    <w:basedOn w:val="a"/>
    <w:uiPriority w:val="99"/>
    <w:rsid w:val="00FB1BB6"/>
    <w:pPr>
      <w:suppressAutoHyphens/>
      <w:spacing w:after="120" w:line="480" w:lineRule="auto"/>
      <w:ind w:left="283"/>
    </w:pPr>
    <w:rPr>
      <w:rFonts w:ascii="Courier New" w:eastAsia="Times New Roman" w:hAnsi="Courier New" w:cs="Courier New"/>
      <w:sz w:val="28"/>
      <w:szCs w:val="20"/>
      <w:lang w:eastAsia="zh-CN"/>
    </w:rPr>
  </w:style>
  <w:style w:type="paragraph" w:styleId="ad">
    <w:name w:val="footer"/>
    <w:basedOn w:val="a"/>
    <w:link w:val="ae"/>
    <w:rsid w:val="00FB1BB6"/>
    <w:pPr>
      <w:suppressAutoHyphens/>
      <w:spacing w:after="0" w:line="240" w:lineRule="auto"/>
    </w:pPr>
    <w:rPr>
      <w:rFonts w:ascii="Courier New" w:eastAsia="Times New Roman" w:hAnsi="Courier New" w:cs="Courier New"/>
      <w:sz w:val="28"/>
      <w:szCs w:val="20"/>
      <w:lang w:eastAsia="zh-CN"/>
    </w:rPr>
  </w:style>
  <w:style w:type="character" w:customStyle="1" w:styleId="ae">
    <w:name w:val="Нижний колонтитул Знак"/>
    <w:basedOn w:val="a0"/>
    <w:link w:val="ad"/>
    <w:rsid w:val="00FB1BB6"/>
    <w:rPr>
      <w:rFonts w:ascii="Courier New" w:eastAsia="Times New Roman" w:hAnsi="Courier New" w:cs="Courier New"/>
      <w:sz w:val="28"/>
      <w:szCs w:val="20"/>
      <w:lang w:eastAsia="zh-CN"/>
    </w:rPr>
  </w:style>
  <w:style w:type="paragraph" w:styleId="af">
    <w:name w:val="Balloon Text"/>
    <w:basedOn w:val="a"/>
    <w:link w:val="15"/>
    <w:rsid w:val="00FB1BB6"/>
    <w:pPr>
      <w:suppressAutoHyphens/>
      <w:spacing w:after="0" w:line="240" w:lineRule="auto"/>
    </w:pPr>
    <w:rPr>
      <w:rFonts w:ascii="Tahoma" w:eastAsia="Times New Roman" w:hAnsi="Tahoma" w:cs="Tahoma"/>
      <w:sz w:val="16"/>
      <w:szCs w:val="16"/>
      <w:lang w:eastAsia="zh-CN"/>
    </w:rPr>
  </w:style>
  <w:style w:type="character" w:customStyle="1" w:styleId="af0">
    <w:name w:val="Текст выноски Знак"/>
    <w:basedOn w:val="a0"/>
    <w:uiPriority w:val="99"/>
    <w:semiHidden/>
    <w:rsid w:val="00FB1BB6"/>
    <w:rPr>
      <w:rFonts w:ascii="Segoe UI" w:hAnsi="Segoe UI" w:cs="Segoe UI"/>
      <w:sz w:val="18"/>
      <w:szCs w:val="18"/>
    </w:rPr>
  </w:style>
  <w:style w:type="character" w:customStyle="1" w:styleId="15">
    <w:name w:val="Текст выноски Знак1"/>
    <w:link w:val="af"/>
    <w:locked/>
    <w:rsid w:val="00FB1BB6"/>
    <w:rPr>
      <w:rFonts w:ascii="Tahoma" w:eastAsia="Times New Roman" w:hAnsi="Tahoma" w:cs="Tahoma"/>
      <w:sz w:val="16"/>
      <w:szCs w:val="16"/>
      <w:lang w:eastAsia="zh-CN"/>
    </w:rPr>
  </w:style>
  <w:style w:type="paragraph" w:customStyle="1" w:styleId="af1">
    <w:name w:val="Знак Знак Знак Знак Знак"/>
    <w:basedOn w:val="a"/>
    <w:rsid w:val="00FB1BB6"/>
    <w:pPr>
      <w:suppressAutoHyphens/>
      <w:spacing w:before="120" w:line="240" w:lineRule="auto"/>
      <w:ind w:left="432" w:hanging="432"/>
      <w:jc w:val="both"/>
    </w:pPr>
    <w:rPr>
      <w:rFonts w:ascii="Courier New" w:eastAsia="Times New Roman" w:hAnsi="Courier New" w:cs="Courier New"/>
      <w:b/>
      <w:bCs/>
      <w:caps/>
      <w:sz w:val="32"/>
      <w:szCs w:val="32"/>
      <w:lang w:val="en-US" w:eastAsia="zh-CN"/>
    </w:rPr>
  </w:style>
  <w:style w:type="paragraph" w:styleId="af2">
    <w:name w:val="List Paragraph"/>
    <w:aliases w:val="1,UL,Абзац маркированнный,Абзац списка основной,ПАРАГРАФ"/>
    <w:basedOn w:val="a"/>
    <w:link w:val="af3"/>
    <w:uiPriority w:val="99"/>
    <w:qFormat/>
    <w:rsid w:val="00FB1BB6"/>
    <w:pPr>
      <w:suppressAutoHyphens/>
      <w:spacing w:after="0" w:line="240" w:lineRule="auto"/>
      <w:ind w:left="720"/>
      <w:contextualSpacing/>
    </w:pPr>
    <w:rPr>
      <w:rFonts w:ascii="Courier New" w:eastAsia="Times New Roman" w:hAnsi="Courier New" w:cs="Courier New"/>
      <w:sz w:val="28"/>
      <w:szCs w:val="20"/>
      <w:lang w:eastAsia="zh-CN"/>
    </w:rPr>
  </w:style>
  <w:style w:type="character" w:customStyle="1" w:styleId="af3">
    <w:name w:val="Абзац списка Знак"/>
    <w:aliases w:val="1 Знак,UL Знак,Абзац маркированнный Знак,Абзац списка основной Знак,ПАРАГРАФ Знак"/>
    <w:link w:val="af2"/>
    <w:uiPriority w:val="99"/>
    <w:locked/>
    <w:rsid w:val="00FB1BB6"/>
    <w:rPr>
      <w:rFonts w:ascii="Courier New" w:eastAsia="Times New Roman" w:hAnsi="Courier New" w:cs="Courier New"/>
      <w:sz w:val="28"/>
      <w:szCs w:val="20"/>
      <w:lang w:eastAsia="zh-CN"/>
    </w:rPr>
  </w:style>
  <w:style w:type="paragraph" w:customStyle="1" w:styleId="ConsPlusTitle">
    <w:name w:val="ConsPlusTitle"/>
    <w:rsid w:val="00FB1BB6"/>
    <w:pPr>
      <w:widowControl w:val="0"/>
      <w:suppressAutoHyphens/>
      <w:autoSpaceDE w:val="0"/>
    </w:pPr>
    <w:rPr>
      <w:rFonts w:ascii="Arial" w:eastAsia="Times New Roman" w:hAnsi="Arial" w:cs="Arial"/>
      <w:b/>
      <w:bCs/>
      <w:lang w:eastAsia="ar-SA"/>
    </w:rPr>
  </w:style>
  <w:style w:type="paragraph" w:customStyle="1" w:styleId="ConsPlusNormal">
    <w:name w:val="ConsPlusNormal"/>
    <w:rsid w:val="00FB1BB6"/>
    <w:pPr>
      <w:widowControl w:val="0"/>
      <w:suppressAutoHyphens/>
      <w:autoSpaceDE w:val="0"/>
      <w:ind w:firstLine="720"/>
    </w:pPr>
    <w:rPr>
      <w:rFonts w:ascii="Arial" w:eastAsia="Times New Roman" w:hAnsi="Arial" w:cs="Arial"/>
      <w:lang w:eastAsia="ar-SA"/>
    </w:rPr>
  </w:style>
  <w:style w:type="paragraph" w:customStyle="1" w:styleId="24">
    <w:name w:val="2"/>
    <w:basedOn w:val="a"/>
    <w:next w:val="af4"/>
    <w:rsid w:val="00FB1BB6"/>
    <w:pPr>
      <w:suppressAutoHyphens/>
      <w:spacing w:after="0" w:line="240" w:lineRule="auto"/>
    </w:pPr>
    <w:rPr>
      <w:rFonts w:ascii="Courier New" w:eastAsia="Times New Roman" w:hAnsi="Courier New" w:cs="Courier New"/>
      <w:sz w:val="28"/>
      <w:szCs w:val="20"/>
      <w:lang w:eastAsia="zh-CN"/>
    </w:rPr>
  </w:style>
  <w:style w:type="paragraph" w:customStyle="1" w:styleId="16">
    <w:name w:val="Схема документа1"/>
    <w:basedOn w:val="a"/>
    <w:rsid w:val="00FB1BB6"/>
    <w:pPr>
      <w:shd w:val="clear" w:color="auto" w:fill="000080"/>
      <w:suppressAutoHyphens/>
      <w:spacing w:after="0" w:line="240" w:lineRule="auto"/>
    </w:pPr>
    <w:rPr>
      <w:rFonts w:ascii="Tahoma" w:eastAsia="Times New Roman" w:hAnsi="Tahoma" w:cs="Tahoma"/>
      <w:sz w:val="28"/>
      <w:szCs w:val="20"/>
      <w:lang w:eastAsia="zh-CN"/>
    </w:rPr>
  </w:style>
  <w:style w:type="paragraph" w:customStyle="1" w:styleId="17">
    <w:name w:val="Обычный1"/>
    <w:rsid w:val="00FB1BB6"/>
    <w:pPr>
      <w:suppressAutoHyphens/>
      <w:spacing w:before="100" w:after="100"/>
    </w:pPr>
    <w:rPr>
      <w:rFonts w:ascii="Calibri" w:eastAsia="Arial" w:hAnsi="Calibri" w:cs="Times New Roman"/>
      <w:sz w:val="24"/>
      <w:lang w:eastAsia="ar-SA"/>
    </w:rPr>
  </w:style>
  <w:style w:type="paragraph" w:customStyle="1" w:styleId="18">
    <w:name w:val="Абзац списка1"/>
    <w:basedOn w:val="a"/>
    <w:uiPriority w:val="99"/>
    <w:rsid w:val="00FB1BB6"/>
    <w:pPr>
      <w:suppressAutoHyphens/>
      <w:spacing w:after="200" w:line="276" w:lineRule="auto"/>
      <w:ind w:left="720"/>
    </w:pPr>
    <w:rPr>
      <w:rFonts w:ascii="Calibri" w:eastAsia="Times New Roman" w:hAnsi="Calibri" w:cs="Calibri"/>
      <w:lang w:eastAsia="zh-CN"/>
    </w:rPr>
  </w:style>
  <w:style w:type="paragraph" w:customStyle="1" w:styleId="19">
    <w:name w:val="Знак1 Знак Знак Знак"/>
    <w:basedOn w:val="a"/>
    <w:rsid w:val="00FB1BB6"/>
    <w:pPr>
      <w:widowControl w:val="0"/>
      <w:suppressAutoHyphens/>
      <w:spacing w:line="240" w:lineRule="exact"/>
      <w:jc w:val="right"/>
    </w:pPr>
    <w:rPr>
      <w:rFonts w:ascii="Courier New" w:eastAsia="Times New Roman" w:hAnsi="Courier New" w:cs="Courier New"/>
      <w:sz w:val="28"/>
      <w:szCs w:val="20"/>
      <w:lang w:val="en-GB" w:eastAsia="zh-CN"/>
    </w:rPr>
  </w:style>
  <w:style w:type="paragraph" w:customStyle="1" w:styleId="af5">
    <w:name w:val="Содержимое врезки"/>
    <w:basedOn w:val="a8"/>
    <w:rsid w:val="00FB1BB6"/>
  </w:style>
  <w:style w:type="paragraph" w:customStyle="1" w:styleId="af6">
    <w:name w:val="Содержимое таблицы"/>
    <w:basedOn w:val="a"/>
    <w:rsid w:val="00FB1BB6"/>
    <w:pPr>
      <w:suppressLineNumbers/>
      <w:suppressAutoHyphens/>
      <w:spacing w:after="0" w:line="240" w:lineRule="auto"/>
    </w:pPr>
    <w:rPr>
      <w:rFonts w:ascii="Courier New" w:eastAsia="Times New Roman" w:hAnsi="Courier New" w:cs="Courier New"/>
      <w:sz w:val="28"/>
      <w:szCs w:val="20"/>
      <w:lang w:eastAsia="zh-CN"/>
    </w:rPr>
  </w:style>
  <w:style w:type="paragraph" w:customStyle="1" w:styleId="af7">
    <w:name w:val="Заголовок таблицы"/>
    <w:basedOn w:val="af6"/>
    <w:rsid w:val="00FB1BB6"/>
    <w:pPr>
      <w:jc w:val="center"/>
    </w:pPr>
    <w:rPr>
      <w:b/>
      <w:bCs/>
    </w:rPr>
  </w:style>
  <w:style w:type="paragraph" w:styleId="af8">
    <w:name w:val="header"/>
    <w:basedOn w:val="a"/>
    <w:link w:val="1a"/>
    <w:rsid w:val="00FB1BB6"/>
    <w:pPr>
      <w:suppressLineNumbers/>
      <w:tabs>
        <w:tab w:val="center" w:pos="4819"/>
        <w:tab w:val="right" w:pos="9638"/>
      </w:tabs>
      <w:suppressAutoHyphens/>
      <w:spacing w:after="0" w:line="240" w:lineRule="auto"/>
    </w:pPr>
    <w:rPr>
      <w:rFonts w:ascii="Courier New" w:eastAsia="Times New Roman" w:hAnsi="Courier New" w:cs="Courier New"/>
      <w:sz w:val="28"/>
      <w:szCs w:val="20"/>
      <w:lang w:eastAsia="zh-CN"/>
    </w:rPr>
  </w:style>
  <w:style w:type="character" w:customStyle="1" w:styleId="af9">
    <w:name w:val="Верхний колонтитул Знак"/>
    <w:basedOn w:val="a0"/>
    <w:semiHidden/>
    <w:rsid w:val="00FB1BB6"/>
  </w:style>
  <w:style w:type="character" w:customStyle="1" w:styleId="1a">
    <w:name w:val="Верхний колонтитул Знак1"/>
    <w:link w:val="af8"/>
    <w:locked/>
    <w:rsid w:val="00FB1BB6"/>
    <w:rPr>
      <w:rFonts w:ascii="Courier New" w:eastAsia="Times New Roman" w:hAnsi="Courier New" w:cs="Courier New"/>
      <w:sz w:val="28"/>
      <w:szCs w:val="20"/>
      <w:lang w:eastAsia="zh-CN"/>
    </w:rPr>
  </w:style>
  <w:style w:type="character" w:styleId="afa">
    <w:name w:val="annotation reference"/>
    <w:uiPriority w:val="99"/>
    <w:semiHidden/>
    <w:unhideWhenUsed/>
    <w:rsid w:val="00FB1BB6"/>
    <w:rPr>
      <w:sz w:val="16"/>
      <w:szCs w:val="16"/>
    </w:rPr>
  </w:style>
  <w:style w:type="paragraph" w:styleId="afb">
    <w:name w:val="annotation text"/>
    <w:basedOn w:val="a"/>
    <w:link w:val="afc"/>
    <w:uiPriority w:val="99"/>
    <w:unhideWhenUsed/>
    <w:rsid w:val="00FB1BB6"/>
    <w:pPr>
      <w:suppressAutoHyphens/>
      <w:spacing w:after="0" w:line="240" w:lineRule="auto"/>
    </w:pPr>
    <w:rPr>
      <w:rFonts w:ascii="Courier New" w:eastAsia="Times New Roman" w:hAnsi="Courier New" w:cs="Courier New"/>
      <w:sz w:val="28"/>
      <w:szCs w:val="20"/>
      <w:lang w:eastAsia="zh-CN"/>
    </w:rPr>
  </w:style>
  <w:style w:type="character" w:customStyle="1" w:styleId="afc">
    <w:name w:val="Текст примечания Знак"/>
    <w:basedOn w:val="a0"/>
    <w:link w:val="afb"/>
    <w:uiPriority w:val="99"/>
    <w:rsid w:val="00FB1BB6"/>
    <w:rPr>
      <w:rFonts w:ascii="Courier New" w:eastAsia="Times New Roman" w:hAnsi="Courier New" w:cs="Courier New"/>
      <w:sz w:val="28"/>
      <w:szCs w:val="20"/>
      <w:lang w:eastAsia="zh-CN"/>
    </w:rPr>
  </w:style>
  <w:style w:type="paragraph" w:styleId="afd">
    <w:name w:val="annotation subject"/>
    <w:basedOn w:val="afb"/>
    <w:next w:val="afb"/>
    <w:link w:val="afe"/>
    <w:uiPriority w:val="99"/>
    <w:semiHidden/>
    <w:unhideWhenUsed/>
    <w:rsid w:val="00FB1BB6"/>
    <w:rPr>
      <w:b/>
      <w:bCs/>
    </w:rPr>
  </w:style>
  <w:style w:type="character" w:customStyle="1" w:styleId="afe">
    <w:name w:val="Тема примечания Знак"/>
    <w:basedOn w:val="afc"/>
    <w:link w:val="afd"/>
    <w:uiPriority w:val="99"/>
    <w:semiHidden/>
    <w:rsid w:val="00FB1BB6"/>
    <w:rPr>
      <w:rFonts w:ascii="Courier New" w:eastAsia="Times New Roman" w:hAnsi="Courier New" w:cs="Courier New"/>
      <w:b/>
      <w:bCs/>
      <w:sz w:val="28"/>
      <w:szCs w:val="20"/>
      <w:lang w:eastAsia="zh-CN"/>
    </w:rPr>
  </w:style>
  <w:style w:type="table" w:styleId="aff">
    <w:name w:val="Table Grid"/>
    <w:basedOn w:val="a1"/>
    <w:uiPriority w:val="39"/>
    <w:rsid w:val="00FB1BB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ff"/>
    <w:uiPriority w:val="39"/>
    <w:rsid w:val="00FB1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 Spacing"/>
    <w:link w:val="aff1"/>
    <w:uiPriority w:val="1"/>
    <w:qFormat/>
    <w:rsid w:val="00FB1BB6"/>
    <w:pPr>
      <w:spacing w:after="0" w:line="240" w:lineRule="auto"/>
    </w:pPr>
    <w:rPr>
      <w:rFonts w:ascii="Calibri" w:eastAsia="Times New Roman" w:hAnsi="Calibri" w:cs="Times New Roman"/>
      <w:lang w:eastAsia="ru-RU"/>
    </w:rPr>
  </w:style>
  <w:style w:type="paragraph" w:customStyle="1" w:styleId="120">
    <w:name w:val="Абзац списка12"/>
    <w:basedOn w:val="a"/>
    <w:rsid w:val="00FB1BB6"/>
    <w:pPr>
      <w:suppressAutoHyphens/>
      <w:spacing w:after="200" w:line="276" w:lineRule="auto"/>
      <w:ind w:left="720"/>
    </w:pPr>
    <w:rPr>
      <w:rFonts w:ascii="Calibri" w:eastAsia="Times New Roman" w:hAnsi="Calibri" w:cs="Calibri"/>
      <w:lang w:eastAsia="zh-CN"/>
    </w:rPr>
  </w:style>
  <w:style w:type="paragraph" w:customStyle="1" w:styleId="110">
    <w:name w:val="Абзац списка11"/>
    <w:uiPriority w:val="99"/>
    <w:rsid w:val="00FB1BB6"/>
    <w:pPr>
      <w:autoSpaceDE w:val="0"/>
      <w:autoSpaceDN w:val="0"/>
      <w:adjustRightInd w:val="0"/>
      <w:spacing w:after="200"/>
      <w:ind w:left="720"/>
      <w:contextualSpacing/>
    </w:pPr>
    <w:rPr>
      <w:rFonts w:ascii="Calibri" w:eastAsia="SimSun" w:hAnsi="Calibri" w:cs="Calibri"/>
      <w:kern w:val="2"/>
    </w:rPr>
  </w:style>
  <w:style w:type="character" w:customStyle="1" w:styleId="1b">
    <w:name w:val="Основной текст1"/>
    <w:rsid w:val="00FB1BB6"/>
    <w:rPr>
      <w:rFonts w:ascii="Arial" w:eastAsia="Arial" w:hAnsi="Arial" w:cs="Arial"/>
      <w:sz w:val="19"/>
      <w:szCs w:val="19"/>
      <w:shd w:val="clear" w:color="auto" w:fill="FFFFFF"/>
    </w:rPr>
  </w:style>
  <w:style w:type="character" w:customStyle="1" w:styleId="aff2">
    <w:name w:val="Основной текст_"/>
    <w:link w:val="25"/>
    <w:rsid w:val="00FB1BB6"/>
    <w:rPr>
      <w:rFonts w:ascii="Arial" w:eastAsia="Arial" w:hAnsi="Arial" w:cs="Arial"/>
      <w:sz w:val="27"/>
      <w:szCs w:val="27"/>
      <w:shd w:val="clear" w:color="auto" w:fill="FFFFFF"/>
    </w:rPr>
  </w:style>
  <w:style w:type="paragraph" w:customStyle="1" w:styleId="25">
    <w:name w:val="Основной текст2"/>
    <w:basedOn w:val="a"/>
    <w:link w:val="aff2"/>
    <w:rsid w:val="00FB1BB6"/>
    <w:pPr>
      <w:shd w:val="clear" w:color="auto" w:fill="FFFFFF"/>
      <w:spacing w:before="300" w:after="0" w:line="317" w:lineRule="exact"/>
      <w:jc w:val="both"/>
    </w:pPr>
    <w:rPr>
      <w:rFonts w:ascii="Arial" w:eastAsia="Arial" w:hAnsi="Arial" w:cs="Arial"/>
      <w:sz w:val="27"/>
      <w:szCs w:val="27"/>
    </w:rPr>
  </w:style>
  <w:style w:type="table" w:customStyle="1" w:styleId="1c">
    <w:name w:val="Сетка таблицы1"/>
    <w:basedOn w:val="a1"/>
    <w:next w:val="aff"/>
    <w:uiPriority w:val="39"/>
    <w:rsid w:val="00FB1BB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ff"/>
    <w:uiPriority w:val="59"/>
    <w:rsid w:val="00FB1B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B1BB6"/>
    <w:pPr>
      <w:widowControl w:val="0"/>
      <w:suppressAutoHyphens/>
      <w:autoSpaceDE w:val="0"/>
      <w:autoSpaceDN w:val="0"/>
      <w:textAlignment w:val="baseline"/>
    </w:pPr>
    <w:rPr>
      <w:rFonts w:ascii="Calibri" w:eastAsia="Times New Roman" w:hAnsi="Calibri" w:cs="Times New Roman"/>
      <w:kern w:val="3"/>
      <w:sz w:val="24"/>
      <w:szCs w:val="24"/>
      <w:lang w:eastAsia="zh-CN"/>
    </w:rPr>
  </w:style>
  <w:style w:type="character" w:styleId="aff3">
    <w:name w:val="FollowedHyperlink"/>
    <w:uiPriority w:val="99"/>
    <w:semiHidden/>
    <w:unhideWhenUsed/>
    <w:rsid w:val="00FB1BB6"/>
    <w:rPr>
      <w:color w:val="954F72"/>
      <w:u w:val="single"/>
    </w:rPr>
  </w:style>
  <w:style w:type="paragraph" w:customStyle="1" w:styleId="msonormal0">
    <w:name w:val="msonormal"/>
    <w:basedOn w:val="a"/>
    <w:uiPriority w:val="99"/>
    <w:semiHidden/>
    <w:rsid w:val="00FB1BB6"/>
    <w:pPr>
      <w:suppressAutoHyphens/>
      <w:spacing w:after="0" w:line="360" w:lineRule="auto"/>
      <w:jc w:val="both"/>
    </w:pPr>
    <w:rPr>
      <w:rFonts w:ascii="Courier New" w:eastAsia="Times New Roman" w:hAnsi="Courier New" w:cs="Courier New"/>
      <w:sz w:val="24"/>
      <w:szCs w:val="24"/>
      <w:lang w:eastAsia="zh-CN"/>
    </w:rPr>
  </w:style>
  <w:style w:type="paragraph" w:customStyle="1" w:styleId="Default">
    <w:name w:val="Default"/>
    <w:uiPriority w:val="99"/>
    <w:semiHidden/>
    <w:rsid w:val="00FB1BB6"/>
    <w:pPr>
      <w:autoSpaceDE w:val="0"/>
      <w:autoSpaceDN w:val="0"/>
      <w:adjustRightInd w:val="0"/>
    </w:pPr>
    <w:rPr>
      <w:rFonts w:ascii="Calibri" w:eastAsia="Times New Roman" w:hAnsi="Calibri" w:cs="Times New Roman"/>
      <w:color w:val="000000"/>
      <w:sz w:val="24"/>
      <w:szCs w:val="24"/>
      <w:lang w:eastAsia="ru-RU"/>
    </w:rPr>
  </w:style>
  <w:style w:type="character" w:customStyle="1" w:styleId="aff4">
    <w:name w:val="Схема документа Знак"/>
    <w:link w:val="aff5"/>
    <w:uiPriority w:val="99"/>
    <w:semiHidden/>
    <w:rsid w:val="00FB1BB6"/>
    <w:rPr>
      <w:rFonts w:ascii="Tahoma" w:hAnsi="Tahoma"/>
      <w:sz w:val="16"/>
      <w:szCs w:val="16"/>
      <w:lang w:val="x-none" w:eastAsia="zh-CN"/>
    </w:rPr>
  </w:style>
  <w:style w:type="paragraph" w:styleId="aff5">
    <w:name w:val="Document Map"/>
    <w:basedOn w:val="a"/>
    <w:link w:val="aff4"/>
    <w:uiPriority w:val="99"/>
    <w:semiHidden/>
    <w:unhideWhenUsed/>
    <w:rsid w:val="00FB1BB6"/>
    <w:pPr>
      <w:suppressAutoHyphens/>
      <w:spacing w:after="0" w:line="360" w:lineRule="auto"/>
      <w:jc w:val="both"/>
    </w:pPr>
    <w:rPr>
      <w:rFonts w:ascii="Tahoma" w:hAnsi="Tahoma"/>
      <w:sz w:val="16"/>
      <w:szCs w:val="16"/>
      <w:lang w:val="x-none" w:eastAsia="zh-CN"/>
    </w:rPr>
  </w:style>
  <w:style w:type="character" w:customStyle="1" w:styleId="1d">
    <w:name w:val="Схема документа Знак1"/>
    <w:basedOn w:val="a0"/>
    <w:uiPriority w:val="99"/>
    <w:semiHidden/>
    <w:rsid w:val="00FB1BB6"/>
    <w:rPr>
      <w:rFonts w:ascii="Segoe UI" w:hAnsi="Segoe UI" w:cs="Segoe UI"/>
      <w:sz w:val="16"/>
      <w:szCs w:val="16"/>
    </w:rPr>
  </w:style>
  <w:style w:type="paragraph" w:customStyle="1" w:styleId="1e">
    <w:name w:val="Нумерованный список1"/>
    <w:basedOn w:val="a"/>
    <w:uiPriority w:val="99"/>
    <w:semiHidden/>
    <w:rsid w:val="00FB1BB6"/>
    <w:pPr>
      <w:tabs>
        <w:tab w:val="num" w:pos="360"/>
      </w:tabs>
      <w:suppressAutoHyphens/>
      <w:spacing w:after="0" w:line="240" w:lineRule="auto"/>
      <w:ind w:left="360" w:hanging="360"/>
    </w:pPr>
    <w:rPr>
      <w:rFonts w:ascii="Courier New" w:eastAsia="Times New Roman" w:hAnsi="Courier New" w:cs="Courier New"/>
      <w:sz w:val="28"/>
      <w:szCs w:val="20"/>
      <w:lang w:eastAsia="zh-CN"/>
    </w:rPr>
  </w:style>
  <w:style w:type="character" w:customStyle="1" w:styleId="WW8Num2z1">
    <w:name w:val="WW8Num2z1"/>
    <w:rsid w:val="00FB1BB6"/>
  </w:style>
  <w:style w:type="character" w:customStyle="1" w:styleId="WW8Num2z2">
    <w:name w:val="WW8Num2z2"/>
    <w:rsid w:val="00FB1BB6"/>
  </w:style>
  <w:style w:type="character" w:customStyle="1" w:styleId="WW8Num2z3">
    <w:name w:val="WW8Num2z3"/>
    <w:rsid w:val="00FB1BB6"/>
  </w:style>
  <w:style w:type="character" w:customStyle="1" w:styleId="WW8Num2z4">
    <w:name w:val="WW8Num2z4"/>
    <w:rsid w:val="00FB1BB6"/>
  </w:style>
  <w:style w:type="character" w:customStyle="1" w:styleId="WW8Num2z5">
    <w:name w:val="WW8Num2z5"/>
    <w:rsid w:val="00FB1BB6"/>
  </w:style>
  <w:style w:type="character" w:customStyle="1" w:styleId="WW8Num2z6">
    <w:name w:val="WW8Num2z6"/>
    <w:rsid w:val="00FB1BB6"/>
  </w:style>
  <w:style w:type="character" w:customStyle="1" w:styleId="WW8Num2z7">
    <w:name w:val="WW8Num2z7"/>
    <w:rsid w:val="00FB1BB6"/>
  </w:style>
  <w:style w:type="character" w:customStyle="1" w:styleId="WW8Num2z8">
    <w:name w:val="WW8Num2z8"/>
    <w:rsid w:val="00FB1BB6"/>
  </w:style>
  <w:style w:type="character" w:customStyle="1" w:styleId="WW8Num5z1">
    <w:name w:val="WW8Num5z1"/>
    <w:rsid w:val="00FB1BB6"/>
  </w:style>
  <w:style w:type="character" w:customStyle="1" w:styleId="WW8Num5z2">
    <w:name w:val="WW8Num5z2"/>
    <w:rsid w:val="00FB1BB6"/>
  </w:style>
  <w:style w:type="character" w:customStyle="1" w:styleId="WW8Num5z3">
    <w:name w:val="WW8Num5z3"/>
    <w:rsid w:val="00FB1BB6"/>
  </w:style>
  <w:style w:type="character" w:customStyle="1" w:styleId="WW8Num5z4">
    <w:name w:val="WW8Num5z4"/>
    <w:rsid w:val="00FB1BB6"/>
  </w:style>
  <w:style w:type="character" w:customStyle="1" w:styleId="WW8Num5z5">
    <w:name w:val="WW8Num5z5"/>
    <w:rsid w:val="00FB1BB6"/>
  </w:style>
  <w:style w:type="character" w:customStyle="1" w:styleId="WW8Num5z6">
    <w:name w:val="WW8Num5z6"/>
    <w:rsid w:val="00FB1BB6"/>
  </w:style>
  <w:style w:type="character" w:customStyle="1" w:styleId="WW8Num5z7">
    <w:name w:val="WW8Num5z7"/>
    <w:rsid w:val="00FB1BB6"/>
  </w:style>
  <w:style w:type="character" w:customStyle="1" w:styleId="WW8Num5z8">
    <w:name w:val="WW8Num5z8"/>
    <w:rsid w:val="00FB1BB6"/>
  </w:style>
  <w:style w:type="character" w:customStyle="1" w:styleId="WW8Num6z2">
    <w:name w:val="WW8Num6z2"/>
    <w:rsid w:val="00FB1BB6"/>
  </w:style>
  <w:style w:type="character" w:customStyle="1" w:styleId="WW8Num6z3">
    <w:name w:val="WW8Num6z3"/>
    <w:rsid w:val="00FB1BB6"/>
  </w:style>
  <w:style w:type="character" w:customStyle="1" w:styleId="WW8Num6z4">
    <w:name w:val="WW8Num6z4"/>
    <w:rsid w:val="00FB1BB6"/>
  </w:style>
  <w:style w:type="character" w:customStyle="1" w:styleId="WW8Num6z5">
    <w:name w:val="WW8Num6z5"/>
    <w:rsid w:val="00FB1BB6"/>
  </w:style>
  <w:style w:type="character" w:customStyle="1" w:styleId="WW8Num6z6">
    <w:name w:val="WW8Num6z6"/>
    <w:rsid w:val="00FB1BB6"/>
  </w:style>
  <w:style w:type="character" w:customStyle="1" w:styleId="WW8Num6z7">
    <w:name w:val="WW8Num6z7"/>
    <w:rsid w:val="00FB1BB6"/>
  </w:style>
  <w:style w:type="character" w:customStyle="1" w:styleId="WW8Num6z8">
    <w:name w:val="WW8Num6z8"/>
    <w:rsid w:val="00FB1BB6"/>
  </w:style>
  <w:style w:type="character" w:customStyle="1" w:styleId="WW8Num8z1">
    <w:name w:val="WW8Num8z1"/>
    <w:rsid w:val="00FB1BB6"/>
  </w:style>
  <w:style w:type="character" w:customStyle="1" w:styleId="WW8Num8z2">
    <w:name w:val="WW8Num8z2"/>
    <w:rsid w:val="00FB1BB6"/>
  </w:style>
  <w:style w:type="character" w:customStyle="1" w:styleId="WW8Num8z3">
    <w:name w:val="WW8Num8z3"/>
    <w:rsid w:val="00FB1BB6"/>
  </w:style>
  <w:style w:type="character" w:customStyle="1" w:styleId="WW8Num8z4">
    <w:name w:val="WW8Num8z4"/>
    <w:rsid w:val="00FB1BB6"/>
  </w:style>
  <w:style w:type="character" w:customStyle="1" w:styleId="WW8Num8z5">
    <w:name w:val="WW8Num8z5"/>
    <w:rsid w:val="00FB1BB6"/>
  </w:style>
  <w:style w:type="character" w:customStyle="1" w:styleId="WW8Num8z6">
    <w:name w:val="WW8Num8z6"/>
    <w:rsid w:val="00FB1BB6"/>
  </w:style>
  <w:style w:type="character" w:customStyle="1" w:styleId="WW8Num8z7">
    <w:name w:val="WW8Num8z7"/>
    <w:rsid w:val="00FB1BB6"/>
  </w:style>
  <w:style w:type="character" w:customStyle="1" w:styleId="WW8Num8z8">
    <w:name w:val="WW8Num8z8"/>
    <w:rsid w:val="00FB1BB6"/>
  </w:style>
  <w:style w:type="character" w:customStyle="1" w:styleId="WW8Num11z1">
    <w:name w:val="WW8Num11z1"/>
    <w:rsid w:val="00FB1BB6"/>
    <w:rPr>
      <w:rFonts w:ascii="Courier New" w:hAnsi="Courier New" w:cs="Courier New" w:hint="default"/>
    </w:rPr>
  </w:style>
  <w:style w:type="character" w:customStyle="1" w:styleId="WW8Num11z2">
    <w:name w:val="WW8Num11z2"/>
    <w:rsid w:val="00FB1BB6"/>
    <w:rPr>
      <w:rFonts w:ascii="Wingdings" w:hAnsi="Wingdings" w:cs="Wingdings" w:hint="default"/>
    </w:rPr>
  </w:style>
  <w:style w:type="character" w:customStyle="1" w:styleId="WW8Num13z1">
    <w:name w:val="WW8Num13z1"/>
    <w:rsid w:val="00FB1BB6"/>
    <w:rPr>
      <w:rFonts w:ascii="Courier New" w:hAnsi="Courier New" w:cs="Courier New" w:hint="default"/>
    </w:rPr>
  </w:style>
  <w:style w:type="character" w:customStyle="1" w:styleId="WW8Num13z2">
    <w:name w:val="WW8Num13z2"/>
    <w:rsid w:val="00FB1BB6"/>
    <w:rPr>
      <w:rFonts w:ascii="Wingdings" w:hAnsi="Wingdings" w:cs="Wingdings" w:hint="default"/>
    </w:rPr>
  </w:style>
  <w:style w:type="character" w:customStyle="1" w:styleId="WW8Num14z1">
    <w:name w:val="WW8Num14z1"/>
    <w:rsid w:val="00FB1BB6"/>
  </w:style>
  <w:style w:type="character" w:customStyle="1" w:styleId="WW8Num14z2">
    <w:name w:val="WW8Num14z2"/>
    <w:rsid w:val="00FB1BB6"/>
  </w:style>
  <w:style w:type="character" w:customStyle="1" w:styleId="WW8Num14z3">
    <w:name w:val="WW8Num14z3"/>
    <w:rsid w:val="00FB1BB6"/>
  </w:style>
  <w:style w:type="character" w:customStyle="1" w:styleId="WW8Num14z4">
    <w:name w:val="WW8Num14z4"/>
    <w:rsid w:val="00FB1BB6"/>
  </w:style>
  <w:style w:type="character" w:customStyle="1" w:styleId="WW8Num14z5">
    <w:name w:val="WW8Num14z5"/>
    <w:rsid w:val="00FB1BB6"/>
  </w:style>
  <w:style w:type="character" w:customStyle="1" w:styleId="WW8Num14z6">
    <w:name w:val="WW8Num14z6"/>
    <w:rsid w:val="00FB1BB6"/>
  </w:style>
  <w:style w:type="character" w:customStyle="1" w:styleId="WW8Num14z7">
    <w:name w:val="WW8Num14z7"/>
    <w:rsid w:val="00FB1BB6"/>
  </w:style>
  <w:style w:type="character" w:customStyle="1" w:styleId="WW8Num14z8">
    <w:name w:val="WW8Num14z8"/>
    <w:rsid w:val="00FB1BB6"/>
  </w:style>
  <w:style w:type="character" w:customStyle="1" w:styleId="WW8Num15z4">
    <w:name w:val="WW8Num15z4"/>
    <w:rsid w:val="00FB1BB6"/>
  </w:style>
  <w:style w:type="character" w:customStyle="1" w:styleId="WW8Num15z5">
    <w:name w:val="WW8Num15z5"/>
    <w:rsid w:val="00FB1BB6"/>
  </w:style>
  <w:style w:type="character" w:customStyle="1" w:styleId="WW8Num15z6">
    <w:name w:val="WW8Num15z6"/>
    <w:rsid w:val="00FB1BB6"/>
  </w:style>
  <w:style w:type="character" w:customStyle="1" w:styleId="WW8Num15z7">
    <w:name w:val="WW8Num15z7"/>
    <w:rsid w:val="00FB1BB6"/>
  </w:style>
  <w:style w:type="character" w:customStyle="1" w:styleId="WW8Num15z8">
    <w:name w:val="WW8Num15z8"/>
    <w:rsid w:val="00FB1BB6"/>
  </w:style>
  <w:style w:type="character" w:customStyle="1" w:styleId="WW8Num16z3">
    <w:name w:val="WW8Num16z3"/>
    <w:rsid w:val="00FB1BB6"/>
  </w:style>
  <w:style w:type="character" w:customStyle="1" w:styleId="WW8Num16z4">
    <w:name w:val="WW8Num16z4"/>
    <w:rsid w:val="00FB1BB6"/>
  </w:style>
  <w:style w:type="character" w:customStyle="1" w:styleId="WW8Num16z5">
    <w:name w:val="WW8Num16z5"/>
    <w:rsid w:val="00FB1BB6"/>
  </w:style>
  <w:style w:type="character" w:customStyle="1" w:styleId="WW8Num16z6">
    <w:name w:val="WW8Num16z6"/>
    <w:rsid w:val="00FB1BB6"/>
  </w:style>
  <w:style w:type="character" w:customStyle="1" w:styleId="WW8Num16z7">
    <w:name w:val="WW8Num16z7"/>
    <w:rsid w:val="00FB1BB6"/>
  </w:style>
  <w:style w:type="character" w:customStyle="1" w:styleId="WW8Num16z8">
    <w:name w:val="WW8Num16z8"/>
    <w:rsid w:val="00FB1BB6"/>
  </w:style>
  <w:style w:type="character" w:customStyle="1" w:styleId="WW8Num17z2">
    <w:name w:val="WW8Num17z2"/>
    <w:rsid w:val="00FB1BB6"/>
    <w:rPr>
      <w:rFonts w:ascii="Wingdings" w:hAnsi="Wingdings" w:cs="Wingdings" w:hint="default"/>
    </w:rPr>
  </w:style>
  <w:style w:type="character" w:customStyle="1" w:styleId="WW8Num20z0">
    <w:name w:val="WW8Num20z0"/>
    <w:rsid w:val="00FB1BB6"/>
    <w:rPr>
      <w:rFonts w:ascii="Times New Roman" w:hAnsi="Times New Roman" w:cs="Times New Roman" w:hint="default"/>
    </w:rPr>
  </w:style>
  <w:style w:type="character" w:customStyle="1" w:styleId="WW8Num20z1">
    <w:name w:val="WW8Num20z1"/>
    <w:rsid w:val="00FB1BB6"/>
    <w:rPr>
      <w:rFonts w:ascii="Times New Roman" w:hAnsi="Times New Roman" w:cs="Times New Roman" w:hint="default"/>
      <w:b w:val="0"/>
      <w:bCs w:val="0"/>
    </w:rPr>
  </w:style>
  <w:style w:type="character" w:customStyle="1" w:styleId="WW8Num21z0">
    <w:name w:val="WW8Num21z0"/>
    <w:rsid w:val="00FB1BB6"/>
  </w:style>
  <w:style w:type="character" w:customStyle="1" w:styleId="WW8Num21z1">
    <w:name w:val="WW8Num21z1"/>
    <w:rsid w:val="00FB1BB6"/>
  </w:style>
  <w:style w:type="character" w:customStyle="1" w:styleId="WW8Num21z2">
    <w:name w:val="WW8Num21z2"/>
    <w:rsid w:val="00FB1BB6"/>
  </w:style>
  <w:style w:type="character" w:customStyle="1" w:styleId="WW8Num21z3">
    <w:name w:val="WW8Num21z3"/>
    <w:rsid w:val="00FB1BB6"/>
  </w:style>
  <w:style w:type="character" w:customStyle="1" w:styleId="WW8Num21z4">
    <w:name w:val="WW8Num21z4"/>
    <w:rsid w:val="00FB1BB6"/>
  </w:style>
  <w:style w:type="character" w:customStyle="1" w:styleId="WW8Num21z5">
    <w:name w:val="WW8Num21z5"/>
    <w:rsid w:val="00FB1BB6"/>
  </w:style>
  <w:style w:type="character" w:customStyle="1" w:styleId="WW8Num21z6">
    <w:name w:val="WW8Num21z6"/>
    <w:rsid w:val="00FB1BB6"/>
  </w:style>
  <w:style w:type="character" w:customStyle="1" w:styleId="WW8Num21z7">
    <w:name w:val="WW8Num21z7"/>
    <w:rsid w:val="00FB1BB6"/>
  </w:style>
  <w:style w:type="character" w:customStyle="1" w:styleId="WW8Num21z8">
    <w:name w:val="WW8Num21z8"/>
    <w:rsid w:val="00FB1BB6"/>
  </w:style>
  <w:style w:type="character" w:customStyle="1" w:styleId="WW8Num22z0">
    <w:name w:val="WW8Num22z0"/>
    <w:rsid w:val="00FB1BB6"/>
  </w:style>
  <w:style w:type="character" w:customStyle="1" w:styleId="WW8Num22z1">
    <w:name w:val="WW8Num22z1"/>
    <w:rsid w:val="00FB1BB6"/>
  </w:style>
  <w:style w:type="character" w:customStyle="1" w:styleId="WW8Num22z2">
    <w:name w:val="WW8Num22z2"/>
    <w:rsid w:val="00FB1BB6"/>
  </w:style>
  <w:style w:type="character" w:customStyle="1" w:styleId="WW8Num22z3">
    <w:name w:val="WW8Num22z3"/>
    <w:rsid w:val="00FB1BB6"/>
  </w:style>
  <w:style w:type="character" w:customStyle="1" w:styleId="WW8Num22z4">
    <w:name w:val="WW8Num22z4"/>
    <w:rsid w:val="00FB1BB6"/>
  </w:style>
  <w:style w:type="character" w:customStyle="1" w:styleId="WW8Num22z5">
    <w:name w:val="WW8Num22z5"/>
    <w:rsid w:val="00FB1BB6"/>
  </w:style>
  <w:style w:type="character" w:customStyle="1" w:styleId="WW8Num22z6">
    <w:name w:val="WW8Num22z6"/>
    <w:rsid w:val="00FB1BB6"/>
  </w:style>
  <w:style w:type="character" w:customStyle="1" w:styleId="WW8Num22z7">
    <w:name w:val="WW8Num22z7"/>
    <w:rsid w:val="00FB1BB6"/>
  </w:style>
  <w:style w:type="character" w:customStyle="1" w:styleId="WW8Num22z8">
    <w:name w:val="WW8Num22z8"/>
    <w:rsid w:val="00FB1BB6"/>
  </w:style>
  <w:style w:type="character" w:customStyle="1" w:styleId="WW8Num23z0">
    <w:name w:val="WW8Num23z0"/>
    <w:rsid w:val="00FB1BB6"/>
    <w:rPr>
      <w:rFonts w:ascii="Times New Roman" w:hAnsi="Times New Roman" w:cs="Times New Roman" w:hint="default"/>
    </w:rPr>
  </w:style>
  <w:style w:type="character" w:customStyle="1" w:styleId="WW8Num23z1">
    <w:name w:val="WW8Num23z1"/>
    <w:rsid w:val="00FB1BB6"/>
    <w:rPr>
      <w:rFonts w:ascii="Times New Roman" w:hAnsi="Times New Roman" w:cs="Times New Roman" w:hint="default"/>
      <w:b w:val="0"/>
      <w:bCs w:val="0"/>
    </w:rPr>
  </w:style>
  <w:style w:type="character" w:customStyle="1" w:styleId="WW8Num24z0">
    <w:name w:val="WW8Num24z0"/>
    <w:rsid w:val="00FB1BB6"/>
    <w:rPr>
      <w:rFonts w:ascii="Times New Roman" w:eastAsia="Calibri" w:hAnsi="Times New Roman" w:cs="Times New Roman" w:hint="default"/>
    </w:rPr>
  </w:style>
  <w:style w:type="character" w:customStyle="1" w:styleId="WW8Num24z1">
    <w:name w:val="WW8Num24z1"/>
    <w:rsid w:val="00FB1BB6"/>
    <w:rPr>
      <w:rFonts w:ascii="Times New Roman" w:hAnsi="Times New Roman" w:cs="Times New Roman" w:hint="default"/>
      <w:b w:val="0"/>
      <w:bCs w:val="0"/>
    </w:rPr>
  </w:style>
  <w:style w:type="character" w:customStyle="1" w:styleId="WW8Num24z2">
    <w:name w:val="WW8Num24z2"/>
    <w:rsid w:val="00FB1BB6"/>
    <w:rPr>
      <w:rFonts w:ascii="Times New Roman" w:hAnsi="Times New Roman" w:cs="Times New Roman" w:hint="default"/>
    </w:rPr>
  </w:style>
  <w:style w:type="character" w:customStyle="1" w:styleId="WW8Num25z0">
    <w:name w:val="WW8Num25z0"/>
    <w:rsid w:val="00FB1BB6"/>
    <w:rPr>
      <w:rFonts w:ascii="Times New Roman" w:hAnsi="Times New Roman" w:cs="Times New Roman" w:hint="default"/>
    </w:rPr>
  </w:style>
  <w:style w:type="character" w:customStyle="1" w:styleId="WW8Num26z0">
    <w:name w:val="WW8Num26z0"/>
    <w:rsid w:val="00FB1BB6"/>
  </w:style>
  <w:style w:type="character" w:customStyle="1" w:styleId="WW8Num26z1">
    <w:name w:val="WW8Num26z1"/>
    <w:rsid w:val="00FB1BB6"/>
  </w:style>
  <w:style w:type="character" w:customStyle="1" w:styleId="WW8Num26z2">
    <w:name w:val="WW8Num26z2"/>
    <w:rsid w:val="00FB1BB6"/>
  </w:style>
  <w:style w:type="character" w:customStyle="1" w:styleId="WW8Num26z3">
    <w:name w:val="WW8Num26z3"/>
    <w:rsid w:val="00FB1BB6"/>
  </w:style>
  <w:style w:type="character" w:customStyle="1" w:styleId="WW8Num26z4">
    <w:name w:val="WW8Num26z4"/>
    <w:rsid w:val="00FB1BB6"/>
  </w:style>
  <w:style w:type="character" w:customStyle="1" w:styleId="WW8Num26z5">
    <w:name w:val="WW8Num26z5"/>
    <w:rsid w:val="00FB1BB6"/>
  </w:style>
  <w:style w:type="character" w:customStyle="1" w:styleId="WW8Num26z6">
    <w:name w:val="WW8Num26z6"/>
    <w:rsid w:val="00FB1BB6"/>
  </w:style>
  <w:style w:type="character" w:customStyle="1" w:styleId="WW8Num26z7">
    <w:name w:val="WW8Num26z7"/>
    <w:rsid w:val="00FB1BB6"/>
  </w:style>
  <w:style w:type="character" w:customStyle="1" w:styleId="WW8Num26z8">
    <w:name w:val="WW8Num26z8"/>
    <w:rsid w:val="00FB1BB6"/>
  </w:style>
  <w:style w:type="character" w:customStyle="1" w:styleId="WW8Num27z0">
    <w:name w:val="WW8Num27z0"/>
    <w:rsid w:val="00FB1BB6"/>
    <w:rPr>
      <w:b/>
      <w:bCs w:val="0"/>
    </w:rPr>
  </w:style>
  <w:style w:type="character" w:customStyle="1" w:styleId="WW8Num27z1">
    <w:name w:val="WW8Num27z1"/>
    <w:rsid w:val="00FB1BB6"/>
  </w:style>
  <w:style w:type="character" w:customStyle="1" w:styleId="WW8Num27z2">
    <w:name w:val="WW8Num27z2"/>
    <w:rsid w:val="00FB1BB6"/>
  </w:style>
  <w:style w:type="character" w:customStyle="1" w:styleId="WW8Num27z3">
    <w:name w:val="WW8Num27z3"/>
    <w:rsid w:val="00FB1BB6"/>
  </w:style>
  <w:style w:type="character" w:customStyle="1" w:styleId="WW8Num27z4">
    <w:name w:val="WW8Num27z4"/>
    <w:rsid w:val="00FB1BB6"/>
  </w:style>
  <w:style w:type="character" w:customStyle="1" w:styleId="WW8Num27z5">
    <w:name w:val="WW8Num27z5"/>
    <w:rsid w:val="00FB1BB6"/>
  </w:style>
  <w:style w:type="character" w:customStyle="1" w:styleId="WW8Num27z6">
    <w:name w:val="WW8Num27z6"/>
    <w:rsid w:val="00FB1BB6"/>
  </w:style>
  <w:style w:type="character" w:customStyle="1" w:styleId="WW8Num27z7">
    <w:name w:val="WW8Num27z7"/>
    <w:rsid w:val="00FB1BB6"/>
  </w:style>
  <w:style w:type="character" w:customStyle="1" w:styleId="WW8Num27z8">
    <w:name w:val="WW8Num27z8"/>
    <w:rsid w:val="00FB1BB6"/>
  </w:style>
  <w:style w:type="character" w:customStyle="1" w:styleId="WW8Num28z0">
    <w:name w:val="WW8Num28z0"/>
    <w:rsid w:val="00FB1BB6"/>
    <w:rPr>
      <w:rFonts w:ascii="Symbol" w:hAnsi="Symbol" w:cs="Symbol" w:hint="default"/>
    </w:rPr>
  </w:style>
  <w:style w:type="character" w:customStyle="1" w:styleId="WW8Num28z1">
    <w:name w:val="WW8Num28z1"/>
    <w:rsid w:val="00FB1BB6"/>
    <w:rPr>
      <w:rFonts w:ascii="Courier New" w:hAnsi="Courier New" w:cs="Courier New" w:hint="default"/>
    </w:rPr>
  </w:style>
  <w:style w:type="character" w:customStyle="1" w:styleId="WW8Num28z5">
    <w:name w:val="WW8Num28z5"/>
    <w:rsid w:val="00FB1BB6"/>
    <w:rPr>
      <w:rFonts w:ascii="Wingdings" w:hAnsi="Wingdings" w:cs="Wingdings" w:hint="default"/>
    </w:rPr>
  </w:style>
  <w:style w:type="character" w:customStyle="1" w:styleId="WW8Num29z0">
    <w:name w:val="WW8Num29z0"/>
    <w:rsid w:val="00FB1BB6"/>
  </w:style>
  <w:style w:type="character" w:customStyle="1" w:styleId="WW8Num29z1">
    <w:name w:val="WW8Num29z1"/>
    <w:rsid w:val="00FB1BB6"/>
  </w:style>
  <w:style w:type="character" w:customStyle="1" w:styleId="WW8Num29z2">
    <w:name w:val="WW8Num29z2"/>
    <w:rsid w:val="00FB1BB6"/>
  </w:style>
  <w:style w:type="character" w:customStyle="1" w:styleId="WW8Num29z3">
    <w:name w:val="WW8Num29z3"/>
    <w:rsid w:val="00FB1BB6"/>
  </w:style>
  <w:style w:type="character" w:customStyle="1" w:styleId="WW8Num29z4">
    <w:name w:val="WW8Num29z4"/>
    <w:rsid w:val="00FB1BB6"/>
  </w:style>
  <w:style w:type="character" w:customStyle="1" w:styleId="WW8Num29z5">
    <w:name w:val="WW8Num29z5"/>
    <w:rsid w:val="00FB1BB6"/>
  </w:style>
  <w:style w:type="character" w:customStyle="1" w:styleId="WW8Num29z6">
    <w:name w:val="WW8Num29z6"/>
    <w:rsid w:val="00FB1BB6"/>
  </w:style>
  <w:style w:type="character" w:customStyle="1" w:styleId="WW8Num29z7">
    <w:name w:val="WW8Num29z7"/>
    <w:rsid w:val="00FB1BB6"/>
  </w:style>
  <w:style w:type="character" w:customStyle="1" w:styleId="WW8Num29z8">
    <w:name w:val="WW8Num29z8"/>
    <w:rsid w:val="00FB1BB6"/>
  </w:style>
  <w:style w:type="character" w:customStyle="1" w:styleId="WW8Num30z0">
    <w:name w:val="WW8Num30z0"/>
    <w:rsid w:val="00FB1BB6"/>
  </w:style>
  <w:style w:type="character" w:customStyle="1" w:styleId="WW8Num30z1">
    <w:name w:val="WW8Num30z1"/>
    <w:rsid w:val="00FB1BB6"/>
  </w:style>
  <w:style w:type="character" w:customStyle="1" w:styleId="WW8Num30z2">
    <w:name w:val="WW8Num30z2"/>
    <w:rsid w:val="00FB1BB6"/>
  </w:style>
  <w:style w:type="character" w:customStyle="1" w:styleId="WW8Num30z3">
    <w:name w:val="WW8Num30z3"/>
    <w:rsid w:val="00FB1BB6"/>
  </w:style>
  <w:style w:type="character" w:customStyle="1" w:styleId="WW8Num30z4">
    <w:name w:val="WW8Num30z4"/>
    <w:rsid w:val="00FB1BB6"/>
  </w:style>
  <w:style w:type="character" w:customStyle="1" w:styleId="WW8Num30z5">
    <w:name w:val="WW8Num30z5"/>
    <w:rsid w:val="00FB1BB6"/>
  </w:style>
  <w:style w:type="character" w:customStyle="1" w:styleId="WW8Num30z6">
    <w:name w:val="WW8Num30z6"/>
    <w:rsid w:val="00FB1BB6"/>
  </w:style>
  <w:style w:type="character" w:customStyle="1" w:styleId="WW8Num30z7">
    <w:name w:val="WW8Num30z7"/>
    <w:rsid w:val="00FB1BB6"/>
  </w:style>
  <w:style w:type="character" w:customStyle="1" w:styleId="WW8Num30z8">
    <w:name w:val="WW8Num30z8"/>
    <w:rsid w:val="00FB1BB6"/>
  </w:style>
  <w:style w:type="character" w:customStyle="1" w:styleId="WW8Num31z0">
    <w:name w:val="WW8Num31z0"/>
    <w:rsid w:val="00FB1BB6"/>
    <w:rPr>
      <w:b w:val="0"/>
      <w:bCs w:val="0"/>
    </w:rPr>
  </w:style>
  <w:style w:type="character" w:customStyle="1" w:styleId="WW8Num31z1">
    <w:name w:val="WW8Num31z1"/>
    <w:rsid w:val="00FB1BB6"/>
  </w:style>
  <w:style w:type="character" w:customStyle="1" w:styleId="WW8Num31z2">
    <w:name w:val="WW8Num31z2"/>
    <w:rsid w:val="00FB1BB6"/>
  </w:style>
  <w:style w:type="character" w:customStyle="1" w:styleId="WW8Num31z3">
    <w:name w:val="WW8Num31z3"/>
    <w:rsid w:val="00FB1BB6"/>
  </w:style>
  <w:style w:type="character" w:customStyle="1" w:styleId="WW8Num31z4">
    <w:name w:val="WW8Num31z4"/>
    <w:rsid w:val="00FB1BB6"/>
  </w:style>
  <w:style w:type="character" w:customStyle="1" w:styleId="WW8Num31z5">
    <w:name w:val="WW8Num31z5"/>
    <w:rsid w:val="00FB1BB6"/>
  </w:style>
  <w:style w:type="character" w:customStyle="1" w:styleId="WW8Num31z6">
    <w:name w:val="WW8Num31z6"/>
    <w:rsid w:val="00FB1BB6"/>
  </w:style>
  <w:style w:type="character" w:customStyle="1" w:styleId="WW8Num31z7">
    <w:name w:val="WW8Num31z7"/>
    <w:rsid w:val="00FB1BB6"/>
  </w:style>
  <w:style w:type="character" w:customStyle="1" w:styleId="WW8Num31z8">
    <w:name w:val="WW8Num31z8"/>
    <w:rsid w:val="00FB1BB6"/>
  </w:style>
  <w:style w:type="character" w:customStyle="1" w:styleId="WW8Num32z0">
    <w:name w:val="WW8Num32z0"/>
    <w:rsid w:val="00FB1BB6"/>
    <w:rPr>
      <w:rFonts w:ascii="Symbol" w:hAnsi="Symbol" w:cs="Symbol" w:hint="default"/>
    </w:rPr>
  </w:style>
  <w:style w:type="character" w:customStyle="1" w:styleId="WW8Num32z1">
    <w:name w:val="WW8Num32z1"/>
    <w:rsid w:val="00FB1BB6"/>
    <w:rPr>
      <w:rFonts w:ascii="Courier New" w:hAnsi="Courier New" w:cs="Courier New" w:hint="default"/>
    </w:rPr>
  </w:style>
  <w:style w:type="character" w:customStyle="1" w:styleId="WW8Num32z5">
    <w:name w:val="WW8Num32z5"/>
    <w:rsid w:val="00FB1BB6"/>
    <w:rPr>
      <w:rFonts w:ascii="Wingdings" w:hAnsi="Wingdings" w:cs="Wingdings" w:hint="default"/>
    </w:rPr>
  </w:style>
  <w:style w:type="character" w:customStyle="1" w:styleId="WW8Num33z0">
    <w:name w:val="WW8Num33z0"/>
    <w:rsid w:val="00FB1BB6"/>
  </w:style>
  <w:style w:type="character" w:customStyle="1" w:styleId="WW8Num33z1">
    <w:name w:val="WW8Num33z1"/>
    <w:rsid w:val="00FB1BB6"/>
  </w:style>
  <w:style w:type="character" w:customStyle="1" w:styleId="WW8Num33z2">
    <w:name w:val="WW8Num33z2"/>
    <w:rsid w:val="00FB1BB6"/>
  </w:style>
  <w:style w:type="character" w:customStyle="1" w:styleId="WW8Num33z3">
    <w:name w:val="WW8Num33z3"/>
    <w:rsid w:val="00FB1BB6"/>
  </w:style>
  <w:style w:type="character" w:customStyle="1" w:styleId="WW8Num33z4">
    <w:name w:val="WW8Num33z4"/>
    <w:rsid w:val="00FB1BB6"/>
  </w:style>
  <w:style w:type="character" w:customStyle="1" w:styleId="WW8Num33z5">
    <w:name w:val="WW8Num33z5"/>
    <w:rsid w:val="00FB1BB6"/>
  </w:style>
  <w:style w:type="character" w:customStyle="1" w:styleId="WW8Num33z6">
    <w:name w:val="WW8Num33z6"/>
    <w:rsid w:val="00FB1BB6"/>
  </w:style>
  <w:style w:type="character" w:customStyle="1" w:styleId="WW8Num33z7">
    <w:name w:val="WW8Num33z7"/>
    <w:rsid w:val="00FB1BB6"/>
  </w:style>
  <w:style w:type="character" w:customStyle="1" w:styleId="WW8Num33z8">
    <w:name w:val="WW8Num33z8"/>
    <w:rsid w:val="00FB1BB6"/>
  </w:style>
  <w:style w:type="character" w:customStyle="1" w:styleId="WW8Num34z0">
    <w:name w:val="WW8Num34z0"/>
    <w:rsid w:val="00FB1BB6"/>
    <w:rPr>
      <w:rFonts w:ascii="Times New Roman" w:hAnsi="Times New Roman" w:cs="Times New Roman" w:hint="default"/>
      <w:b/>
      <w:bCs w:val="0"/>
      <w:sz w:val="28"/>
      <w:szCs w:val="28"/>
    </w:rPr>
  </w:style>
  <w:style w:type="character" w:customStyle="1" w:styleId="WW8Num34z1">
    <w:name w:val="WW8Num34z1"/>
    <w:rsid w:val="00FB1BB6"/>
  </w:style>
  <w:style w:type="character" w:customStyle="1" w:styleId="WW8Num34z2">
    <w:name w:val="WW8Num34z2"/>
    <w:rsid w:val="00FB1BB6"/>
  </w:style>
  <w:style w:type="character" w:customStyle="1" w:styleId="WW8Num34z3">
    <w:name w:val="WW8Num34z3"/>
    <w:rsid w:val="00FB1BB6"/>
  </w:style>
  <w:style w:type="character" w:customStyle="1" w:styleId="WW8Num34z4">
    <w:name w:val="WW8Num34z4"/>
    <w:rsid w:val="00FB1BB6"/>
  </w:style>
  <w:style w:type="character" w:customStyle="1" w:styleId="WW8Num34z5">
    <w:name w:val="WW8Num34z5"/>
    <w:rsid w:val="00FB1BB6"/>
  </w:style>
  <w:style w:type="character" w:customStyle="1" w:styleId="WW8Num34z6">
    <w:name w:val="WW8Num34z6"/>
    <w:rsid w:val="00FB1BB6"/>
  </w:style>
  <w:style w:type="character" w:customStyle="1" w:styleId="WW8Num34z7">
    <w:name w:val="WW8Num34z7"/>
    <w:rsid w:val="00FB1BB6"/>
  </w:style>
  <w:style w:type="character" w:customStyle="1" w:styleId="WW8Num34z8">
    <w:name w:val="WW8Num34z8"/>
    <w:rsid w:val="00FB1BB6"/>
  </w:style>
  <w:style w:type="character" w:customStyle="1" w:styleId="WW8Num35z0">
    <w:name w:val="WW8Num35z0"/>
    <w:rsid w:val="00FB1BB6"/>
    <w:rPr>
      <w:rFonts w:ascii="Times New Roman" w:hAnsi="Times New Roman" w:cs="Times New Roman" w:hint="default"/>
      <w:b/>
      <w:bCs w:val="0"/>
      <w:sz w:val="28"/>
      <w:szCs w:val="28"/>
    </w:rPr>
  </w:style>
  <w:style w:type="character" w:customStyle="1" w:styleId="WW8Num35z1">
    <w:name w:val="WW8Num35z1"/>
    <w:rsid w:val="00FB1BB6"/>
  </w:style>
  <w:style w:type="character" w:customStyle="1" w:styleId="WW8Num35z2">
    <w:name w:val="WW8Num35z2"/>
    <w:rsid w:val="00FB1BB6"/>
  </w:style>
  <w:style w:type="character" w:customStyle="1" w:styleId="WW8Num35z3">
    <w:name w:val="WW8Num35z3"/>
    <w:rsid w:val="00FB1BB6"/>
  </w:style>
  <w:style w:type="character" w:customStyle="1" w:styleId="WW8Num35z4">
    <w:name w:val="WW8Num35z4"/>
    <w:rsid w:val="00FB1BB6"/>
  </w:style>
  <w:style w:type="character" w:customStyle="1" w:styleId="WW8Num35z5">
    <w:name w:val="WW8Num35z5"/>
    <w:rsid w:val="00FB1BB6"/>
  </w:style>
  <w:style w:type="character" w:customStyle="1" w:styleId="WW8Num35z6">
    <w:name w:val="WW8Num35z6"/>
    <w:rsid w:val="00FB1BB6"/>
  </w:style>
  <w:style w:type="character" w:customStyle="1" w:styleId="WW8Num35z7">
    <w:name w:val="WW8Num35z7"/>
    <w:rsid w:val="00FB1BB6"/>
  </w:style>
  <w:style w:type="character" w:customStyle="1" w:styleId="WW8Num35z8">
    <w:name w:val="WW8Num35z8"/>
    <w:rsid w:val="00FB1BB6"/>
  </w:style>
  <w:style w:type="character" w:customStyle="1" w:styleId="WW8Num36z0">
    <w:name w:val="WW8Num36z0"/>
    <w:rsid w:val="00FB1BB6"/>
  </w:style>
  <w:style w:type="character" w:customStyle="1" w:styleId="WW8Num36z1">
    <w:name w:val="WW8Num36z1"/>
    <w:rsid w:val="00FB1BB6"/>
  </w:style>
  <w:style w:type="character" w:customStyle="1" w:styleId="WW8Num36z2">
    <w:name w:val="WW8Num36z2"/>
    <w:rsid w:val="00FB1BB6"/>
  </w:style>
  <w:style w:type="character" w:customStyle="1" w:styleId="WW8Num36z3">
    <w:name w:val="WW8Num36z3"/>
    <w:rsid w:val="00FB1BB6"/>
  </w:style>
  <w:style w:type="character" w:customStyle="1" w:styleId="WW8Num36z4">
    <w:name w:val="WW8Num36z4"/>
    <w:rsid w:val="00FB1BB6"/>
  </w:style>
  <w:style w:type="character" w:customStyle="1" w:styleId="WW8Num36z5">
    <w:name w:val="WW8Num36z5"/>
    <w:rsid w:val="00FB1BB6"/>
  </w:style>
  <w:style w:type="character" w:customStyle="1" w:styleId="WW8Num36z6">
    <w:name w:val="WW8Num36z6"/>
    <w:rsid w:val="00FB1BB6"/>
  </w:style>
  <w:style w:type="character" w:customStyle="1" w:styleId="WW8Num36z7">
    <w:name w:val="WW8Num36z7"/>
    <w:rsid w:val="00FB1BB6"/>
  </w:style>
  <w:style w:type="character" w:customStyle="1" w:styleId="WW8Num36z8">
    <w:name w:val="WW8Num36z8"/>
    <w:rsid w:val="00FB1BB6"/>
  </w:style>
  <w:style w:type="character" w:customStyle="1" w:styleId="WW8Num37z0">
    <w:name w:val="WW8Num37z0"/>
    <w:rsid w:val="00FB1BB6"/>
  </w:style>
  <w:style w:type="character" w:customStyle="1" w:styleId="WW8Num37z1">
    <w:name w:val="WW8Num37z1"/>
    <w:rsid w:val="00FB1BB6"/>
  </w:style>
  <w:style w:type="character" w:customStyle="1" w:styleId="WW8Num37z2">
    <w:name w:val="WW8Num37z2"/>
    <w:rsid w:val="00FB1BB6"/>
  </w:style>
  <w:style w:type="character" w:customStyle="1" w:styleId="WW8Num37z3">
    <w:name w:val="WW8Num37z3"/>
    <w:rsid w:val="00FB1BB6"/>
  </w:style>
  <w:style w:type="character" w:customStyle="1" w:styleId="WW8Num37z4">
    <w:name w:val="WW8Num37z4"/>
    <w:rsid w:val="00FB1BB6"/>
  </w:style>
  <w:style w:type="character" w:customStyle="1" w:styleId="WW8Num37z5">
    <w:name w:val="WW8Num37z5"/>
    <w:rsid w:val="00FB1BB6"/>
  </w:style>
  <w:style w:type="character" w:customStyle="1" w:styleId="WW8Num37z6">
    <w:name w:val="WW8Num37z6"/>
    <w:rsid w:val="00FB1BB6"/>
  </w:style>
  <w:style w:type="character" w:customStyle="1" w:styleId="WW8Num37z7">
    <w:name w:val="WW8Num37z7"/>
    <w:rsid w:val="00FB1BB6"/>
  </w:style>
  <w:style w:type="character" w:customStyle="1" w:styleId="WW8Num37z8">
    <w:name w:val="WW8Num37z8"/>
    <w:rsid w:val="00FB1BB6"/>
  </w:style>
  <w:style w:type="character" w:customStyle="1" w:styleId="WW8Num38z0">
    <w:name w:val="WW8Num38z0"/>
    <w:rsid w:val="00FB1BB6"/>
  </w:style>
  <w:style w:type="character" w:customStyle="1" w:styleId="WW8Num38z1">
    <w:name w:val="WW8Num38z1"/>
    <w:rsid w:val="00FB1BB6"/>
  </w:style>
  <w:style w:type="character" w:customStyle="1" w:styleId="WW8Num38z2">
    <w:name w:val="WW8Num38z2"/>
    <w:rsid w:val="00FB1BB6"/>
  </w:style>
  <w:style w:type="character" w:customStyle="1" w:styleId="WW8Num38z3">
    <w:name w:val="WW8Num38z3"/>
    <w:rsid w:val="00FB1BB6"/>
  </w:style>
  <w:style w:type="character" w:customStyle="1" w:styleId="WW8Num38z4">
    <w:name w:val="WW8Num38z4"/>
    <w:rsid w:val="00FB1BB6"/>
  </w:style>
  <w:style w:type="character" w:customStyle="1" w:styleId="WW8Num38z5">
    <w:name w:val="WW8Num38z5"/>
    <w:rsid w:val="00FB1BB6"/>
  </w:style>
  <w:style w:type="character" w:customStyle="1" w:styleId="WW8Num38z6">
    <w:name w:val="WW8Num38z6"/>
    <w:rsid w:val="00FB1BB6"/>
  </w:style>
  <w:style w:type="character" w:customStyle="1" w:styleId="WW8Num38z7">
    <w:name w:val="WW8Num38z7"/>
    <w:rsid w:val="00FB1BB6"/>
  </w:style>
  <w:style w:type="character" w:customStyle="1" w:styleId="WW8Num38z8">
    <w:name w:val="WW8Num38z8"/>
    <w:rsid w:val="00FB1BB6"/>
  </w:style>
  <w:style w:type="character" w:customStyle="1" w:styleId="WW8Num39z0">
    <w:name w:val="WW8Num39z0"/>
    <w:rsid w:val="00FB1BB6"/>
  </w:style>
  <w:style w:type="character" w:customStyle="1" w:styleId="WW8Num39z1">
    <w:name w:val="WW8Num39z1"/>
    <w:rsid w:val="00FB1BB6"/>
  </w:style>
  <w:style w:type="character" w:customStyle="1" w:styleId="WW8Num39z2">
    <w:name w:val="WW8Num39z2"/>
    <w:rsid w:val="00FB1BB6"/>
  </w:style>
  <w:style w:type="character" w:customStyle="1" w:styleId="WW8Num39z3">
    <w:name w:val="WW8Num39z3"/>
    <w:rsid w:val="00FB1BB6"/>
  </w:style>
  <w:style w:type="character" w:customStyle="1" w:styleId="WW8Num39z4">
    <w:name w:val="WW8Num39z4"/>
    <w:rsid w:val="00FB1BB6"/>
  </w:style>
  <w:style w:type="character" w:customStyle="1" w:styleId="WW8Num39z5">
    <w:name w:val="WW8Num39z5"/>
    <w:rsid w:val="00FB1BB6"/>
  </w:style>
  <w:style w:type="character" w:customStyle="1" w:styleId="WW8Num39z6">
    <w:name w:val="WW8Num39z6"/>
    <w:rsid w:val="00FB1BB6"/>
  </w:style>
  <w:style w:type="character" w:customStyle="1" w:styleId="WW8Num39z7">
    <w:name w:val="WW8Num39z7"/>
    <w:rsid w:val="00FB1BB6"/>
  </w:style>
  <w:style w:type="character" w:customStyle="1" w:styleId="WW8Num39z8">
    <w:name w:val="WW8Num39z8"/>
    <w:rsid w:val="00FB1BB6"/>
  </w:style>
  <w:style w:type="character" w:customStyle="1" w:styleId="WW8Num40z0">
    <w:name w:val="WW8Num40z0"/>
    <w:rsid w:val="00FB1BB6"/>
  </w:style>
  <w:style w:type="character" w:customStyle="1" w:styleId="WW8Num40z1">
    <w:name w:val="WW8Num40z1"/>
    <w:rsid w:val="00FB1BB6"/>
  </w:style>
  <w:style w:type="character" w:customStyle="1" w:styleId="WW8Num40z2">
    <w:name w:val="WW8Num40z2"/>
    <w:rsid w:val="00FB1BB6"/>
  </w:style>
  <w:style w:type="character" w:customStyle="1" w:styleId="WW8Num40z3">
    <w:name w:val="WW8Num40z3"/>
    <w:rsid w:val="00FB1BB6"/>
  </w:style>
  <w:style w:type="character" w:customStyle="1" w:styleId="WW8Num40z4">
    <w:name w:val="WW8Num40z4"/>
    <w:rsid w:val="00FB1BB6"/>
  </w:style>
  <w:style w:type="character" w:customStyle="1" w:styleId="WW8Num40z5">
    <w:name w:val="WW8Num40z5"/>
    <w:rsid w:val="00FB1BB6"/>
  </w:style>
  <w:style w:type="character" w:customStyle="1" w:styleId="WW8Num40z6">
    <w:name w:val="WW8Num40z6"/>
    <w:rsid w:val="00FB1BB6"/>
  </w:style>
  <w:style w:type="character" w:customStyle="1" w:styleId="WW8Num40z7">
    <w:name w:val="WW8Num40z7"/>
    <w:rsid w:val="00FB1BB6"/>
  </w:style>
  <w:style w:type="character" w:customStyle="1" w:styleId="WW8Num40z8">
    <w:name w:val="WW8Num40z8"/>
    <w:rsid w:val="00FB1BB6"/>
  </w:style>
  <w:style w:type="character" w:customStyle="1" w:styleId="WW8Num41z0">
    <w:name w:val="WW8Num41z0"/>
    <w:rsid w:val="00FB1BB6"/>
  </w:style>
  <w:style w:type="character" w:customStyle="1" w:styleId="WW8Num41z1">
    <w:name w:val="WW8Num41z1"/>
    <w:rsid w:val="00FB1BB6"/>
  </w:style>
  <w:style w:type="character" w:customStyle="1" w:styleId="WW8Num41z2">
    <w:name w:val="WW8Num41z2"/>
    <w:rsid w:val="00FB1BB6"/>
  </w:style>
  <w:style w:type="character" w:customStyle="1" w:styleId="WW8Num41z3">
    <w:name w:val="WW8Num41z3"/>
    <w:rsid w:val="00FB1BB6"/>
  </w:style>
  <w:style w:type="character" w:customStyle="1" w:styleId="WW8Num41z4">
    <w:name w:val="WW8Num41z4"/>
    <w:rsid w:val="00FB1BB6"/>
  </w:style>
  <w:style w:type="character" w:customStyle="1" w:styleId="WW8Num41z5">
    <w:name w:val="WW8Num41z5"/>
    <w:rsid w:val="00FB1BB6"/>
  </w:style>
  <w:style w:type="character" w:customStyle="1" w:styleId="WW8Num41z6">
    <w:name w:val="WW8Num41z6"/>
    <w:rsid w:val="00FB1BB6"/>
  </w:style>
  <w:style w:type="character" w:customStyle="1" w:styleId="WW8Num41z7">
    <w:name w:val="WW8Num41z7"/>
    <w:rsid w:val="00FB1BB6"/>
  </w:style>
  <w:style w:type="character" w:customStyle="1" w:styleId="WW8Num41z8">
    <w:name w:val="WW8Num41z8"/>
    <w:rsid w:val="00FB1BB6"/>
  </w:style>
  <w:style w:type="character" w:customStyle="1" w:styleId="WW8Num42z0">
    <w:name w:val="WW8Num42z0"/>
    <w:rsid w:val="00FB1BB6"/>
    <w:rPr>
      <w:b w:val="0"/>
      <w:bCs w:val="0"/>
      <w:strike w:val="0"/>
      <w:dstrike w:val="0"/>
      <w:u w:val="none"/>
      <w:effect w:val="none"/>
    </w:rPr>
  </w:style>
  <w:style w:type="character" w:customStyle="1" w:styleId="WW8Num42z1">
    <w:name w:val="WW8Num42z1"/>
    <w:rsid w:val="00FB1BB6"/>
  </w:style>
  <w:style w:type="character" w:customStyle="1" w:styleId="WW8Num42z2">
    <w:name w:val="WW8Num42z2"/>
    <w:rsid w:val="00FB1BB6"/>
  </w:style>
  <w:style w:type="character" w:customStyle="1" w:styleId="WW8Num42z3">
    <w:name w:val="WW8Num42z3"/>
    <w:rsid w:val="00FB1BB6"/>
  </w:style>
  <w:style w:type="character" w:customStyle="1" w:styleId="WW8Num42z4">
    <w:name w:val="WW8Num42z4"/>
    <w:rsid w:val="00FB1BB6"/>
  </w:style>
  <w:style w:type="character" w:customStyle="1" w:styleId="WW8Num42z5">
    <w:name w:val="WW8Num42z5"/>
    <w:rsid w:val="00FB1BB6"/>
  </w:style>
  <w:style w:type="character" w:customStyle="1" w:styleId="WW8Num42z6">
    <w:name w:val="WW8Num42z6"/>
    <w:rsid w:val="00FB1BB6"/>
  </w:style>
  <w:style w:type="character" w:customStyle="1" w:styleId="WW8Num42z7">
    <w:name w:val="WW8Num42z7"/>
    <w:rsid w:val="00FB1BB6"/>
  </w:style>
  <w:style w:type="character" w:customStyle="1" w:styleId="WW8Num42z8">
    <w:name w:val="WW8Num42z8"/>
    <w:rsid w:val="00FB1BB6"/>
  </w:style>
  <w:style w:type="character" w:customStyle="1" w:styleId="WW8Num43z0">
    <w:name w:val="WW8Num43z0"/>
    <w:rsid w:val="00FB1BB6"/>
    <w:rPr>
      <w:rFonts w:ascii="Symbol" w:hAnsi="Symbol" w:cs="Symbol" w:hint="default"/>
    </w:rPr>
  </w:style>
  <w:style w:type="character" w:customStyle="1" w:styleId="WW8Num43z1">
    <w:name w:val="WW8Num43z1"/>
    <w:rsid w:val="00FB1BB6"/>
    <w:rPr>
      <w:rFonts w:ascii="Courier New" w:hAnsi="Courier New" w:cs="Courier New" w:hint="default"/>
    </w:rPr>
  </w:style>
  <w:style w:type="character" w:customStyle="1" w:styleId="WW8Num43z2">
    <w:name w:val="WW8Num43z2"/>
    <w:rsid w:val="00FB1BB6"/>
    <w:rPr>
      <w:rFonts w:ascii="Wingdings" w:hAnsi="Wingdings" w:cs="Wingdings" w:hint="default"/>
    </w:rPr>
  </w:style>
  <w:style w:type="character" w:customStyle="1" w:styleId="WW8Num44z0">
    <w:name w:val="WW8Num44z0"/>
    <w:rsid w:val="00FB1BB6"/>
  </w:style>
  <w:style w:type="character" w:customStyle="1" w:styleId="WW8Num44z1">
    <w:name w:val="WW8Num44z1"/>
    <w:rsid w:val="00FB1BB6"/>
  </w:style>
  <w:style w:type="character" w:customStyle="1" w:styleId="WW8Num44z2">
    <w:name w:val="WW8Num44z2"/>
    <w:rsid w:val="00FB1BB6"/>
  </w:style>
  <w:style w:type="character" w:customStyle="1" w:styleId="WW8Num44z3">
    <w:name w:val="WW8Num44z3"/>
    <w:rsid w:val="00FB1BB6"/>
  </w:style>
  <w:style w:type="character" w:customStyle="1" w:styleId="WW8Num44z4">
    <w:name w:val="WW8Num44z4"/>
    <w:rsid w:val="00FB1BB6"/>
  </w:style>
  <w:style w:type="character" w:customStyle="1" w:styleId="WW8Num44z5">
    <w:name w:val="WW8Num44z5"/>
    <w:rsid w:val="00FB1BB6"/>
  </w:style>
  <w:style w:type="character" w:customStyle="1" w:styleId="WW8Num44z6">
    <w:name w:val="WW8Num44z6"/>
    <w:rsid w:val="00FB1BB6"/>
  </w:style>
  <w:style w:type="character" w:customStyle="1" w:styleId="WW8Num44z7">
    <w:name w:val="WW8Num44z7"/>
    <w:rsid w:val="00FB1BB6"/>
  </w:style>
  <w:style w:type="character" w:customStyle="1" w:styleId="WW8Num44z8">
    <w:name w:val="WW8Num44z8"/>
    <w:rsid w:val="00FB1BB6"/>
  </w:style>
  <w:style w:type="character" w:customStyle="1" w:styleId="WW8Num45z0">
    <w:name w:val="WW8Num45z0"/>
    <w:rsid w:val="00FB1BB6"/>
  </w:style>
  <w:style w:type="character" w:customStyle="1" w:styleId="WW8Num45z1">
    <w:name w:val="WW8Num45z1"/>
    <w:rsid w:val="00FB1BB6"/>
  </w:style>
  <w:style w:type="character" w:customStyle="1" w:styleId="WW8Num45z2">
    <w:name w:val="WW8Num45z2"/>
    <w:rsid w:val="00FB1BB6"/>
  </w:style>
  <w:style w:type="character" w:customStyle="1" w:styleId="WW8Num45z3">
    <w:name w:val="WW8Num45z3"/>
    <w:rsid w:val="00FB1BB6"/>
  </w:style>
  <w:style w:type="character" w:customStyle="1" w:styleId="WW8Num45z4">
    <w:name w:val="WW8Num45z4"/>
    <w:rsid w:val="00FB1BB6"/>
  </w:style>
  <w:style w:type="character" w:customStyle="1" w:styleId="WW8Num45z5">
    <w:name w:val="WW8Num45z5"/>
    <w:rsid w:val="00FB1BB6"/>
  </w:style>
  <w:style w:type="character" w:customStyle="1" w:styleId="WW8Num45z6">
    <w:name w:val="WW8Num45z6"/>
    <w:rsid w:val="00FB1BB6"/>
  </w:style>
  <w:style w:type="character" w:customStyle="1" w:styleId="WW8Num45z7">
    <w:name w:val="WW8Num45z7"/>
    <w:rsid w:val="00FB1BB6"/>
  </w:style>
  <w:style w:type="character" w:customStyle="1" w:styleId="WW8Num45z8">
    <w:name w:val="WW8Num45z8"/>
    <w:rsid w:val="00FB1BB6"/>
  </w:style>
  <w:style w:type="character" w:customStyle="1" w:styleId="WW8Num46z0">
    <w:name w:val="WW8Num46z0"/>
    <w:rsid w:val="00FB1BB6"/>
    <w:rPr>
      <w:rFonts w:ascii="Symbol" w:hAnsi="Symbol" w:cs="Symbol" w:hint="default"/>
    </w:rPr>
  </w:style>
  <w:style w:type="character" w:customStyle="1" w:styleId="WW8Num46z1">
    <w:name w:val="WW8Num46z1"/>
    <w:rsid w:val="00FB1BB6"/>
    <w:rPr>
      <w:rFonts w:ascii="Courier New" w:hAnsi="Courier New" w:cs="Courier New" w:hint="default"/>
    </w:rPr>
  </w:style>
  <w:style w:type="character" w:customStyle="1" w:styleId="WW8Num46z2">
    <w:name w:val="WW8Num46z2"/>
    <w:rsid w:val="00FB1BB6"/>
    <w:rPr>
      <w:rFonts w:ascii="Wingdings" w:hAnsi="Wingdings" w:cs="Wingdings" w:hint="default"/>
    </w:rPr>
  </w:style>
  <w:style w:type="character" w:customStyle="1" w:styleId="WW8Num47z0">
    <w:name w:val="WW8Num47z0"/>
    <w:rsid w:val="00FB1BB6"/>
  </w:style>
  <w:style w:type="character" w:customStyle="1" w:styleId="WW8Num47z1">
    <w:name w:val="WW8Num47z1"/>
    <w:rsid w:val="00FB1BB6"/>
  </w:style>
  <w:style w:type="character" w:customStyle="1" w:styleId="WW8Num47z2">
    <w:name w:val="WW8Num47z2"/>
    <w:rsid w:val="00FB1BB6"/>
  </w:style>
  <w:style w:type="character" w:customStyle="1" w:styleId="WW8Num47z3">
    <w:name w:val="WW8Num47z3"/>
    <w:rsid w:val="00FB1BB6"/>
  </w:style>
  <w:style w:type="character" w:customStyle="1" w:styleId="WW8Num47z4">
    <w:name w:val="WW8Num47z4"/>
    <w:rsid w:val="00FB1BB6"/>
  </w:style>
  <w:style w:type="character" w:customStyle="1" w:styleId="WW8Num47z5">
    <w:name w:val="WW8Num47z5"/>
    <w:rsid w:val="00FB1BB6"/>
  </w:style>
  <w:style w:type="character" w:customStyle="1" w:styleId="WW8Num47z6">
    <w:name w:val="WW8Num47z6"/>
    <w:rsid w:val="00FB1BB6"/>
  </w:style>
  <w:style w:type="character" w:customStyle="1" w:styleId="WW8Num47z7">
    <w:name w:val="WW8Num47z7"/>
    <w:rsid w:val="00FB1BB6"/>
  </w:style>
  <w:style w:type="character" w:customStyle="1" w:styleId="WW8Num47z8">
    <w:name w:val="WW8Num47z8"/>
    <w:rsid w:val="00FB1BB6"/>
  </w:style>
  <w:style w:type="character" w:customStyle="1" w:styleId="aff6">
    <w:name w:val="Текст Знак"/>
    <w:rsid w:val="00FB1BB6"/>
    <w:rPr>
      <w:rFonts w:ascii="Consolas" w:eastAsia="Calibri" w:hAnsi="Consolas" w:cs="Consolas" w:hint="default"/>
      <w:sz w:val="21"/>
      <w:szCs w:val="21"/>
    </w:rPr>
  </w:style>
  <w:style w:type="character" w:customStyle="1" w:styleId="apple-converted-space">
    <w:name w:val="apple-converted-space"/>
    <w:rsid w:val="00FB1BB6"/>
  </w:style>
  <w:style w:type="character" w:customStyle="1" w:styleId="1f">
    <w:name w:val="Знак примечания1"/>
    <w:rsid w:val="00FB1BB6"/>
    <w:rPr>
      <w:sz w:val="16"/>
      <w:szCs w:val="16"/>
    </w:rPr>
  </w:style>
  <w:style w:type="character" w:customStyle="1" w:styleId="normaltextrun">
    <w:name w:val="normaltextrun"/>
    <w:rsid w:val="00FB1BB6"/>
  </w:style>
  <w:style w:type="character" w:customStyle="1" w:styleId="spellingerror">
    <w:name w:val="spellingerror"/>
    <w:rsid w:val="00FB1BB6"/>
  </w:style>
  <w:style w:type="character" w:customStyle="1" w:styleId="eop">
    <w:name w:val="eop"/>
    <w:rsid w:val="00FB1BB6"/>
  </w:style>
  <w:style w:type="character" w:customStyle="1" w:styleId="js-extracted-address">
    <w:name w:val="js-extracted-address"/>
    <w:rsid w:val="00FB1BB6"/>
  </w:style>
  <w:style w:type="character" w:customStyle="1" w:styleId="mail-message-map-nobreak">
    <w:name w:val="mail-message-map-nobreak"/>
    <w:rsid w:val="00FB1BB6"/>
  </w:style>
  <w:style w:type="paragraph" w:styleId="aff7">
    <w:name w:val="TOC Heading"/>
    <w:basedOn w:val="1"/>
    <w:next w:val="a"/>
    <w:uiPriority w:val="39"/>
    <w:unhideWhenUsed/>
    <w:qFormat/>
    <w:rsid w:val="00FB1BB6"/>
    <w:pPr>
      <w:outlineLvl w:val="9"/>
    </w:pPr>
  </w:style>
  <w:style w:type="paragraph" w:styleId="1f0">
    <w:name w:val="toc 1"/>
    <w:basedOn w:val="a"/>
    <w:next w:val="a"/>
    <w:autoRedefine/>
    <w:uiPriority w:val="39"/>
    <w:unhideWhenUsed/>
    <w:rsid w:val="00FB1BB6"/>
    <w:pPr>
      <w:tabs>
        <w:tab w:val="left" w:pos="660"/>
        <w:tab w:val="right" w:leader="dot" w:pos="10054"/>
      </w:tabs>
      <w:suppressAutoHyphens/>
      <w:spacing w:after="0" w:line="276" w:lineRule="auto"/>
      <w:ind w:left="-142"/>
      <w:jc w:val="both"/>
    </w:pPr>
    <w:rPr>
      <w:rFonts w:ascii="Courier New" w:eastAsia="Times New Roman" w:hAnsi="Courier New" w:cs="Courier New"/>
      <w:sz w:val="28"/>
      <w:szCs w:val="20"/>
      <w:lang w:eastAsia="zh-CN"/>
    </w:rPr>
  </w:style>
  <w:style w:type="paragraph" w:styleId="31">
    <w:name w:val="toc 3"/>
    <w:basedOn w:val="a"/>
    <w:next w:val="a"/>
    <w:autoRedefine/>
    <w:uiPriority w:val="39"/>
    <w:unhideWhenUsed/>
    <w:rsid w:val="00FB1BB6"/>
    <w:pPr>
      <w:suppressAutoHyphens/>
      <w:spacing w:after="0" w:line="240" w:lineRule="auto"/>
      <w:ind w:left="400"/>
    </w:pPr>
    <w:rPr>
      <w:rFonts w:ascii="Courier New" w:eastAsia="Times New Roman" w:hAnsi="Courier New" w:cs="Courier New"/>
      <w:sz w:val="28"/>
      <w:szCs w:val="20"/>
      <w:lang w:eastAsia="zh-CN"/>
    </w:rPr>
  </w:style>
  <w:style w:type="paragraph" w:styleId="aff8">
    <w:name w:val="caption"/>
    <w:basedOn w:val="a"/>
    <w:next w:val="a"/>
    <w:unhideWhenUsed/>
    <w:qFormat/>
    <w:rsid w:val="00FB1BB6"/>
    <w:pPr>
      <w:suppressAutoHyphens/>
      <w:spacing w:after="200" w:line="240" w:lineRule="auto"/>
    </w:pPr>
    <w:rPr>
      <w:rFonts w:ascii="Courier New" w:eastAsia="Times New Roman" w:hAnsi="Courier New" w:cs="Courier New"/>
      <w:i/>
      <w:iCs/>
      <w:color w:val="44546A"/>
      <w:sz w:val="18"/>
      <w:szCs w:val="18"/>
      <w:lang w:eastAsia="zh-CN"/>
    </w:rPr>
  </w:style>
  <w:style w:type="paragraph" w:styleId="aff9">
    <w:name w:val="Subtitle"/>
    <w:basedOn w:val="a"/>
    <w:next w:val="a"/>
    <w:link w:val="affa"/>
    <w:uiPriority w:val="11"/>
    <w:qFormat/>
    <w:rsid w:val="00FB1BB6"/>
    <w:pPr>
      <w:numPr>
        <w:ilvl w:val="1"/>
      </w:numPr>
      <w:suppressAutoHyphens/>
      <w:spacing w:after="0" w:line="240" w:lineRule="auto"/>
    </w:pPr>
    <w:rPr>
      <w:rFonts w:ascii="Courier New" w:eastAsia="Times New Roman" w:hAnsi="Courier New" w:cs="Courier New"/>
      <w:color w:val="5A5A5A"/>
      <w:spacing w:val="15"/>
      <w:sz w:val="28"/>
      <w:szCs w:val="20"/>
      <w:lang w:eastAsia="zh-CN"/>
    </w:rPr>
  </w:style>
  <w:style w:type="character" w:customStyle="1" w:styleId="affa">
    <w:name w:val="Подзаголовок Знак"/>
    <w:basedOn w:val="a0"/>
    <w:link w:val="aff9"/>
    <w:uiPriority w:val="11"/>
    <w:rsid w:val="00FB1BB6"/>
    <w:rPr>
      <w:rFonts w:ascii="Courier New" w:eastAsia="Times New Roman" w:hAnsi="Courier New" w:cs="Courier New"/>
      <w:color w:val="5A5A5A"/>
      <w:spacing w:val="15"/>
      <w:sz w:val="28"/>
      <w:szCs w:val="20"/>
      <w:lang w:eastAsia="zh-CN"/>
    </w:rPr>
  </w:style>
  <w:style w:type="character" w:styleId="affb">
    <w:name w:val="Strong"/>
    <w:uiPriority w:val="22"/>
    <w:qFormat/>
    <w:rsid w:val="00FB1BB6"/>
    <w:rPr>
      <w:b/>
      <w:bCs/>
      <w:color w:val="auto"/>
    </w:rPr>
  </w:style>
  <w:style w:type="character" w:styleId="affc">
    <w:name w:val="Emphasis"/>
    <w:uiPriority w:val="20"/>
    <w:qFormat/>
    <w:rsid w:val="00FB1BB6"/>
    <w:rPr>
      <w:i/>
      <w:iCs/>
      <w:color w:val="auto"/>
    </w:rPr>
  </w:style>
  <w:style w:type="paragraph" w:styleId="26">
    <w:name w:val="Quote"/>
    <w:basedOn w:val="a"/>
    <w:next w:val="a"/>
    <w:link w:val="27"/>
    <w:uiPriority w:val="29"/>
    <w:qFormat/>
    <w:rsid w:val="00FB1BB6"/>
    <w:pPr>
      <w:suppressAutoHyphens/>
      <w:spacing w:before="200" w:after="0" w:line="240" w:lineRule="auto"/>
      <w:ind w:left="864" w:right="864"/>
    </w:pPr>
    <w:rPr>
      <w:rFonts w:ascii="Courier New" w:eastAsia="Times New Roman" w:hAnsi="Courier New" w:cs="Courier New"/>
      <w:i/>
      <w:iCs/>
      <w:color w:val="404040"/>
      <w:sz w:val="28"/>
      <w:szCs w:val="20"/>
      <w:lang w:eastAsia="zh-CN"/>
    </w:rPr>
  </w:style>
  <w:style w:type="character" w:customStyle="1" w:styleId="27">
    <w:name w:val="Цитата 2 Знак"/>
    <w:basedOn w:val="a0"/>
    <w:link w:val="26"/>
    <w:uiPriority w:val="29"/>
    <w:rsid w:val="00FB1BB6"/>
    <w:rPr>
      <w:rFonts w:ascii="Courier New" w:eastAsia="Times New Roman" w:hAnsi="Courier New" w:cs="Courier New"/>
      <w:i/>
      <w:iCs/>
      <w:color w:val="404040"/>
      <w:sz w:val="28"/>
      <w:szCs w:val="20"/>
      <w:lang w:eastAsia="zh-CN"/>
    </w:rPr>
  </w:style>
  <w:style w:type="paragraph" w:styleId="affd">
    <w:name w:val="Intense Quote"/>
    <w:basedOn w:val="a"/>
    <w:next w:val="a"/>
    <w:link w:val="affe"/>
    <w:uiPriority w:val="30"/>
    <w:qFormat/>
    <w:rsid w:val="00FB1BB6"/>
    <w:pPr>
      <w:pBdr>
        <w:top w:val="single" w:sz="4" w:space="10" w:color="5B9BD5"/>
        <w:bottom w:val="single" w:sz="4" w:space="10" w:color="5B9BD5"/>
      </w:pBdr>
      <w:suppressAutoHyphens/>
      <w:spacing w:before="360" w:after="360" w:line="240" w:lineRule="auto"/>
      <w:ind w:left="864" w:right="864"/>
      <w:jc w:val="center"/>
    </w:pPr>
    <w:rPr>
      <w:rFonts w:ascii="Courier New" w:eastAsia="Times New Roman" w:hAnsi="Courier New" w:cs="Courier New"/>
      <w:i/>
      <w:iCs/>
      <w:color w:val="5B9BD5"/>
      <w:sz w:val="28"/>
      <w:szCs w:val="20"/>
      <w:lang w:eastAsia="zh-CN"/>
    </w:rPr>
  </w:style>
  <w:style w:type="character" w:customStyle="1" w:styleId="affe">
    <w:name w:val="Выделенная цитата Знак"/>
    <w:basedOn w:val="a0"/>
    <w:link w:val="affd"/>
    <w:uiPriority w:val="30"/>
    <w:rsid w:val="00FB1BB6"/>
    <w:rPr>
      <w:rFonts w:ascii="Courier New" w:eastAsia="Times New Roman" w:hAnsi="Courier New" w:cs="Courier New"/>
      <w:i/>
      <w:iCs/>
      <w:color w:val="5B9BD5"/>
      <w:sz w:val="28"/>
      <w:szCs w:val="20"/>
      <w:lang w:eastAsia="zh-CN"/>
    </w:rPr>
  </w:style>
  <w:style w:type="character" w:styleId="afff">
    <w:name w:val="Subtle Emphasis"/>
    <w:uiPriority w:val="19"/>
    <w:qFormat/>
    <w:rsid w:val="00FB1BB6"/>
    <w:rPr>
      <w:i/>
      <w:iCs/>
      <w:color w:val="404040"/>
    </w:rPr>
  </w:style>
  <w:style w:type="character" w:styleId="afff0">
    <w:name w:val="Intense Emphasis"/>
    <w:uiPriority w:val="21"/>
    <w:qFormat/>
    <w:rsid w:val="00FB1BB6"/>
    <w:rPr>
      <w:i/>
      <w:iCs/>
      <w:color w:val="5B9BD5"/>
    </w:rPr>
  </w:style>
  <w:style w:type="character" w:styleId="afff1">
    <w:name w:val="Subtle Reference"/>
    <w:uiPriority w:val="31"/>
    <w:qFormat/>
    <w:rsid w:val="00FB1BB6"/>
    <w:rPr>
      <w:smallCaps/>
      <w:color w:val="404040"/>
    </w:rPr>
  </w:style>
  <w:style w:type="character" w:styleId="afff2">
    <w:name w:val="Intense Reference"/>
    <w:uiPriority w:val="32"/>
    <w:qFormat/>
    <w:rsid w:val="00FB1BB6"/>
    <w:rPr>
      <w:b/>
      <w:bCs/>
      <w:smallCaps/>
      <w:color w:val="5B9BD5"/>
      <w:spacing w:val="5"/>
    </w:rPr>
  </w:style>
  <w:style w:type="character" w:styleId="afff3">
    <w:name w:val="Book Title"/>
    <w:uiPriority w:val="33"/>
    <w:qFormat/>
    <w:rsid w:val="00FB1BB6"/>
    <w:rPr>
      <w:b/>
      <w:bCs/>
      <w:i/>
      <w:iCs/>
      <w:spacing w:val="5"/>
    </w:rPr>
  </w:style>
  <w:style w:type="numbering" w:customStyle="1" w:styleId="112">
    <w:name w:val="Нет списка11"/>
    <w:next w:val="a2"/>
    <w:uiPriority w:val="99"/>
    <w:semiHidden/>
    <w:unhideWhenUsed/>
    <w:rsid w:val="00FB1BB6"/>
  </w:style>
  <w:style w:type="character" w:customStyle="1" w:styleId="28">
    <w:name w:val="Знак Знак2"/>
    <w:rsid w:val="00FB1BB6"/>
    <w:rPr>
      <w:rFonts w:ascii="Tahoma" w:eastAsia="Times New Roman" w:hAnsi="Tahoma" w:cs="Tahoma"/>
      <w:sz w:val="16"/>
      <w:szCs w:val="16"/>
    </w:rPr>
  </w:style>
  <w:style w:type="character" w:customStyle="1" w:styleId="1f1">
    <w:name w:val="Знак Знак1"/>
    <w:rsid w:val="00FB1BB6"/>
    <w:rPr>
      <w:rFonts w:ascii="Courier New" w:eastAsia="Times New Roman" w:hAnsi="Courier New" w:cs="Times New Roman"/>
      <w:sz w:val="28"/>
      <w:szCs w:val="20"/>
    </w:rPr>
  </w:style>
  <w:style w:type="character" w:customStyle="1" w:styleId="afff4">
    <w:name w:val="Знак Знак"/>
    <w:rsid w:val="00FB1BB6"/>
    <w:rPr>
      <w:rFonts w:ascii="Courier New" w:eastAsia="Times New Roman" w:hAnsi="Courier New" w:cs="Times New Roman"/>
      <w:sz w:val="28"/>
      <w:szCs w:val="20"/>
    </w:rPr>
  </w:style>
  <w:style w:type="character" w:customStyle="1" w:styleId="FontStyle232">
    <w:name w:val="Font Style232"/>
    <w:rsid w:val="00FB1BB6"/>
    <w:rPr>
      <w:rFonts w:ascii="Verdana" w:hAnsi="Verdana" w:cs="Verdana"/>
      <w:sz w:val="20"/>
      <w:szCs w:val="20"/>
    </w:rPr>
  </w:style>
  <w:style w:type="paragraph" w:customStyle="1" w:styleId="ConsNormal">
    <w:name w:val="ConsNormal"/>
    <w:rsid w:val="00FB1BB6"/>
    <w:pPr>
      <w:suppressAutoHyphens/>
      <w:autoSpaceDE w:val="0"/>
      <w:spacing w:after="0" w:line="240" w:lineRule="auto"/>
      <w:ind w:firstLine="720"/>
    </w:pPr>
    <w:rPr>
      <w:rFonts w:ascii="Arial" w:eastAsia="Times New Roman" w:hAnsi="Arial" w:cs="Arial"/>
      <w:sz w:val="20"/>
      <w:szCs w:val="20"/>
      <w:lang w:eastAsia="zh-CN"/>
    </w:rPr>
  </w:style>
  <w:style w:type="paragraph" w:styleId="22">
    <w:name w:val="Body Text Indent 2"/>
    <w:basedOn w:val="a"/>
    <w:link w:val="21"/>
    <w:uiPriority w:val="99"/>
    <w:semiHidden/>
    <w:unhideWhenUsed/>
    <w:rsid w:val="00FB1BB6"/>
    <w:pPr>
      <w:suppressAutoHyphens/>
      <w:spacing w:after="120" w:line="480" w:lineRule="auto"/>
      <w:ind w:left="283"/>
    </w:pPr>
  </w:style>
  <w:style w:type="character" w:customStyle="1" w:styleId="212">
    <w:name w:val="Основной текст с отступом 2 Знак1"/>
    <w:basedOn w:val="a0"/>
    <w:uiPriority w:val="99"/>
    <w:semiHidden/>
    <w:rsid w:val="00FB1BB6"/>
  </w:style>
  <w:style w:type="paragraph" w:customStyle="1" w:styleId="afff5">
    <w:name w:val="Заголовок к тексту"/>
    <w:basedOn w:val="a"/>
    <w:next w:val="a8"/>
    <w:rsid w:val="00FB1BB6"/>
    <w:pPr>
      <w:suppressAutoHyphens/>
      <w:spacing w:after="480" w:line="240" w:lineRule="exact"/>
    </w:pPr>
    <w:rPr>
      <w:rFonts w:ascii="Times New Roman" w:eastAsia="Times New Roman" w:hAnsi="Times New Roman" w:cs="Courier New"/>
      <w:b/>
      <w:sz w:val="28"/>
      <w:szCs w:val="20"/>
      <w:lang w:eastAsia="zh-CN"/>
    </w:rPr>
  </w:style>
  <w:style w:type="paragraph" w:styleId="afff6">
    <w:name w:val="endnote text"/>
    <w:basedOn w:val="a"/>
    <w:link w:val="afff7"/>
    <w:uiPriority w:val="99"/>
    <w:semiHidden/>
    <w:unhideWhenUsed/>
    <w:rsid w:val="00FB1BB6"/>
    <w:pPr>
      <w:suppressAutoHyphens/>
      <w:spacing w:after="0" w:line="240" w:lineRule="auto"/>
    </w:pPr>
    <w:rPr>
      <w:rFonts w:ascii="Courier New" w:eastAsia="Calibri" w:hAnsi="Courier New" w:cs="Courier New"/>
      <w:sz w:val="20"/>
      <w:szCs w:val="20"/>
    </w:rPr>
  </w:style>
  <w:style w:type="character" w:customStyle="1" w:styleId="afff7">
    <w:name w:val="Текст концевой сноски Знак"/>
    <w:basedOn w:val="a0"/>
    <w:link w:val="afff6"/>
    <w:uiPriority w:val="99"/>
    <w:semiHidden/>
    <w:rsid w:val="00FB1BB6"/>
    <w:rPr>
      <w:rFonts w:ascii="Courier New" w:eastAsia="Calibri" w:hAnsi="Courier New" w:cs="Courier New"/>
      <w:sz w:val="20"/>
      <w:szCs w:val="20"/>
    </w:rPr>
  </w:style>
  <w:style w:type="character" w:styleId="afff8">
    <w:name w:val="endnote reference"/>
    <w:uiPriority w:val="99"/>
    <w:semiHidden/>
    <w:unhideWhenUsed/>
    <w:rsid w:val="00FB1BB6"/>
    <w:rPr>
      <w:vertAlign w:val="superscript"/>
    </w:rPr>
  </w:style>
  <w:style w:type="table" w:customStyle="1" w:styleId="29">
    <w:name w:val="Сетка таблицы2"/>
    <w:basedOn w:val="a1"/>
    <w:next w:val="aff"/>
    <w:uiPriority w:val="59"/>
    <w:rsid w:val="00FB1B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Unresolved Mention"/>
    <w:uiPriority w:val="99"/>
    <w:semiHidden/>
    <w:unhideWhenUsed/>
    <w:rsid w:val="00FB1BB6"/>
    <w:rPr>
      <w:color w:val="605E5C"/>
      <w:shd w:val="clear" w:color="auto" w:fill="E1DFDD"/>
    </w:rPr>
  </w:style>
  <w:style w:type="paragraph" w:styleId="HTML">
    <w:name w:val="HTML Preformatted"/>
    <w:basedOn w:val="a"/>
    <w:link w:val="HTML0"/>
    <w:uiPriority w:val="99"/>
    <w:semiHidden/>
    <w:unhideWhenUsed/>
    <w:rsid w:val="00FB1BB6"/>
    <w:pPr>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uiPriority w:val="99"/>
    <w:semiHidden/>
    <w:rsid w:val="00FB1BB6"/>
    <w:rPr>
      <w:rFonts w:ascii="Courier New" w:eastAsia="Times New Roman" w:hAnsi="Courier New" w:cs="Courier New"/>
      <w:sz w:val="20"/>
      <w:szCs w:val="20"/>
      <w:lang w:eastAsia="zh-CN"/>
    </w:rPr>
  </w:style>
  <w:style w:type="paragraph" w:customStyle="1" w:styleId="TableParagraph">
    <w:name w:val="Table Paragraph"/>
    <w:basedOn w:val="a"/>
    <w:uiPriority w:val="1"/>
    <w:qFormat/>
    <w:rsid w:val="00FB1BB6"/>
    <w:pPr>
      <w:widowControl w:val="0"/>
      <w:suppressAutoHyphens/>
      <w:autoSpaceDE w:val="0"/>
      <w:autoSpaceDN w:val="0"/>
      <w:spacing w:after="0" w:line="240" w:lineRule="auto"/>
    </w:pPr>
    <w:rPr>
      <w:rFonts w:ascii="Times New Roman" w:eastAsia="Times New Roman" w:hAnsi="Times New Roman" w:cs="Courier New"/>
      <w:sz w:val="28"/>
      <w:szCs w:val="20"/>
    </w:rPr>
  </w:style>
  <w:style w:type="table" w:customStyle="1" w:styleId="TableNormal">
    <w:name w:val="Table Normal"/>
    <w:uiPriority w:val="2"/>
    <w:semiHidden/>
    <w:qFormat/>
    <w:rsid w:val="00FB1BB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ffa">
    <w:name w:val="Revision"/>
    <w:hidden/>
    <w:uiPriority w:val="99"/>
    <w:semiHidden/>
    <w:rsid w:val="00FB1BB6"/>
    <w:pPr>
      <w:spacing w:after="0" w:line="240" w:lineRule="auto"/>
    </w:pPr>
    <w:rPr>
      <w:rFonts w:ascii="Courier New" w:eastAsia="Times New Roman" w:hAnsi="Courier New" w:cs="Courier New"/>
      <w:sz w:val="28"/>
      <w:szCs w:val="20"/>
      <w:lang w:eastAsia="zh-CN"/>
    </w:rPr>
  </w:style>
  <w:style w:type="table" w:customStyle="1" w:styleId="121">
    <w:name w:val="Сетка таблицы12"/>
    <w:basedOn w:val="a1"/>
    <w:next w:val="aff"/>
    <w:uiPriority w:val="59"/>
    <w:rsid w:val="00FB1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0"/>
    <w:rsid w:val="00FB1BB6"/>
  </w:style>
  <w:style w:type="numbering" w:customStyle="1" w:styleId="2a">
    <w:name w:val="Нет списка2"/>
    <w:next w:val="a2"/>
    <w:uiPriority w:val="99"/>
    <w:semiHidden/>
    <w:unhideWhenUsed/>
    <w:rsid w:val="00FB1BB6"/>
  </w:style>
  <w:style w:type="table" w:customStyle="1" w:styleId="32">
    <w:name w:val="Сетка таблицы3"/>
    <w:basedOn w:val="a1"/>
    <w:next w:val="aff"/>
    <w:uiPriority w:val="59"/>
    <w:rsid w:val="00FB1B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FB1BB6"/>
  </w:style>
  <w:style w:type="table" w:customStyle="1" w:styleId="41">
    <w:name w:val="Сетка таблицы4"/>
    <w:basedOn w:val="a1"/>
    <w:next w:val="aff"/>
    <w:uiPriority w:val="59"/>
    <w:rsid w:val="00FB1B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FB1BB6"/>
  </w:style>
  <w:style w:type="character" w:customStyle="1" w:styleId="aff1">
    <w:name w:val="Без интервала Знак"/>
    <w:link w:val="aff0"/>
    <w:uiPriority w:val="1"/>
    <w:locked/>
    <w:rsid w:val="00FB1BB6"/>
    <w:rPr>
      <w:rFonts w:ascii="Calibri" w:eastAsia="Times New Roman" w:hAnsi="Calibri" w:cs="Times New Roman"/>
      <w:lang w:eastAsia="ru-RU"/>
    </w:rPr>
  </w:style>
  <w:style w:type="paragraph" w:styleId="af4">
    <w:name w:val="Normal (Web)"/>
    <w:basedOn w:val="a"/>
    <w:uiPriority w:val="99"/>
    <w:semiHidden/>
    <w:unhideWhenUsed/>
    <w:rsid w:val="00FB1BB6"/>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msppk.ru/events/?archive=2021&amp;set_filter=y"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s://msppk.ru/poluchit-podderzhku/finansovaya-gramotnost/pryamye-efiry-dialogi-o-nalogakh/" TargetMode="Externa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yperlink" Target="https://msppk.ru/events/?archive=2021&amp;set_filter=y"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msppk.ru/events/?archive=2021&amp;set_filter=y" TargetMode="External"/><Relationship Id="rId20" Type="http://schemas.openxmlformats.org/officeDocument/2006/relationships/hyperlink" Target="https://msppk.ru/poluchit-podderzhku/finansovaya-gramotnost/" TargetMode="Externa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msppk.ru/poluchit-podderzhku/edinyy-reestr-subektov-msp/" TargetMode="External"/><Relationship Id="rId23" Type="http://schemas.openxmlformats.org/officeDocument/2006/relationships/hyperlink" Target="https://www.permkrai.ru/events/?category=business" TargetMode="External"/><Relationship Id="rId28" Type="http://schemas.openxmlformats.org/officeDocument/2006/relationships/header" Target="header6.xml"/><Relationship Id="rId10" Type="http://schemas.openxmlformats.org/officeDocument/2006/relationships/footer" Target="footer2.xml"/><Relationship Id="rId19" Type="http://schemas.openxmlformats.org/officeDocument/2006/relationships/hyperlink" Target="https://msppk.ru/events/?archive=2021&amp;set_filter=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frp59.ru" TargetMode="External"/><Relationship Id="rId22" Type="http://schemas.openxmlformats.org/officeDocument/2006/relationships/hyperlink" Target="https://msppk.ru/poluchit-podderzhku/finansovaya-gramotnost/nalogovaya-soobshchaet/" TargetMode="Externa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128</Pages>
  <Words>49685</Words>
  <Characters>283205</Characters>
  <Application>Microsoft Office Word</Application>
  <DocSecurity>0</DocSecurity>
  <Lines>2360</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Бушмакина Татьяна Валентиновна</dc:creator>
  <cp:keywords/>
  <dc:description/>
  <cp:lastModifiedBy>Патрушева Мария Сергеевна</cp:lastModifiedBy>
  <cp:revision>3</cp:revision>
  <cp:lastPrinted>2023-05-18T06:35:00Z</cp:lastPrinted>
  <dcterms:created xsi:type="dcterms:W3CDTF">2023-06-21T12:53:00Z</dcterms:created>
  <dcterms:modified xsi:type="dcterms:W3CDTF">2023-06-30T07:49:00Z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2061848056</vt:i4>
  </property>
  <property fmtid="{D5CDD505-2E9C-101B-9397-08002B2CF9AE}" pid="3" name="_NewReviewCycle">
    <vt:lpwstr/>
  </property>
  <property fmtid="{D5CDD505-2E9C-101B-9397-08002B2CF9AE}" pid="4" name="_EmailSubject">
    <vt:lpwstr>годовой для отправки</vt:lpwstr>
  </property>
  <property fmtid="{D5CDD505-2E9C-101B-9397-08002B2CF9AE}" pid="5" name="_AuthorEmail">
    <vt:lpwstr>dporohin@pgf-perm.ru</vt:lpwstr>
  </property>
  <property fmtid="{D5CDD505-2E9C-101B-9397-08002B2CF9AE}" pid="6" name="_AuthorEmailDisplayName">
    <vt:lpwstr>Дмитрий Порохин</vt:lpwstr>
  </property>
  <property fmtid="{D5CDD505-2E9C-101B-9397-08002B2CF9AE}" pid="7" name="_ReviewingToolsShownOnce">
    <vt:lpwstr/>
  </property>
</Properties>
</file>